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6B7" w:rsidRPr="001B1784" w:rsidRDefault="005476B7" w:rsidP="001B1784">
      <w:pPr>
        <w:rPr>
          <w:b/>
          <w:sz w:val="32"/>
          <w:szCs w:val="32"/>
          <w:u w:val="single"/>
          <w:lang w:val="ky-KG"/>
        </w:rPr>
      </w:pPr>
      <w:r>
        <w:rPr>
          <w:noProof/>
        </w:rPr>
        <w:drawing>
          <wp:anchor distT="0" distB="0" distL="114300" distR="114300" simplePos="0" relativeHeight="251665408" behindDoc="1" locked="0" layoutInCell="1" allowOverlap="1" wp14:anchorId="78E83D8E" wp14:editId="008E7763">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4" name="Рисунок 4"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B7828">
        <w:rPr>
          <w:b/>
          <w:sz w:val="21"/>
          <w:szCs w:val="21"/>
          <w:lang w:val="ky-KG"/>
        </w:rPr>
        <w:tab/>
      </w:r>
      <w:r w:rsidR="003B7828">
        <w:rPr>
          <w:b/>
          <w:sz w:val="21"/>
          <w:szCs w:val="21"/>
          <w:lang w:val="ky-KG"/>
        </w:rPr>
        <w:tab/>
        <w:t xml:space="preserve">     </w:t>
      </w:r>
    </w:p>
    <w:p w:rsidR="005476B7" w:rsidRPr="005500C4" w:rsidRDefault="005476B7" w:rsidP="005476B7">
      <w:pPr>
        <w:spacing w:after="120"/>
        <w:jc w:val="center"/>
        <w:rPr>
          <w:b/>
          <w:sz w:val="18"/>
          <w:szCs w:val="18"/>
          <w:lang w:val="ky-KG"/>
        </w:rPr>
      </w:pPr>
      <w:r w:rsidRPr="005500C4">
        <w:rPr>
          <w:b/>
          <w:sz w:val="18"/>
          <w:szCs w:val="18"/>
          <w:lang w:val="ky-KG"/>
        </w:rPr>
        <w:t>КЫРГЫЗ РЕСПУБЛИКАСЫ                                                    КЫРГЫЗСКАЯ РЕСПУБЛИКА</w:t>
      </w:r>
    </w:p>
    <w:p w:rsidR="005476B7" w:rsidRPr="005500C4" w:rsidRDefault="005476B7" w:rsidP="005476B7">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5476B7" w:rsidRPr="00E82B94" w:rsidRDefault="005476B7" w:rsidP="005476B7">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5476B7" w:rsidRPr="005500C4" w:rsidRDefault="005476B7" w:rsidP="005476B7">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5476B7" w:rsidRPr="005500C4" w:rsidRDefault="005476B7" w:rsidP="005476B7">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5476B7" w:rsidRPr="003C5CEC" w:rsidRDefault="005476B7" w:rsidP="005476B7">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5476B7" w:rsidRDefault="005C4570" w:rsidP="005476B7">
      <w:pPr>
        <w:jc w:val="center"/>
        <w:rPr>
          <w:b/>
          <w:lang w:val="ky-KG"/>
        </w:rPr>
      </w:pPr>
      <w:r>
        <w:rPr>
          <w:b/>
          <w:lang w:val="ky-KG"/>
        </w:rPr>
        <w:t>Т О К Т О М</w:t>
      </w:r>
    </w:p>
    <w:p w:rsidR="00E338C0" w:rsidRDefault="00E338C0" w:rsidP="00C45A65">
      <w:pPr>
        <w:jc w:val="center"/>
        <w:rPr>
          <w:b/>
          <w:lang w:val="ky-KG"/>
        </w:rPr>
      </w:pPr>
    </w:p>
    <w:p w:rsidR="00C45A65" w:rsidRPr="008E2B33" w:rsidRDefault="00C45A65" w:rsidP="00C45A65">
      <w:pPr>
        <w:jc w:val="center"/>
        <w:rPr>
          <w:b/>
          <w:lang w:val="ky-KG"/>
        </w:rPr>
      </w:pPr>
      <w:r w:rsidRPr="008E2B33">
        <w:rPr>
          <w:b/>
          <w:lang w:val="ky-KG"/>
        </w:rPr>
        <w:t>РАЗЗАК</w:t>
      </w:r>
      <w:r w:rsidR="00370803">
        <w:rPr>
          <w:b/>
          <w:lang w:val="ky-KG"/>
        </w:rPr>
        <w:t>ОВ  ШААРДЫК  КЕҢЕШИНИН</w:t>
      </w:r>
      <w:r w:rsidR="007E41D6">
        <w:rPr>
          <w:b/>
          <w:lang w:val="ky-KG"/>
        </w:rPr>
        <w:t xml:space="preserve"> КЕЗЕКТЕГИ </w:t>
      </w:r>
      <w:r w:rsidR="00370803">
        <w:rPr>
          <w:b/>
          <w:lang w:val="ky-KG"/>
        </w:rPr>
        <w:t xml:space="preserve"> </w:t>
      </w:r>
      <w:r w:rsidR="003B7828" w:rsidRPr="00752909">
        <w:rPr>
          <w:b/>
          <w:lang w:val="ky-KG"/>
        </w:rPr>
        <w:t>V</w:t>
      </w:r>
      <w:r w:rsidR="00752909" w:rsidRPr="00752909">
        <w:rPr>
          <w:b/>
          <w:lang w:val="ky-KG"/>
        </w:rPr>
        <w:t>I</w:t>
      </w:r>
      <w:r w:rsidR="00A76607">
        <w:rPr>
          <w:b/>
          <w:lang w:val="en-US"/>
        </w:rPr>
        <w:t>I</w:t>
      </w:r>
      <w:r w:rsidRPr="008E2B33">
        <w:rPr>
          <w:b/>
          <w:lang w:val="ky-KG"/>
        </w:rPr>
        <w:t xml:space="preserve"> СЕССИЯСЫ</w:t>
      </w:r>
    </w:p>
    <w:p w:rsidR="00C45A65" w:rsidRPr="005A3565" w:rsidRDefault="00C45A65" w:rsidP="00C45A65">
      <w:pPr>
        <w:jc w:val="center"/>
        <w:rPr>
          <w:sz w:val="20"/>
          <w:szCs w:val="20"/>
          <w:lang w:val="ky-KG"/>
        </w:rPr>
      </w:pPr>
      <w:r w:rsidRPr="005A3565">
        <w:rPr>
          <w:sz w:val="20"/>
          <w:szCs w:val="20"/>
          <w:lang w:val="ky-KG"/>
        </w:rPr>
        <w:t>(VI</w:t>
      </w:r>
      <w:r w:rsidR="00370803" w:rsidRPr="00370803">
        <w:rPr>
          <w:sz w:val="20"/>
          <w:szCs w:val="20"/>
          <w:lang w:val="ky-KG"/>
        </w:rPr>
        <w:t>I</w:t>
      </w:r>
      <w:r w:rsidRPr="005A3565">
        <w:rPr>
          <w:sz w:val="20"/>
          <w:szCs w:val="20"/>
          <w:lang w:val="ky-KG"/>
        </w:rPr>
        <w:t xml:space="preserve"> чакырылыш)</w:t>
      </w:r>
    </w:p>
    <w:p w:rsidR="00C45A65" w:rsidRDefault="00C45A65" w:rsidP="00C45A65">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C45A65" w:rsidRPr="00CD38F6" w:rsidRDefault="00C45A65" w:rsidP="00C45A65">
      <w:pPr>
        <w:rPr>
          <w:b/>
          <w:sz w:val="22"/>
          <w:szCs w:val="22"/>
          <w:lang w:val="ky-KG"/>
        </w:rPr>
      </w:pPr>
      <w:r>
        <w:rPr>
          <w:lang w:val="ky-KG"/>
        </w:rPr>
        <w:t xml:space="preserve">      </w:t>
      </w:r>
      <w:r w:rsidR="001B1784">
        <w:rPr>
          <w:lang w:val="ky-KG"/>
        </w:rPr>
        <w:t xml:space="preserve">2025-жылдын   24-апрели </w:t>
      </w:r>
      <w:r>
        <w:rPr>
          <w:lang w:val="ky-KG"/>
        </w:rPr>
        <w:t xml:space="preserve">  №</w:t>
      </w:r>
      <w:r w:rsidR="00A5119B">
        <w:rPr>
          <w:lang w:val="ky-KG"/>
        </w:rPr>
        <w:t xml:space="preserve"> </w:t>
      </w:r>
      <w:r w:rsidR="001B1784">
        <w:rPr>
          <w:lang w:val="ky-KG"/>
        </w:rPr>
        <w:t>1</w:t>
      </w:r>
      <w:r>
        <w:rPr>
          <w:lang w:val="ky-KG"/>
        </w:rPr>
        <w:t xml:space="preserve"> </w:t>
      </w:r>
      <w:r w:rsidR="002B2CC4">
        <w:rPr>
          <w:lang w:val="ky-KG"/>
        </w:rPr>
        <w:t xml:space="preserve">           </w:t>
      </w:r>
      <w:r w:rsidR="00733D64">
        <w:rPr>
          <w:lang w:val="ky-KG"/>
        </w:rPr>
        <w:t xml:space="preserve">                          </w:t>
      </w:r>
      <w:r>
        <w:rPr>
          <w:lang w:val="ky-KG"/>
        </w:rPr>
        <w:t xml:space="preserve"> </w:t>
      </w:r>
      <w:r w:rsidR="001F7806">
        <w:rPr>
          <w:lang w:val="ky-KG"/>
        </w:rPr>
        <w:t xml:space="preserve">                     </w:t>
      </w:r>
      <w:r w:rsidR="00E338C0">
        <w:rPr>
          <w:lang w:val="ky-KG"/>
        </w:rPr>
        <w:t xml:space="preserve">             </w:t>
      </w:r>
      <w:r w:rsidR="001F7806">
        <w:rPr>
          <w:lang w:val="ky-KG"/>
        </w:rPr>
        <w:t xml:space="preserve"> </w:t>
      </w:r>
      <w:r>
        <w:rPr>
          <w:lang w:val="ky-KG"/>
        </w:rPr>
        <w:t xml:space="preserve">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C45A65" w:rsidRPr="003D123D" w:rsidRDefault="00663F54" w:rsidP="00C45A65">
      <w:pPr>
        <w:jc w:val="center"/>
        <w:rPr>
          <w:b/>
          <w:lang w:val="ky-KG"/>
        </w:rPr>
      </w:pPr>
      <w:r>
        <w:rPr>
          <w:b/>
          <w:color w:val="000000"/>
          <w:lang w:val="ky-KG"/>
        </w:rPr>
        <w:t>Раззаков шаарынын артыкчылыктуу долбооруна өзгөртүү жана толуктоолорду киргизүү</w:t>
      </w:r>
      <w:r w:rsidR="005C4570" w:rsidRPr="005C4570">
        <w:rPr>
          <w:b/>
          <w:sz w:val="23"/>
          <w:szCs w:val="23"/>
          <w:lang w:val="ky-KG"/>
        </w:rPr>
        <w:t xml:space="preserve"> жөнүндө</w:t>
      </w:r>
      <w:r w:rsidR="00C45A65" w:rsidRPr="003D123D">
        <w:rPr>
          <w:b/>
          <w:lang w:val="ky-KG"/>
        </w:rPr>
        <w:t>.</w:t>
      </w:r>
    </w:p>
    <w:p w:rsidR="00C45A65" w:rsidRPr="00EC5B53" w:rsidRDefault="00C45A65" w:rsidP="00C45A65">
      <w:pPr>
        <w:pStyle w:val="a7"/>
        <w:ind w:left="360" w:firstLine="348"/>
        <w:jc w:val="both"/>
        <w:rPr>
          <w:lang w:val="ky-KG"/>
        </w:rPr>
      </w:pPr>
      <w:bookmarkStart w:id="0" w:name="_GoBack"/>
      <w:bookmarkEnd w:id="0"/>
    </w:p>
    <w:p w:rsidR="00EA2B60" w:rsidRDefault="009F2CC0" w:rsidP="00816B26">
      <w:pPr>
        <w:ind w:firstLine="708"/>
        <w:jc w:val="both"/>
        <w:rPr>
          <w:lang w:val="ky-KG"/>
        </w:rPr>
      </w:pPr>
      <w:r>
        <w:rPr>
          <w:lang w:val="ky-KG"/>
        </w:rPr>
        <w:t xml:space="preserve">Раззаков шаардык Кеңешинин 2025-жылдын 31-январындагы </w:t>
      </w:r>
      <w:r w:rsidR="00663F54">
        <w:rPr>
          <w:lang w:val="ky-KG"/>
        </w:rPr>
        <w:t>“Раззаков ш</w:t>
      </w:r>
      <w:r>
        <w:rPr>
          <w:lang w:val="ky-KG"/>
        </w:rPr>
        <w:t>аарынын артыкчылыктуу долбоорун бекитүү</w:t>
      </w:r>
      <w:r w:rsidR="00663F54">
        <w:rPr>
          <w:lang w:val="ky-KG"/>
        </w:rPr>
        <w:t xml:space="preserve"> </w:t>
      </w:r>
      <w:r w:rsidR="005C4570" w:rsidRPr="009B5AAA">
        <w:rPr>
          <w:sz w:val="23"/>
          <w:szCs w:val="23"/>
          <w:lang w:val="ky-KG"/>
        </w:rPr>
        <w:t>жөнүндө</w:t>
      </w:r>
      <w:r w:rsidR="007E41D6">
        <w:rPr>
          <w:lang w:val="ky-KG"/>
        </w:rPr>
        <w:t>”</w:t>
      </w:r>
      <w:r>
        <w:rPr>
          <w:lang w:val="ky-KG"/>
        </w:rPr>
        <w:t xml:space="preserve"> №6 токтому</w:t>
      </w:r>
      <w:r w:rsidR="00D302CC">
        <w:rPr>
          <w:lang w:val="ky-KG"/>
        </w:rPr>
        <w:t xml:space="preserve"> менен кабыл алынган тиркемеге</w:t>
      </w:r>
      <w:r>
        <w:rPr>
          <w:lang w:val="ky-KG"/>
        </w:rPr>
        <w:t xml:space="preserve"> өзгөртүү жана толуктоолорду киргизүү жөнүндө</w:t>
      </w:r>
      <w:r w:rsidR="007E41D6">
        <w:rPr>
          <w:lang w:val="ky-KG"/>
        </w:rPr>
        <w:t xml:space="preserve"> сунушун угуп жана талкуулап </w:t>
      </w:r>
      <w:r w:rsidR="007E41D6" w:rsidRPr="00AA3E31">
        <w:rPr>
          <w:lang w:val="ky-KG"/>
        </w:rPr>
        <w:t xml:space="preserve"> </w:t>
      </w:r>
      <w:r w:rsidR="00A5760C">
        <w:rPr>
          <w:lang w:val="ky-KG"/>
        </w:rPr>
        <w:t>Кыргыз Республикасынын</w:t>
      </w:r>
      <w:r w:rsidR="007E41D6">
        <w:rPr>
          <w:lang w:val="ky-KG"/>
        </w:rPr>
        <w:t xml:space="preserve"> </w:t>
      </w:r>
    </w:p>
    <w:p w:rsidR="00C45A65" w:rsidRPr="003D123D" w:rsidRDefault="00A5760C" w:rsidP="00EA2B60">
      <w:pPr>
        <w:jc w:val="both"/>
        <w:rPr>
          <w:lang w:val="ky-KG"/>
        </w:rPr>
      </w:pPr>
      <w:r>
        <w:rPr>
          <w:lang w:val="ky-KG"/>
        </w:rPr>
        <w:t>«</w:t>
      </w:r>
      <w:r w:rsidR="00EA2B60" w:rsidRPr="00EA2B60">
        <w:rPr>
          <w:lang w:val="ky-KG"/>
        </w:rPr>
        <w:t xml:space="preserve"> </w:t>
      </w:r>
      <w:r w:rsidR="00EA2B60" w:rsidRPr="00FA429C">
        <w:rPr>
          <w:lang w:val="ky-KG"/>
        </w:rPr>
        <w:t>Жергиликтүү мамлекеттик администрация жана жергиликтүү өз алдынча башкаруу органдары</w:t>
      </w:r>
      <w:r w:rsidR="005C4570">
        <w:rPr>
          <w:lang w:val="ky-KG"/>
        </w:rPr>
        <w:t xml:space="preserve"> жөнүндө</w:t>
      </w:r>
      <w:r w:rsidR="005D3704">
        <w:rPr>
          <w:lang w:val="ky-KG"/>
        </w:rPr>
        <w:t>»</w:t>
      </w:r>
      <w:r w:rsidR="00AF1D8B">
        <w:rPr>
          <w:lang w:val="ky-KG"/>
        </w:rPr>
        <w:t xml:space="preserve"> </w:t>
      </w:r>
      <w:r w:rsidR="00EA2B60">
        <w:rPr>
          <w:lang w:val="ky-KG"/>
        </w:rPr>
        <w:t>Мыйзамынын 34-беренесине</w:t>
      </w:r>
      <w:r w:rsidR="005C4570">
        <w:rPr>
          <w:lang w:val="ky-KG"/>
        </w:rPr>
        <w:t xml:space="preserve"> </w:t>
      </w:r>
      <w:r w:rsidR="005D3704">
        <w:rPr>
          <w:lang w:val="ky-KG"/>
        </w:rPr>
        <w:t xml:space="preserve"> </w:t>
      </w:r>
      <w:r w:rsidR="00816B26">
        <w:rPr>
          <w:lang w:val="ky-KG"/>
        </w:rPr>
        <w:t>ылайык</w:t>
      </w:r>
      <w:r w:rsidR="00C45A65" w:rsidRPr="003D123D">
        <w:rPr>
          <w:lang w:val="ky-KG"/>
        </w:rPr>
        <w:t xml:space="preserve"> Раззаков шаардык Кеңешинин VI</w:t>
      </w:r>
      <w:r w:rsidR="00370803" w:rsidRPr="00370803">
        <w:rPr>
          <w:lang w:val="ky-KG"/>
        </w:rPr>
        <w:t>I</w:t>
      </w:r>
      <w:r w:rsidR="00C45A65" w:rsidRPr="003D123D">
        <w:rPr>
          <w:lang w:val="ky-KG"/>
        </w:rPr>
        <w:t xml:space="preserve"> чакыр</w:t>
      </w:r>
      <w:r w:rsidR="00C41DE3">
        <w:rPr>
          <w:lang w:val="ky-KG"/>
        </w:rPr>
        <w:t>ылышынын</w:t>
      </w:r>
      <w:r w:rsidR="00370803">
        <w:rPr>
          <w:lang w:val="ky-KG"/>
        </w:rPr>
        <w:t xml:space="preserve"> </w:t>
      </w:r>
      <w:r w:rsidR="00EA2B60">
        <w:rPr>
          <w:lang w:val="ky-KG"/>
        </w:rPr>
        <w:t>кезектеги</w:t>
      </w:r>
      <w:r w:rsidR="007E41D6">
        <w:rPr>
          <w:lang w:val="ky-KG"/>
        </w:rPr>
        <w:t xml:space="preserve"> </w:t>
      </w:r>
      <w:r w:rsidR="003B7828" w:rsidRPr="003B7828">
        <w:rPr>
          <w:lang w:val="ky-KG"/>
        </w:rPr>
        <w:t>V</w:t>
      </w:r>
      <w:r w:rsidR="00101978" w:rsidRPr="00101978">
        <w:rPr>
          <w:lang w:val="ky-KG"/>
        </w:rPr>
        <w:t>I</w:t>
      </w:r>
      <w:r w:rsidR="00A76607" w:rsidRPr="00A76607">
        <w:rPr>
          <w:lang w:val="ky-KG"/>
        </w:rPr>
        <w:t>I</w:t>
      </w:r>
      <w:r w:rsidR="00C45A65">
        <w:rPr>
          <w:lang w:val="ky-KG"/>
        </w:rPr>
        <w:t xml:space="preserve"> </w:t>
      </w:r>
      <w:r w:rsidR="00C45A65" w:rsidRPr="003D123D">
        <w:rPr>
          <w:lang w:val="ky-KG"/>
        </w:rPr>
        <w:t xml:space="preserve"> сессиясы </w:t>
      </w:r>
    </w:p>
    <w:p w:rsidR="00C45A65" w:rsidRPr="003D123D" w:rsidRDefault="00C45A65" w:rsidP="00C45A65">
      <w:pPr>
        <w:jc w:val="both"/>
        <w:rPr>
          <w:lang w:val="ky-KG"/>
        </w:rPr>
      </w:pPr>
    </w:p>
    <w:p w:rsidR="00C45A65" w:rsidRPr="005D3704" w:rsidRDefault="005C4570" w:rsidP="00C45A65">
      <w:pPr>
        <w:jc w:val="center"/>
        <w:rPr>
          <w:b/>
          <w:lang w:val="ky-KG"/>
        </w:rPr>
      </w:pPr>
      <w:r>
        <w:rPr>
          <w:b/>
          <w:lang w:val="ky-KG"/>
        </w:rPr>
        <w:t>ТОКТОМ</w:t>
      </w:r>
      <w:r w:rsidR="00C45A65" w:rsidRPr="005D3704">
        <w:rPr>
          <w:b/>
          <w:lang w:val="ky-KG"/>
        </w:rPr>
        <w:t xml:space="preserve">   КЫЛАТ:</w:t>
      </w:r>
    </w:p>
    <w:p w:rsidR="00C45A65" w:rsidRPr="005D3704" w:rsidRDefault="00C45A65" w:rsidP="00C45A65">
      <w:pPr>
        <w:rPr>
          <w:lang w:val="ky-KG"/>
        </w:rPr>
      </w:pPr>
    </w:p>
    <w:p w:rsidR="00C45A65" w:rsidRDefault="00EA2B60" w:rsidP="00876E2E">
      <w:pPr>
        <w:pStyle w:val="2"/>
        <w:numPr>
          <w:ilvl w:val="0"/>
          <w:numId w:val="4"/>
        </w:numPr>
        <w:jc w:val="both"/>
        <w:rPr>
          <w:lang w:val="ky-KG"/>
        </w:rPr>
      </w:pPr>
      <w:r>
        <w:rPr>
          <w:color w:val="000000"/>
          <w:lang w:val="ky-KG"/>
        </w:rPr>
        <w:t xml:space="preserve">Раззаков шаарынын кош каржылоонун негизинде </w:t>
      </w:r>
      <w:r w:rsidR="002A378A">
        <w:rPr>
          <w:color w:val="000000"/>
          <w:lang w:val="ky-KG"/>
        </w:rPr>
        <w:t>2025-жылы ишке ашырылуучу региондорду өнүктүрүү фондуна сунуш</w:t>
      </w:r>
      <w:r w:rsidR="00E80224">
        <w:rPr>
          <w:color w:val="000000"/>
          <w:lang w:val="ky-KG"/>
        </w:rPr>
        <w:t xml:space="preserve">талуучу артыкчылыктуу долбоорунун 4-пункту болуп </w:t>
      </w:r>
      <w:r w:rsidR="00417DFB">
        <w:rPr>
          <w:color w:val="000000"/>
          <w:lang w:val="ky-KG"/>
        </w:rPr>
        <w:t xml:space="preserve">Ак-Булак айылынын Мектеп көчөсүнө 203 метр, Алтын-Бешик айылынын Мектеп көчөсүнө </w:t>
      </w:r>
      <w:r w:rsidR="00536B75">
        <w:rPr>
          <w:color w:val="000000"/>
          <w:lang w:val="ky-KG"/>
        </w:rPr>
        <w:t xml:space="preserve">381 метр аралыгына асфальт төшөө жана абаттоо иштери үчүн </w:t>
      </w:r>
      <w:r w:rsidR="00C00F60">
        <w:rPr>
          <w:color w:val="000000"/>
          <w:lang w:val="ky-KG"/>
        </w:rPr>
        <w:t>жалпы сумма 7003,600 сом суралуучу сумма 4800,0 сом жергиликтүү бюджеттен өздүк салым 2 203,6 сом өлчөмүндө</w:t>
      </w:r>
      <w:r w:rsidR="002A378A">
        <w:rPr>
          <w:color w:val="000000"/>
          <w:lang w:val="ky-KG"/>
        </w:rPr>
        <w:t xml:space="preserve"> </w:t>
      </w:r>
      <w:r w:rsidR="000E48C6">
        <w:rPr>
          <w:color w:val="000000"/>
          <w:lang w:val="ky-KG"/>
        </w:rPr>
        <w:t xml:space="preserve">деген сөздөр менен </w:t>
      </w:r>
      <w:r w:rsidR="000E48C6">
        <w:rPr>
          <w:color w:val="000000"/>
          <w:lang w:val="ky-KG" w:eastAsia="ky-KG"/>
        </w:rPr>
        <w:t>4-пункт кошулсун</w:t>
      </w:r>
      <w:r w:rsidR="00C45A65">
        <w:rPr>
          <w:lang w:val="ky-KG"/>
        </w:rPr>
        <w:t>.</w:t>
      </w:r>
      <w:r w:rsidR="005D3704">
        <w:rPr>
          <w:lang w:val="ky-KG"/>
        </w:rPr>
        <w:t xml:space="preserve"> </w:t>
      </w:r>
      <w:r w:rsidR="00043169">
        <w:rPr>
          <w:lang w:val="ky-KG"/>
        </w:rPr>
        <w:t>(Тиркеме тиркелет)</w:t>
      </w:r>
    </w:p>
    <w:p w:rsidR="00AF1D8B" w:rsidRPr="005D3704" w:rsidRDefault="00AF1D8B" w:rsidP="00D051AF">
      <w:pPr>
        <w:pStyle w:val="2"/>
        <w:ind w:left="720" w:firstLine="0"/>
        <w:jc w:val="both"/>
        <w:rPr>
          <w:lang w:val="ky-KG"/>
        </w:rPr>
      </w:pPr>
    </w:p>
    <w:p w:rsidR="005C4570" w:rsidRPr="005C4570" w:rsidRDefault="005C4570" w:rsidP="005C4570">
      <w:pPr>
        <w:pStyle w:val="a7"/>
        <w:numPr>
          <w:ilvl w:val="0"/>
          <w:numId w:val="4"/>
        </w:numPr>
        <w:jc w:val="both"/>
        <w:rPr>
          <w:sz w:val="22"/>
          <w:szCs w:val="22"/>
          <w:lang w:val="ky-KG"/>
        </w:rPr>
      </w:pPr>
      <w:r w:rsidRPr="005C4570">
        <w:rPr>
          <w:sz w:val="22"/>
          <w:szCs w:val="22"/>
          <w:lang w:val="ky-KG"/>
        </w:rPr>
        <w:t xml:space="preserve">Ушул токтом шаардык Кеңештин аппаратында каттоодон өткөрүлүп, Раззаков шаардык Кеңешинин жана мэриясынын </w:t>
      </w:r>
      <w:r w:rsidR="00416757">
        <w:fldChar w:fldCharType="begin"/>
      </w:r>
      <w:r w:rsidR="00416757" w:rsidRPr="001B1784">
        <w:rPr>
          <w:lang w:val="ky-KG"/>
        </w:rPr>
        <w:instrText xml:space="preserve"> HYPERLINK "http://www.isfanacity.kg" </w:instrText>
      </w:r>
      <w:r w:rsidR="00416757">
        <w:fldChar w:fldCharType="separate"/>
      </w:r>
      <w:r w:rsidRPr="005C4570">
        <w:rPr>
          <w:rStyle w:val="a3"/>
          <w:sz w:val="22"/>
          <w:szCs w:val="22"/>
          <w:lang w:val="ky-KG"/>
        </w:rPr>
        <w:t>www.razzakov.gov.kg</w:t>
      </w:r>
      <w:r w:rsidR="00416757">
        <w:rPr>
          <w:rStyle w:val="a3"/>
          <w:sz w:val="22"/>
          <w:szCs w:val="22"/>
          <w:lang w:val="ky-KG"/>
        </w:rPr>
        <w:fldChar w:fldCharType="end"/>
      </w:r>
      <w:r w:rsidRPr="005C4570">
        <w:rPr>
          <w:sz w:val="22"/>
          <w:szCs w:val="22"/>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C45A65" w:rsidRDefault="00C45A65" w:rsidP="00C45A65">
      <w:pPr>
        <w:pStyle w:val="a7"/>
        <w:rPr>
          <w:lang w:val="ky-KG"/>
        </w:rPr>
      </w:pPr>
    </w:p>
    <w:p w:rsidR="00C45A65" w:rsidRPr="00A81A40" w:rsidRDefault="005C4570" w:rsidP="00876E2E">
      <w:pPr>
        <w:pStyle w:val="a7"/>
        <w:numPr>
          <w:ilvl w:val="0"/>
          <w:numId w:val="4"/>
        </w:numPr>
        <w:jc w:val="both"/>
        <w:rPr>
          <w:lang w:val="ky-KG"/>
        </w:rPr>
      </w:pPr>
      <w:r>
        <w:rPr>
          <w:lang w:val="ky-KG"/>
        </w:rPr>
        <w:t>Бул токтомдун</w:t>
      </w:r>
      <w:r w:rsidR="00C41DE3">
        <w:rPr>
          <w:lang w:val="ky-KG"/>
        </w:rPr>
        <w:t xml:space="preserve"> аткарылышын көзөмөлдөө жагы Раззаков</w:t>
      </w:r>
      <w:r w:rsidR="00C41DE3" w:rsidRPr="006D6CDF">
        <w:rPr>
          <w:lang w:val="ky-KG"/>
        </w:rPr>
        <w:t xml:space="preserve"> шаардык Ке</w:t>
      </w:r>
      <w:r w:rsidR="00C41DE3">
        <w:rPr>
          <w:lang w:val="ky-KG"/>
        </w:rPr>
        <w:t>ң</w:t>
      </w:r>
      <w:r w:rsidR="00C41DE3" w:rsidRPr="006D6CDF">
        <w:rPr>
          <w:lang w:val="ky-KG"/>
        </w:rPr>
        <w:t xml:space="preserve">ешинин </w:t>
      </w:r>
      <w:r>
        <w:rPr>
          <w:lang w:val="ky-KG"/>
        </w:rPr>
        <w:t>б</w:t>
      </w:r>
      <w:r w:rsidRPr="004C5568">
        <w:rPr>
          <w:lang w:val="ky-KG"/>
        </w:rPr>
        <w:t xml:space="preserve">юджет жана экономика маселелери боюнча </w:t>
      </w:r>
      <w:r w:rsidR="00B23811" w:rsidRPr="00B23811">
        <w:rPr>
          <w:lang w:val="ky-KG"/>
        </w:rPr>
        <w:t>туруктуу комиссиясы</w:t>
      </w:r>
      <w:r w:rsidR="00B23811">
        <w:rPr>
          <w:lang w:val="ky-KG"/>
        </w:rPr>
        <w:t>на</w:t>
      </w:r>
      <w:r w:rsidR="00B23811" w:rsidRPr="006D6CDF">
        <w:rPr>
          <w:lang w:val="ky-KG"/>
        </w:rPr>
        <w:t xml:space="preserve"> </w:t>
      </w:r>
      <w:r w:rsidR="00C41DE3" w:rsidRPr="006D6CDF">
        <w:rPr>
          <w:lang w:val="ky-KG"/>
        </w:rPr>
        <w:t>ж</w:t>
      </w:r>
      <w:r w:rsidR="00C41DE3">
        <w:rPr>
          <w:lang w:val="ky-KG"/>
        </w:rPr>
        <w:t>ү</w:t>
      </w:r>
      <w:r w:rsidR="00C41DE3" w:rsidRPr="006D6CDF">
        <w:rPr>
          <w:lang w:val="ky-KG"/>
        </w:rPr>
        <w:t>кт</w:t>
      </w:r>
      <w:r w:rsidR="00C41DE3">
        <w:rPr>
          <w:lang w:val="ky-KG"/>
        </w:rPr>
        <w:t>ө</w:t>
      </w:r>
      <w:r w:rsidR="00C41DE3" w:rsidRPr="006D6CDF">
        <w:rPr>
          <w:lang w:val="ky-KG"/>
        </w:rPr>
        <w:t>лс</w:t>
      </w:r>
      <w:r w:rsidR="00C41DE3">
        <w:rPr>
          <w:lang w:val="ky-KG"/>
        </w:rPr>
        <w:t>ү</w:t>
      </w:r>
      <w:r w:rsidR="00C41DE3" w:rsidRPr="006D6CDF">
        <w:rPr>
          <w:lang w:val="ky-KG"/>
        </w:rPr>
        <w:t>н</w:t>
      </w:r>
      <w:r w:rsidR="00C45A65" w:rsidRPr="00A81A40">
        <w:rPr>
          <w:lang w:val="ky-KG"/>
        </w:rPr>
        <w:t>.</w:t>
      </w:r>
    </w:p>
    <w:p w:rsidR="00C45A65" w:rsidRPr="00A81A40" w:rsidRDefault="00C45A65" w:rsidP="00C45A65">
      <w:pPr>
        <w:pStyle w:val="2"/>
        <w:ind w:left="360" w:firstLine="0"/>
        <w:jc w:val="both"/>
        <w:rPr>
          <w:sz w:val="22"/>
          <w:szCs w:val="22"/>
          <w:lang w:val="ky-KG"/>
        </w:rPr>
      </w:pPr>
    </w:p>
    <w:p w:rsidR="00C45A65" w:rsidRPr="00B23811" w:rsidRDefault="00B23811" w:rsidP="00B23811">
      <w:pPr>
        <w:rPr>
          <w:sz w:val="22"/>
          <w:szCs w:val="22"/>
          <w:lang w:val="ky-KG"/>
        </w:rPr>
      </w:pPr>
      <w:r w:rsidRPr="00B23811">
        <w:rPr>
          <w:lang w:val="ky-KG"/>
        </w:rPr>
        <w:t xml:space="preserve">    </w:t>
      </w:r>
    </w:p>
    <w:p w:rsidR="00733D64" w:rsidRDefault="00733D64" w:rsidP="00C45A65">
      <w:pPr>
        <w:rPr>
          <w:sz w:val="22"/>
          <w:szCs w:val="22"/>
          <w:lang w:val="ky-KG"/>
        </w:rPr>
      </w:pPr>
    </w:p>
    <w:p w:rsidR="00C45A65" w:rsidRDefault="00C45A65" w:rsidP="00C45A65">
      <w:pPr>
        <w:rPr>
          <w:sz w:val="22"/>
          <w:szCs w:val="22"/>
          <w:lang w:val="ky-KG"/>
        </w:rPr>
      </w:pPr>
    </w:p>
    <w:p w:rsidR="00C45A65" w:rsidRDefault="00C45A65" w:rsidP="00C45A65">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sidR="00733D64">
        <w:rPr>
          <w:b/>
          <w:lang w:val="ky-KG"/>
        </w:rPr>
        <w:tab/>
        <w:t>С.А.Саматов</w:t>
      </w:r>
    </w:p>
    <w:p w:rsidR="00043169" w:rsidRDefault="00043169" w:rsidP="00C45A65">
      <w:pPr>
        <w:tabs>
          <w:tab w:val="left" w:pos="1032"/>
        </w:tabs>
        <w:rPr>
          <w:b/>
          <w:lang w:val="ky-KG"/>
        </w:rPr>
      </w:pPr>
    </w:p>
    <w:p w:rsidR="00043169" w:rsidRDefault="00043169" w:rsidP="00C45A65">
      <w:pPr>
        <w:tabs>
          <w:tab w:val="left" w:pos="1032"/>
        </w:tabs>
        <w:rPr>
          <w:b/>
          <w:lang w:val="ky-KG"/>
        </w:rPr>
      </w:pPr>
    </w:p>
    <w:p w:rsidR="00043169" w:rsidRDefault="00043169" w:rsidP="00C45A65">
      <w:pPr>
        <w:tabs>
          <w:tab w:val="left" w:pos="1032"/>
        </w:tabs>
        <w:rPr>
          <w:b/>
          <w:lang w:val="ky-KG"/>
        </w:rPr>
      </w:pPr>
    </w:p>
    <w:p w:rsidR="00043169" w:rsidRDefault="00043169" w:rsidP="00C45A65">
      <w:pPr>
        <w:tabs>
          <w:tab w:val="left" w:pos="1032"/>
        </w:tabs>
        <w:rPr>
          <w:b/>
          <w:lang w:val="ky-KG"/>
        </w:rPr>
      </w:pPr>
    </w:p>
    <w:p w:rsidR="00043169" w:rsidRDefault="00043169" w:rsidP="00C45A65">
      <w:pPr>
        <w:tabs>
          <w:tab w:val="left" w:pos="1032"/>
        </w:tabs>
        <w:rPr>
          <w:b/>
          <w:lang w:val="ky-KG"/>
        </w:rPr>
      </w:pPr>
    </w:p>
    <w:p w:rsidR="00043169" w:rsidRDefault="00043169" w:rsidP="00C45A65">
      <w:pPr>
        <w:tabs>
          <w:tab w:val="left" w:pos="1032"/>
        </w:tabs>
        <w:rPr>
          <w:b/>
          <w:lang w:val="ky-KG"/>
        </w:rPr>
      </w:pPr>
    </w:p>
    <w:p w:rsidR="00043169" w:rsidRDefault="00043169" w:rsidP="00C45A65">
      <w:pPr>
        <w:tabs>
          <w:tab w:val="left" w:pos="1032"/>
        </w:tabs>
        <w:rPr>
          <w:b/>
          <w:lang w:val="ky-KG"/>
        </w:rPr>
      </w:pPr>
    </w:p>
    <w:p w:rsidR="00043169" w:rsidRDefault="00043169" w:rsidP="00C45A65">
      <w:pPr>
        <w:tabs>
          <w:tab w:val="left" w:pos="1032"/>
        </w:tabs>
        <w:rPr>
          <w:b/>
          <w:lang w:val="ky-KG"/>
        </w:rPr>
      </w:pPr>
    </w:p>
    <w:p w:rsidR="00043169" w:rsidRDefault="00043169" w:rsidP="00C45A65">
      <w:pPr>
        <w:tabs>
          <w:tab w:val="left" w:pos="1032"/>
        </w:tabs>
        <w:rPr>
          <w:b/>
          <w:lang w:val="ky-KG"/>
        </w:rPr>
      </w:pPr>
    </w:p>
    <w:p w:rsidR="00043169" w:rsidRDefault="00043169" w:rsidP="00C45A65">
      <w:pPr>
        <w:tabs>
          <w:tab w:val="left" w:pos="1032"/>
        </w:tabs>
        <w:rPr>
          <w:b/>
          <w:lang w:val="ky-KG"/>
        </w:rPr>
      </w:pPr>
    </w:p>
    <w:p w:rsidR="00043169" w:rsidRDefault="00043169" w:rsidP="00C45A65">
      <w:pPr>
        <w:tabs>
          <w:tab w:val="left" w:pos="1032"/>
        </w:tabs>
        <w:rPr>
          <w:b/>
          <w:lang w:val="ky-KG"/>
        </w:rPr>
      </w:pPr>
    </w:p>
    <w:p w:rsidR="00043169" w:rsidRDefault="00043169" w:rsidP="00036BAF">
      <w:pPr>
        <w:rPr>
          <w:b/>
          <w:lang w:val="ky-KG"/>
        </w:rPr>
        <w:sectPr w:rsidR="00043169" w:rsidSect="00913E33">
          <w:pgSz w:w="11906" w:h="16838"/>
          <w:pgMar w:top="567" w:right="284" w:bottom="567" w:left="851" w:header="709" w:footer="709" w:gutter="0"/>
          <w:cols w:space="708"/>
          <w:docGrid w:linePitch="360"/>
        </w:sectPr>
      </w:pPr>
    </w:p>
    <w:p w:rsidR="001A6F6D" w:rsidRPr="00416757" w:rsidRDefault="00416757" w:rsidP="00416757">
      <w:pPr>
        <w:jc w:val="right"/>
        <w:rPr>
          <w:lang w:val="ky-KG"/>
        </w:rPr>
      </w:pPr>
      <w:r w:rsidRPr="00416757">
        <w:rPr>
          <w:lang w:val="ky-KG"/>
        </w:rPr>
        <w:lastRenderedPageBreak/>
        <w:t xml:space="preserve">Раззаков шаардык Кеңешинин </w:t>
      </w:r>
    </w:p>
    <w:p w:rsidR="00416757" w:rsidRPr="00416757" w:rsidRDefault="00416757" w:rsidP="00416757">
      <w:pPr>
        <w:jc w:val="right"/>
        <w:rPr>
          <w:lang w:val="ky-KG"/>
        </w:rPr>
      </w:pPr>
      <w:r w:rsidRPr="00416757">
        <w:rPr>
          <w:lang w:val="ky-KG"/>
        </w:rPr>
        <w:t>2025-жылдын 24-апрелиндеги</w:t>
      </w:r>
    </w:p>
    <w:p w:rsidR="00416757" w:rsidRPr="00416757" w:rsidRDefault="00416757" w:rsidP="00416757">
      <w:pPr>
        <w:jc w:val="right"/>
        <w:rPr>
          <w:lang w:val="ky-KG"/>
        </w:rPr>
      </w:pPr>
      <w:r w:rsidRPr="00416757">
        <w:rPr>
          <w:lang w:val="ky-KG"/>
        </w:rPr>
        <w:t>№1 токтому менен бекитилсин</w:t>
      </w:r>
    </w:p>
    <w:p w:rsidR="00416757" w:rsidRDefault="00416757" w:rsidP="00043169">
      <w:pPr>
        <w:jc w:val="center"/>
        <w:rPr>
          <w:b/>
          <w:lang w:val="ky-KG"/>
        </w:rPr>
      </w:pPr>
    </w:p>
    <w:p w:rsidR="00043169" w:rsidRDefault="00043169" w:rsidP="00043169">
      <w:pPr>
        <w:jc w:val="center"/>
        <w:rPr>
          <w:b/>
          <w:lang w:val="ky-KG"/>
        </w:rPr>
      </w:pPr>
      <w:r>
        <w:rPr>
          <w:b/>
          <w:lang w:val="ky-KG"/>
        </w:rPr>
        <w:t xml:space="preserve">Кош каржылоонун негизинде 2025-жылы ишке ашырууга региондорду онүктүрүү фонддоруна </w:t>
      </w:r>
    </w:p>
    <w:p w:rsidR="00043169" w:rsidRPr="00DB6400" w:rsidRDefault="00043169" w:rsidP="00043169">
      <w:pPr>
        <w:jc w:val="center"/>
        <w:rPr>
          <w:b/>
          <w:lang w:val="ky-KG"/>
        </w:rPr>
      </w:pPr>
      <w:r>
        <w:rPr>
          <w:b/>
          <w:lang w:val="ky-KG"/>
        </w:rPr>
        <w:t xml:space="preserve">сунушталуучу  артыкчылыктуу </w:t>
      </w:r>
      <w:r w:rsidRPr="0021641E">
        <w:rPr>
          <w:b/>
          <w:lang w:val="ky-KG"/>
        </w:rPr>
        <w:t>долбоорлордун</w:t>
      </w:r>
    </w:p>
    <w:p w:rsidR="00043169" w:rsidRDefault="00043169" w:rsidP="00043169">
      <w:pPr>
        <w:jc w:val="center"/>
        <w:rPr>
          <w:b/>
          <w:sz w:val="22"/>
          <w:szCs w:val="22"/>
        </w:rPr>
      </w:pPr>
    </w:p>
    <w:tbl>
      <w:tblPr>
        <w:tblpPr w:leftFromText="180" w:rightFromText="180" w:vertAnchor="text" w:horzAnchor="margin" w:tblpXSpec="center" w:tblpY="497"/>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6232"/>
        <w:gridCol w:w="1559"/>
        <w:gridCol w:w="1418"/>
        <w:gridCol w:w="1417"/>
        <w:gridCol w:w="1701"/>
        <w:gridCol w:w="1418"/>
      </w:tblGrid>
      <w:tr w:rsidR="004F2282" w:rsidRPr="00AC04C4" w:rsidTr="004F2282">
        <w:trPr>
          <w:trHeight w:val="407"/>
        </w:trPr>
        <w:tc>
          <w:tcPr>
            <w:tcW w:w="458" w:type="dxa"/>
            <w:vMerge w:val="restart"/>
            <w:shd w:val="clear" w:color="auto" w:fill="auto"/>
            <w:vAlign w:val="center"/>
          </w:tcPr>
          <w:p w:rsidR="004F2282" w:rsidRPr="00AC04C4" w:rsidRDefault="004F2282" w:rsidP="004F2282">
            <w:pPr>
              <w:jc w:val="center"/>
              <w:rPr>
                <w:b/>
                <w:sz w:val="22"/>
                <w:szCs w:val="22"/>
              </w:rPr>
            </w:pPr>
            <w:r w:rsidRPr="00AC04C4">
              <w:rPr>
                <w:b/>
                <w:sz w:val="22"/>
                <w:szCs w:val="22"/>
              </w:rPr>
              <w:t>№</w:t>
            </w:r>
          </w:p>
        </w:tc>
        <w:tc>
          <w:tcPr>
            <w:tcW w:w="6232" w:type="dxa"/>
            <w:vMerge w:val="restart"/>
            <w:shd w:val="clear" w:color="auto" w:fill="auto"/>
            <w:vAlign w:val="center"/>
          </w:tcPr>
          <w:p w:rsidR="004F2282" w:rsidRPr="00AC04C4" w:rsidRDefault="004F2282" w:rsidP="004F2282">
            <w:pPr>
              <w:tabs>
                <w:tab w:val="left" w:pos="0"/>
              </w:tabs>
              <w:ind w:left="72"/>
              <w:jc w:val="center"/>
              <w:rPr>
                <w:b/>
                <w:sz w:val="22"/>
                <w:szCs w:val="22"/>
                <w:lang w:val="ky-KG"/>
              </w:rPr>
            </w:pPr>
            <w:r w:rsidRPr="00AC04C4">
              <w:rPr>
                <w:b/>
                <w:sz w:val="22"/>
                <w:szCs w:val="22"/>
                <w:lang w:val="ky-KG"/>
              </w:rPr>
              <w:t>Долбоордун аталышы</w:t>
            </w:r>
          </w:p>
        </w:tc>
        <w:tc>
          <w:tcPr>
            <w:tcW w:w="1559" w:type="dxa"/>
            <w:vMerge w:val="restart"/>
          </w:tcPr>
          <w:p w:rsidR="004F2282" w:rsidRDefault="004F2282" w:rsidP="004F2282">
            <w:pPr>
              <w:tabs>
                <w:tab w:val="left" w:pos="0"/>
              </w:tabs>
              <w:ind w:left="72"/>
              <w:jc w:val="center"/>
              <w:rPr>
                <w:b/>
                <w:sz w:val="22"/>
                <w:szCs w:val="22"/>
                <w:lang w:val="ky-KG"/>
              </w:rPr>
            </w:pPr>
          </w:p>
          <w:p w:rsidR="004F2282" w:rsidRPr="00AC04C4" w:rsidRDefault="004F2282" w:rsidP="004F2282">
            <w:pPr>
              <w:tabs>
                <w:tab w:val="left" w:pos="0"/>
              </w:tabs>
              <w:ind w:left="72"/>
              <w:jc w:val="center"/>
              <w:rPr>
                <w:b/>
                <w:sz w:val="22"/>
                <w:szCs w:val="22"/>
                <w:lang w:val="ky-KG"/>
              </w:rPr>
            </w:pPr>
            <w:r>
              <w:rPr>
                <w:b/>
                <w:sz w:val="22"/>
                <w:szCs w:val="22"/>
                <w:lang w:val="ky-KG"/>
              </w:rPr>
              <w:t>Карыжылоо булагына сунуш</w:t>
            </w:r>
          </w:p>
        </w:tc>
        <w:tc>
          <w:tcPr>
            <w:tcW w:w="5954" w:type="dxa"/>
            <w:gridSpan w:val="4"/>
            <w:shd w:val="clear" w:color="auto" w:fill="auto"/>
            <w:vAlign w:val="center"/>
          </w:tcPr>
          <w:p w:rsidR="004F2282" w:rsidRPr="00AC04C4" w:rsidRDefault="004F2282" w:rsidP="004F2282">
            <w:pPr>
              <w:tabs>
                <w:tab w:val="left" w:pos="0"/>
              </w:tabs>
              <w:ind w:left="72"/>
              <w:jc w:val="center"/>
              <w:rPr>
                <w:b/>
                <w:sz w:val="22"/>
                <w:szCs w:val="22"/>
                <w:lang w:val="ky-KG"/>
              </w:rPr>
            </w:pPr>
            <w:r>
              <w:rPr>
                <w:b/>
                <w:sz w:val="22"/>
                <w:szCs w:val="22"/>
                <w:lang w:val="ky-KG"/>
              </w:rPr>
              <w:t>Болжолдуу керектелүүчү каражат (миң сом)</w:t>
            </w:r>
          </w:p>
        </w:tc>
      </w:tr>
      <w:tr w:rsidR="004F2282" w:rsidRPr="00AC04C4" w:rsidTr="004F2282">
        <w:trPr>
          <w:trHeight w:val="313"/>
        </w:trPr>
        <w:tc>
          <w:tcPr>
            <w:tcW w:w="458" w:type="dxa"/>
            <w:vMerge/>
            <w:shd w:val="clear" w:color="auto" w:fill="auto"/>
            <w:vAlign w:val="center"/>
          </w:tcPr>
          <w:p w:rsidR="004F2282" w:rsidRPr="00AC04C4" w:rsidRDefault="004F2282" w:rsidP="004F2282">
            <w:pPr>
              <w:jc w:val="center"/>
              <w:rPr>
                <w:b/>
                <w:sz w:val="22"/>
                <w:szCs w:val="22"/>
              </w:rPr>
            </w:pPr>
          </w:p>
        </w:tc>
        <w:tc>
          <w:tcPr>
            <w:tcW w:w="6232" w:type="dxa"/>
            <w:vMerge/>
            <w:shd w:val="clear" w:color="auto" w:fill="auto"/>
            <w:vAlign w:val="center"/>
          </w:tcPr>
          <w:p w:rsidR="004F2282" w:rsidRPr="00AC04C4" w:rsidRDefault="004F2282" w:rsidP="004F2282">
            <w:pPr>
              <w:tabs>
                <w:tab w:val="left" w:pos="0"/>
              </w:tabs>
              <w:ind w:left="72"/>
              <w:jc w:val="center"/>
              <w:rPr>
                <w:b/>
                <w:sz w:val="22"/>
                <w:szCs w:val="22"/>
                <w:lang w:val="ky-KG"/>
              </w:rPr>
            </w:pPr>
          </w:p>
        </w:tc>
        <w:tc>
          <w:tcPr>
            <w:tcW w:w="1559" w:type="dxa"/>
            <w:vMerge/>
          </w:tcPr>
          <w:p w:rsidR="004F2282" w:rsidRPr="00AC04C4" w:rsidRDefault="004F2282" w:rsidP="004F2282">
            <w:pPr>
              <w:tabs>
                <w:tab w:val="left" w:pos="0"/>
              </w:tabs>
              <w:ind w:left="72"/>
              <w:jc w:val="center"/>
              <w:rPr>
                <w:b/>
                <w:sz w:val="22"/>
                <w:szCs w:val="22"/>
                <w:lang w:val="ky-KG"/>
              </w:rPr>
            </w:pPr>
          </w:p>
        </w:tc>
        <w:tc>
          <w:tcPr>
            <w:tcW w:w="1418" w:type="dxa"/>
            <w:shd w:val="clear" w:color="auto" w:fill="auto"/>
            <w:vAlign w:val="center"/>
          </w:tcPr>
          <w:p w:rsidR="004F2282" w:rsidRPr="00AC04C4" w:rsidRDefault="004F2282" w:rsidP="004F2282">
            <w:pPr>
              <w:tabs>
                <w:tab w:val="left" w:pos="0"/>
              </w:tabs>
              <w:ind w:left="72"/>
              <w:jc w:val="center"/>
              <w:rPr>
                <w:b/>
                <w:sz w:val="22"/>
                <w:szCs w:val="22"/>
                <w:lang w:val="ky-KG"/>
              </w:rPr>
            </w:pPr>
            <w:r w:rsidRPr="00AC04C4">
              <w:rPr>
                <w:b/>
                <w:sz w:val="22"/>
                <w:szCs w:val="22"/>
                <w:lang w:val="ky-KG"/>
              </w:rPr>
              <w:t>Жалпы</w:t>
            </w:r>
            <w:r>
              <w:rPr>
                <w:b/>
                <w:sz w:val="22"/>
                <w:szCs w:val="22"/>
                <w:lang w:val="ky-KG"/>
              </w:rPr>
              <w:t xml:space="preserve"> </w:t>
            </w:r>
          </w:p>
        </w:tc>
        <w:tc>
          <w:tcPr>
            <w:tcW w:w="1417" w:type="dxa"/>
            <w:shd w:val="clear" w:color="auto" w:fill="auto"/>
            <w:vAlign w:val="center"/>
          </w:tcPr>
          <w:p w:rsidR="004F2282" w:rsidRPr="00AC04C4" w:rsidRDefault="004F2282" w:rsidP="004F2282">
            <w:pPr>
              <w:tabs>
                <w:tab w:val="left" w:pos="0"/>
              </w:tabs>
              <w:ind w:left="72"/>
              <w:jc w:val="center"/>
              <w:rPr>
                <w:b/>
                <w:sz w:val="22"/>
                <w:szCs w:val="22"/>
                <w:lang w:val="ky-KG"/>
              </w:rPr>
            </w:pPr>
            <w:r>
              <w:rPr>
                <w:b/>
                <w:sz w:val="22"/>
                <w:szCs w:val="22"/>
                <w:lang w:val="ky-KG"/>
              </w:rPr>
              <w:t>Суралуучу сумма</w:t>
            </w:r>
          </w:p>
        </w:tc>
        <w:tc>
          <w:tcPr>
            <w:tcW w:w="1701" w:type="dxa"/>
            <w:shd w:val="clear" w:color="auto" w:fill="auto"/>
            <w:vAlign w:val="center"/>
          </w:tcPr>
          <w:p w:rsidR="004F2282" w:rsidRPr="00AC04C4" w:rsidRDefault="004F2282" w:rsidP="004F2282">
            <w:pPr>
              <w:tabs>
                <w:tab w:val="left" w:pos="0"/>
              </w:tabs>
              <w:ind w:left="72"/>
              <w:jc w:val="center"/>
              <w:rPr>
                <w:b/>
                <w:sz w:val="22"/>
                <w:szCs w:val="22"/>
                <w:lang w:val="ky-KG"/>
              </w:rPr>
            </w:pPr>
            <w:r>
              <w:rPr>
                <w:b/>
                <w:sz w:val="22"/>
                <w:szCs w:val="22"/>
                <w:lang w:val="ky-KG"/>
              </w:rPr>
              <w:t xml:space="preserve">Жергиликтүү бюджеттен </w:t>
            </w:r>
            <w:r w:rsidRPr="00AC04C4">
              <w:rPr>
                <w:b/>
                <w:sz w:val="22"/>
                <w:szCs w:val="22"/>
                <w:lang w:val="ky-KG"/>
              </w:rPr>
              <w:t>өздүк салым</w:t>
            </w:r>
          </w:p>
        </w:tc>
        <w:tc>
          <w:tcPr>
            <w:tcW w:w="1418" w:type="dxa"/>
            <w:shd w:val="clear" w:color="auto" w:fill="auto"/>
            <w:vAlign w:val="center"/>
          </w:tcPr>
          <w:p w:rsidR="004F2282" w:rsidRPr="00AC04C4" w:rsidRDefault="004F2282" w:rsidP="004F2282">
            <w:pPr>
              <w:tabs>
                <w:tab w:val="left" w:pos="0"/>
              </w:tabs>
              <w:ind w:left="72"/>
              <w:jc w:val="center"/>
              <w:rPr>
                <w:b/>
                <w:sz w:val="22"/>
                <w:szCs w:val="22"/>
                <w:lang w:val="ky-KG"/>
              </w:rPr>
            </w:pPr>
            <w:r>
              <w:rPr>
                <w:b/>
                <w:sz w:val="22"/>
                <w:szCs w:val="22"/>
                <w:lang w:val="ky-KG"/>
              </w:rPr>
              <w:t xml:space="preserve">Өздүк </w:t>
            </w:r>
            <w:r w:rsidRPr="00AC04C4">
              <w:rPr>
                <w:b/>
                <w:sz w:val="22"/>
                <w:szCs w:val="22"/>
                <w:lang w:val="ky-KG"/>
              </w:rPr>
              <w:t>салым</w:t>
            </w:r>
            <w:r>
              <w:rPr>
                <w:b/>
                <w:sz w:val="22"/>
                <w:szCs w:val="22"/>
                <w:lang w:val="ky-KG"/>
              </w:rPr>
              <w:t xml:space="preserve">дын </w:t>
            </w:r>
            <w:r w:rsidRPr="00AC04C4">
              <w:rPr>
                <w:b/>
                <w:sz w:val="22"/>
                <w:szCs w:val="22"/>
                <w:lang w:val="ky-KG"/>
              </w:rPr>
              <w:t xml:space="preserve"> %</w:t>
            </w:r>
          </w:p>
        </w:tc>
      </w:tr>
      <w:tr w:rsidR="004F2282" w:rsidRPr="00AC04C4" w:rsidTr="004F2282">
        <w:trPr>
          <w:trHeight w:val="625"/>
        </w:trPr>
        <w:tc>
          <w:tcPr>
            <w:tcW w:w="458" w:type="dxa"/>
            <w:shd w:val="clear" w:color="auto" w:fill="auto"/>
          </w:tcPr>
          <w:p w:rsidR="004F2282" w:rsidRPr="00AC04C4" w:rsidRDefault="004F2282" w:rsidP="004F2282">
            <w:pPr>
              <w:rPr>
                <w:sz w:val="22"/>
                <w:szCs w:val="22"/>
                <w:lang w:val="ky-KG"/>
              </w:rPr>
            </w:pPr>
            <w:r w:rsidRPr="00AC04C4">
              <w:rPr>
                <w:sz w:val="22"/>
                <w:szCs w:val="22"/>
                <w:lang w:val="ky-KG"/>
              </w:rPr>
              <w:t>1</w:t>
            </w:r>
          </w:p>
        </w:tc>
        <w:tc>
          <w:tcPr>
            <w:tcW w:w="6232" w:type="dxa"/>
          </w:tcPr>
          <w:p w:rsidR="004F2282" w:rsidRPr="00AC04C4" w:rsidRDefault="004F2282" w:rsidP="004F2282">
            <w:pPr>
              <w:rPr>
                <w:sz w:val="22"/>
                <w:szCs w:val="22"/>
                <w:lang w:val="ky-KG"/>
              </w:rPr>
            </w:pPr>
            <w:r w:rsidRPr="00936669">
              <w:rPr>
                <w:lang w:val="ky-KG"/>
              </w:rPr>
              <w:t>Муниципалдык мал базардын жолуна жана ички аянтына асфальт төшөө</w:t>
            </w:r>
          </w:p>
        </w:tc>
        <w:tc>
          <w:tcPr>
            <w:tcW w:w="1559" w:type="dxa"/>
          </w:tcPr>
          <w:p w:rsidR="004F2282" w:rsidRPr="00AC04C4" w:rsidRDefault="004F2282" w:rsidP="004F2282">
            <w:pPr>
              <w:jc w:val="center"/>
              <w:rPr>
                <w:sz w:val="22"/>
                <w:szCs w:val="22"/>
                <w:lang w:val="ky-KG"/>
              </w:rPr>
            </w:pPr>
            <w:r>
              <w:rPr>
                <w:sz w:val="22"/>
                <w:szCs w:val="22"/>
                <w:lang w:val="ky-KG"/>
              </w:rPr>
              <w:t>Райондук өнүктүрүү фонду</w:t>
            </w:r>
          </w:p>
        </w:tc>
        <w:tc>
          <w:tcPr>
            <w:tcW w:w="1418" w:type="dxa"/>
          </w:tcPr>
          <w:p w:rsidR="004F2282" w:rsidRPr="00AC04C4" w:rsidRDefault="004F2282" w:rsidP="004F2282">
            <w:pPr>
              <w:jc w:val="center"/>
              <w:rPr>
                <w:sz w:val="22"/>
                <w:szCs w:val="22"/>
                <w:lang w:val="ky-KG"/>
              </w:rPr>
            </w:pPr>
            <w:r w:rsidRPr="00936669">
              <w:rPr>
                <w:lang w:val="ky-KG"/>
              </w:rPr>
              <w:t>25</w:t>
            </w:r>
            <w:r>
              <w:rPr>
                <w:lang w:val="ky-KG"/>
              </w:rPr>
              <w:t> </w:t>
            </w:r>
            <w:r w:rsidRPr="00936669">
              <w:rPr>
                <w:lang w:val="ky-KG"/>
              </w:rPr>
              <w:t>143</w:t>
            </w:r>
            <w:r>
              <w:rPr>
                <w:lang w:val="ky-KG"/>
              </w:rPr>
              <w:t>,</w:t>
            </w:r>
            <w:r w:rsidRPr="00936669">
              <w:rPr>
                <w:lang w:val="ky-KG"/>
              </w:rPr>
              <w:t>262</w:t>
            </w:r>
          </w:p>
        </w:tc>
        <w:tc>
          <w:tcPr>
            <w:tcW w:w="1417" w:type="dxa"/>
          </w:tcPr>
          <w:p w:rsidR="004F2282" w:rsidRPr="00AC04C4" w:rsidRDefault="004F2282" w:rsidP="004F2282">
            <w:pPr>
              <w:jc w:val="center"/>
              <w:rPr>
                <w:sz w:val="22"/>
                <w:szCs w:val="22"/>
                <w:lang w:val="ky-KG"/>
              </w:rPr>
            </w:pPr>
            <w:r w:rsidRPr="00EF5124">
              <w:rPr>
                <w:lang w:val="ky-KG"/>
              </w:rPr>
              <w:t>20</w:t>
            </w:r>
            <w:r>
              <w:rPr>
                <w:lang w:val="ky-KG"/>
              </w:rPr>
              <w:t> </w:t>
            </w:r>
            <w:r w:rsidRPr="00EF5124">
              <w:rPr>
                <w:lang w:val="ky-KG"/>
              </w:rPr>
              <w:t>383</w:t>
            </w:r>
            <w:r>
              <w:rPr>
                <w:lang w:val="ky-KG"/>
              </w:rPr>
              <w:t>,</w:t>
            </w:r>
            <w:r w:rsidRPr="00EF5124">
              <w:rPr>
                <w:lang w:val="ky-KG"/>
              </w:rPr>
              <w:t>559</w:t>
            </w:r>
          </w:p>
        </w:tc>
        <w:tc>
          <w:tcPr>
            <w:tcW w:w="1701" w:type="dxa"/>
          </w:tcPr>
          <w:p w:rsidR="004F2282" w:rsidRPr="00AC04C4" w:rsidRDefault="004F2282" w:rsidP="004F2282">
            <w:pPr>
              <w:jc w:val="center"/>
              <w:rPr>
                <w:sz w:val="22"/>
                <w:szCs w:val="22"/>
                <w:lang w:val="ky-KG"/>
              </w:rPr>
            </w:pPr>
            <w:r w:rsidRPr="0055719F">
              <w:rPr>
                <w:lang w:val="ky-KG"/>
              </w:rPr>
              <w:t>4</w:t>
            </w:r>
            <w:r>
              <w:rPr>
                <w:lang w:val="ky-KG"/>
              </w:rPr>
              <w:t> </w:t>
            </w:r>
            <w:r w:rsidRPr="0055719F">
              <w:rPr>
                <w:lang w:val="ky-KG"/>
              </w:rPr>
              <w:t>759</w:t>
            </w:r>
            <w:r>
              <w:rPr>
                <w:lang w:val="ky-KG"/>
              </w:rPr>
              <w:t>,</w:t>
            </w:r>
            <w:r w:rsidRPr="0055719F">
              <w:rPr>
                <w:lang w:val="ky-KG"/>
              </w:rPr>
              <w:t>703</w:t>
            </w:r>
          </w:p>
        </w:tc>
        <w:tc>
          <w:tcPr>
            <w:tcW w:w="1418" w:type="dxa"/>
            <w:shd w:val="clear" w:color="auto" w:fill="auto"/>
          </w:tcPr>
          <w:p w:rsidR="004F2282" w:rsidRPr="00AC04C4" w:rsidRDefault="004F2282" w:rsidP="004F2282">
            <w:pPr>
              <w:jc w:val="center"/>
              <w:rPr>
                <w:sz w:val="22"/>
                <w:szCs w:val="22"/>
                <w:lang w:val="ky-KG"/>
              </w:rPr>
            </w:pPr>
            <w:r>
              <w:rPr>
                <w:lang w:val="ky-KG"/>
              </w:rPr>
              <w:t>18,9</w:t>
            </w:r>
          </w:p>
        </w:tc>
      </w:tr>
      <w:tr w:rsidR="004F2282" w:rsidRPr="00AC04C4" w:rsidTr="004F2282">
        <w:trPr>
          <w:trHeight w:val="625"/>
        </w:trPr>
        <w:tc>
          <w:tcPr>
            <w:tcW w:w="458" w:type="dxa"/>
            <w:shd w:val="clear" w:color="auto" w:fill="auto"/>
          </w:tcPr>
          <w:p w:rsidR="004F2282" w:rsidRPr="002A73C9" w:rsidRDefault="004F2282" w:rsidP="004F2282">
            <w:pPr>
              <w:rPr>
                <w:sz w:val="22"/>
                <w:szCs w:val="22"/>
                <w:lang w:val="ky-KG"/>
              </w:rPr>
            </w:pPr>
            <w:r w:rsidRPr="002A73C9">
              <w:rPr>
                <w:sz w:val="22"/>
                <w:szCs w:val="22"/>
                <w:lang w:val="ky-KG"/>
              </w:rPr>
              <w:t>2</w:t>
            </w:r>
          </w:p>
        </w:tc>
        <w:tc>
          <w:tcPr>
            <w:tcW w:w="6232" w:type="dxa"/>
          </w:tcPr>
          <w:p w:rsidR="004F2282" w:rsidRPr="00CC3C41" w:rsidRDefault="004F2282" w:rsidP="004F2282">
            <w:pPr>
              <w:rPr>
                <w:sz w:val="22"/>
                <w:szCs w:val="22"/>
                <w:lang w:val="ky-KG"/>
              </w:rPr>
            </w:pPr>
            <w:r w:rsidRPr="0058024C">
              <w:rPr>
                <w:lang w:val="ky-KG"/>
              </w:rPr>
              <w:t>Тоголок Молдо - Восточная көчөлөрүн байланыштырган сел канал аркылуу өтүүчү жолду (мостту) калыбына келтирүү</w:t>
            </w:r>
          </w:p>
        </w:tc>
        <w:tc>
          <w:tcPr>
            <w:tcW w:w="1559" w:type="dxa"/>
          </w:tcPr>
          <w:p w:rsidR="004F2282" w:rsidRPr="00AC04C4" w:rsidRDefault="004F2282" w:rsidP="004F2282">
            <w:pPr>
              <w:jc w:val="center"/>
              <w:rPr>
                <w:sz w:val="22"/>
                <w:szCs w:val="22"/>
                <w:lang w:val="ky-KG"/>
              </w:rPr>
            </w:pPr>
            <w:r>
              <w:rPr>
                <w:sz w:val="22"/>
                <w:szCs w:val="22"/>
                <w:lang w:val="ky-KG"/>
              </w:rPr>
              <w:t>Райондук өнүктүрүү фонду</w:t>
            </w:r>
          </w:p>
        </w:tc>
        <w:tc>
          <w:tcPr>
            <w:tcW w:w="1418" w:type="dxa"/>
          </w:tcPr>
          <w:p w:rsidR="004F2282" w:rsidRPr="00AC04C4" w:rsidRDefault="004F2282" w:rsidP="004F2282">
            <w:pPr>
              <w:jc w:val="center"/>
              <w:rPr>
                <w:sz w:val="22"/>
                <w:szCs w:val="22"/>
                <w:lang w:val="ky-KG"/>
              </w:rPr>
            </w:pPr>
            <w:r w:rsidRPr="0058024C">
              <w:rPr>
                <w:lang w:val="ky-KG"/>
              </w:rPr>
              <w:t>1</w:t>
            </w:r>
            <w:r>
              <w:rPr>
                <w:lang w:val="ky-KG"/>
              </w:rPr>
              <w:t> </w:t>
            </w:r>
            <w:r w:rsidRPr="0058024C">
              <w:rPr>
                <w:lang w:val="ky-KG"/>
              </w:rPr>
              <w:t>392</w:t>
            </w:r>
            <w:r>
              <w:rPr>
                <w:lang w:val="ky-KG"/>
              </w:rPr>
              <w:t>,</w:t>
            </w:r>
            <w:r w:rsidRPr="0058024C">
              <w:rPr>
                <w:lang w:val="ky-KG"/>
              </w:rPr>
              <w:t>0</w:t>
            </w:r>
          </w:p>
        </w:tc>
        <w:tc>
          <w:tcPr>
            <w:tcW w:w="1417" w:type="dxa"/>
          </w:tcPr>
          <w:p w:rsidR="004F2282" w:rsidRPr="00AC04C4" w:rsidRDefault="004F2282" w:rsidP="004F2282">
            <w:pPr>
              <w:jc w:val="center"/>
              <w:rPr>
                <w:sz w:val="22"/>
                <w:szCs w:val="22"/>
                <w:lang w:val="ky-KG"/>
              </w:rPr>
            </w:pPr>
            <w:r>
              <w:rPr>
                <w:lang w:val="ky-KG"/>
              </w:rPr>
              <w:t>1 000,0</w:t>
            </w:r>
          </w:p>
        </w:tc>
        <w:tc>
          <w:tcPr>
            <w:tcW w:w="1701" w:type="dxa"/>
          </w:tcPr>
          <w:p w:rsidR="004F2282" w:rsidRPr="00AC04C4" w:rsidRDefault="004F2282" w:rsidP="004F2282">
            <w:pPr>
              <w:jc w:val="center"/>
              <w:rPr>
                <w:sz w:val="22"/>
                <w:szCs w:val="22"/>
                <w:lang w:val="ky-KG"/>
              </w:rPr>
            </w:pPr>
            <w:r>
              <w:rPr>
                <w:lang w:val="ky-KG"/>
              </w:rPr>
              <w:t>392,0</w:t>
            </w:r>
          </w:p>
        </w:tc>
        <w:tc>
          <w:tcPr>
            <w:tcW w:w="1418" w:type="dxa"/>
            <w:shd w:val="clear" w:color="auto" w:fill="auto"/>
          </w:tcPr>
          <w:p w:rsidR="004F2282" w:rsidRDefault="004F2282" w:rsidP="004F2282">
            <w:pPr>
              <w:jc w:val="center"/>
              <w:rPr>
                <w:sz w:val="22"/>
                <w:szCs w:val="22"/>
                <w:lang w:val="ky-KG"/>
              </w:rPr>
            </w:pPr>
            <w:r>
              <w:rPr>
                <w:lang w:val="ky-KG"/>
              </w:rPr>
              <w:t>28,2</w:t>
            </w:r>
          </w:p>
        </w:tc>
      </w:tr>
      <w:tr w:rsidR="004F2282" w:rsidRPr="00AC04C4" w:rsidTr="004F2282">
        <w:trPr>
          <w:trHeight w:val="625"/>
        </w:trPr>
        <w:tc>
          <w:tcPr>
            <w:tcW w:w="458" w:type="dxa"/>
            <w:shd w:val="clear" w:color="auto" w:fill="auto"/>
          </w:tcPr>
          <w:p w:rsidR="004F2282" w:rsidRPr="001122E4" w:rsidRDefault="004F2282" w:rsidP="004F2282">
            <w:pPr>
              <w:rPr>
                <w:sz w:val="22"/>
                <w:szCs w:val="22"/>
                <w:lang w:val="ky-KG"/>
              </w:rPr>
            </w:pPr>
            <w:r>
              <w:rPr>
                <w:sz w:val="22"/>
                <w:szCs w:val="22"/>
                <w:lang w:val="ky-KG"/>
              </w:rPr>
              <w:t>3</w:t>
            </w:r>
          </w:p>
        </w:tc>
        <w:tc>
          <w:tcPr>
            <w:tcW w:w="6232" w:type="dxa"/>
          </w:tcPr>
          <w:p w:rsidR="004F2282" w:rsidRDefault="004F2282" w:rsidP="004F2282">
            <w:pPr>
              <w:rPr>
                <w:sz w:val="22"/>
                <w:szCs w:val="22"/>
                <w:lang w:val="ky-KG"/>
              </w:rPr>
            </w:pPr>
            <w:r>
              <w:rPr>
                <w:lang w:val="ky-KG"/>
              </w:rPr>
              <w:t>Шаардын аймагында 32 жерде таштанды топтолуучу жайларды куруу жана 125 даана үкөктөрдү орнотуу</w:t>
            </w:r>
          </w:p>
        </w:tc>
        <w:tc>
          <w:tcPr>
            <w:tcW w:w="1559" w:type="dxa"/>
          </w:tcPr>
          <w:p w:rsidR="004F2282" w:rsidRDefault="004F2282" w:rsidP="004F2282">
            <w:pPr>
              <w:jc w:val="center"/>
              <w:rPr>
                <w:sz w:val="22"/>
                <w:szCs w:val="22"/>
                <w:lang w:val="ky-KG"/>
              </w:rPr>
            </w:pPr>
            <w:r>
              <w:rPr>
                <w:sz w:val="22"/>
                <w:szCs w:val="22"/>
                <w:lang w:val="ky-KG"/>
              </w:rPr>
              <w:t>Облусту өнүктүрүү фонду</w:t>
            </w:r>
          </w:p>
        </w:tc>
        <w:tc>
          <w:tcPr>
            <w:tcW w:w="1418" w:type="dxa"/>
          </w:tcPr>
          <w:p w:rsidR="004F2282" w:rsidRDefault="004F2282" w:rsidP="004F2282">
            <w:pPr>
              <w:jc w:val="center"/>
              <w:rPr>
                <w:sz w:val="22"/>
                <w:szCs w:val="22"/>
                <w:lang w:val="ky-KG"/>
              </w:rPr>
            </w:pPr>
            <w:r>
              <w:rPr>
                <w:sz w:val="22"/>
                <w:szCs w:val="22"/>
                <w:lang w:val="ky-KG"/>
              </w:rPr>
              <w:t>3 919,904</w:t>
            </w:r>
          </w:p>
        </w:tc>
        <w:tc>
          <w:tcPr>
            <w:tcW w:w="1417" w:type="dxa"/>
          </w:tcPr>
          <w:p w:rsidR="004F2282" w:rsidRDefault="004F2282" w:rsidP="004F2282">
            <w:pPr>
              <w:jc w:val="center"/>
              <w:rPr>
                <w:sz w:val="22"/>
                <w:szCs w:val="22"/>
                <w:lang w:val="ky-KG"/>
              </w:rPr>
            </w:pPr>
            <w:r>
              <w:rPr>
                <w:sz w:val="22"/>
                <w:szCs w:val="22"/>
                <w:lang w:val="ky-KG"/>
              </w:rPr>
              <w:t>3 500,0</w:t>
            </w:r>
          </w:p>
        </w:tc>
        <w:tc>
          <w:tcPr>
            <w:tcW w:w="1701" w:type="dxa"/>
          </w:tcPr>
          <w:p w:rsidR="004F2282" w:rsidRDefault="004F2282" w:rsidP="004F2282">
            <w:pPr>
              <w:jc w:val="center"/>
              <w:rPr>
                <w:sz w:val="22"/>
                <w:szCs w:val="22"/>
                <w:lang w:val="ky-KG"/>
              </w:rPr>
            </w:pPr>
            <w:r>
              <w:rPr>
                <w:lang w:val="ky-KG"/>
              </w:rPr>
              <w:t>419,904</w:t>
            </w:r>
          </w:p>
        </w:tc>
        <w:tc>
          <w:tcPr>
            <w:tcW w:w="1418" w:type="dxa"/>
            <w:shd w:val="clear" w:color="auto" w:fill="auto"/>
            <w:vAlign w:val="center"/>
          </w:tcPr>
          <w:p w:rsidR="004F2282" w:rsidRDefault="004F2282" w:rsidP="004F2282">
            <w:pPr>
              <w:jc w:val="center"/>
              <w:rPr>
                <w:sz w:val="22"/>
                <w:szCs w:val="22"/>
                <w:lang w:val="ky-KG"/>
              </w:rPr>
            </w:pPr>
            <w:r>
              <w:rPr>
                <w:sz w:val="22"/>
                <w:szCs w:val="22"/>
                <w:lang w:val="ky-KG"/>
              </w:rPr>
              <w:t>10,7</w:t>
            </w:r>
          </w:p>
        </w:tc>
      </w:tr>
      <w:tr w:rsidR="004F2282" w:rsidRPr="00AC04C4" w:rsidTr="004F2282">
        <w:trPr>
          <w:trHeight w:val="625"/>
        </w:trPr>
        <w:tc>
          <w:tcPr>
            <w:tcW w:w="458" w:type="dxa"/>
            <w:shd w:val="clear" w:color="auto" w:fill="auto"/>
          </w:tcPr>
          <w:p w:rsidR="004F2282" w:rsidRDefault="004F2282" w:rsidP="004F2282">
            <w:pPr>
              <w:rPr>
                <w:sz w:val="22"/>
                <w:szCs w:val="22"/>
                <w:lang w:val="ky-KG"/>
              </w:rPr>
            </w:pPr>
            <w:r>
              <w:rPr>
                <w:sz w:val="22"/>
                <w:szCs w:val="22"/>
                <w:lang w:val="ky-KG"/>
              </w:rPr>
              <w:t>4</w:t>
            </w:r>
          </w:p>
        </w:tc>
        <w:tc>
          <w:tcPr>
            <w:tcW w:w="6232" w:type="dxa"/>
          </w:tcPr>
          <w:p w:rsidR="004F2282" w:rsidRPr="004957E2" w:rsidRDefault="004F2282" w:rsidP="004F2282">
            <w:pPr>
              <w:rPr>
                <w:lang w:val="ky-KG"/>
              </w:rPr>
            </w:pPr>
            <w:r w:rsidRPr="004957E2">
              <w:rPr>
                <w:lang w:val="ky-KG"/>
              </w:rPr>
              <w:t>Ак-Булак айылынын Мектеп көчөсүнө 203 метр</w:t>
            </w:r>
            <w:r>
              <w:rPr>
                <w:lang w:val="ky-KG"/>
              </w:rPr>
              <w:t xml:space="preserve"> жана</w:t>
            </w:r>
          </w:p>
          <w:p w:rsidR="004F2282" w:rsidRDefault="004F2282" w:rsidP="004F2282">
            <w:pPr>
              <w:rPr>
                <w:lang w:val="ky-KG"/>
              </w:rPr>
            </w:pPr>
            <w:r>
              <w:rPr>
                <w:lang w:val="ky-KG"/>
              </w:rPr>
              <w:t>Алтын-Бешик</w:t>
            </w:r>
            <w:r w:rsidRPr="004957E2">
              <w:rPr>
                <w:lang w:val="ky-KG"/>
              </w:rPr>
              <w:t xml:space="preserve"> айылынын Мектеп көчөсүнө 381 метр аралыгына асфальт төшөө жана абаттоо</w:t>
            </w:r>
          </w:p>
        </w:tc>
        <w:tc>
          <w:tcPr>
            <w:tcW w:w="1559" w:type="dxa"/>
          </w:tcPr>
          <w:p w:rsidR="004F2282" w:rsidRDefault="004F2282" w:rsidP="004F2282">
            <w:pPr>
              <w:jc w:val="center"/>
              <w:rPr>
                <w:sz w:val="22"/>
                <w:szCs w:val="22"/>
                <w:lang w:val="ky-KG"/>
              </w:rPr>
            </w:pPr>
            <w:r>
              <w:rPr>
                <w:sz w:val="22"/>
                <w:szCs w:val="22"/>
                <w:lang w:val="ky-KG"/>
              </w:rPr>
              <w:t>Облусту өнүктүрүү фонду</w:t>
            </w:r>
          </w:p>
        </w:tc>
        <w:tc>
          <w:tcPr>
            <w:tcW w:w="1418" w:type="dxa"/>
          </w:tcPr>
          <w:p w:rsidR="004F2282" w:rsidRDefault="004F2282" w:rsidP="004F2282">
            <w:pPr>
              <w:jc w:val="center"/>
              <w:rPr>
                <w:sz w:val="22"/>
                <w:szCs w:val="22"/>
                <w:lang w:val="ky-KG"/>
              </w:rPr>
            </w:pPr>
            <w:r>
              <w:rPr>
                <w:sz w:val="22"/>
                <w:szCs w:val="22"/>
                <w:lang w:val="ky-KG"/>
              </w:rPr>
              <w:t>7 003,600</w:t>
            </w:r>
          </w:p>
        </w:tc>
        <w:tc>
          <w:tcPr>
            <w:tcW w:w="1417" w:type="dxa"/>
          </w:tcPr>
          <w:p w:rsidR="004F2282" w:rsidRDefault="004F2282" w:rsidP="004F2282">
            <w:pPr>
              <w:jc w:val="center"/>
              <w:rPr>
                <w:sz w:val="22"/>
                <w:szCs w:val="22"/>
                <w:lang w:val="ky-KG"/>
              </w:rPr>
            </w:pPr>
            <w:r>
              <w:rPr>
                <w:sz w:val="22"/>
                <w:szCs w:val="22"/>
                <w:lang w:val="en-US"/>
              </w:rPr>
              <w:t>4</w:t>
            </w:r>
            <w:r>
              <w:rPr>
                <w:sz w:val="22"/>
                <w:szCs w:val="22"/>
                <w:lang w:val="ky-KG"/>
              </w:rPr>
              <w:t> </w:t>
            </w:r>
            <w:r>
              <w:rPr>
                <w:sz w:val="22"/>
                <w:szCs w:val="22"/>
                <w:lang w:val="en-US"/>
              </w:rPr>
              <w:t>8</w:t>
            </w:r>
            <w:r>
              <w:rPr>
                <w:sz w:val="22"/>
                <w:szCs w:val="22"/>
                <w:lang w:val="ky-KG"/>
              </w:rPr>
              <w:t>00,0</w:t>
            </w:r>
          </w:p>
        </w:tc>
        <w:tc>
          <w:tcPr>
            <w:tcW w:w="1701" w:type="dxa"/>
          </w:tcPr>
          <w:p w:rsidR="004F2282" w:rsidRDefault="004F2282" w:rsidP="004F2282">
            <w:pPr>
              <w:jc w:val="center"/>
              <w:rPr>
                <w:lang w:val="ky-KG"/>
              </w:rPr>
            </w:pPr>
            <w:r>
              <w:rPr>
                <w:lang w:val="en-US"/>
              </w:rPr>
              <w:t>2</w:t>
            </w:r>
            <w:r>
              <w:rPr>
                <w:lang w:val="ky-KG"/>
              </w:rPr>
              <w:t xml:space="preserve"> </w:t>
            </w:r>
            <w:r>
              <w:rPr>
                <w:lang w:val="en-US"/>
              </w:rPr>
              <w:t>2</w:t>
            </w:r>
            <w:r>
              <w:rPr>
                <w:lang w:val="ky-KG"/>
              </w:rPr>
              <w:t>03,6</w:t>
            </w:r>
          </w:p>
        </w:tc>
        <w:tc>
          <w:tcPr>
            <w:tcW w:w="1418" w:type="dxa"/>
            <w:vAlign w:val="center"/>
          </w:tcPr>
          <w:p w:rsidR="004F2282" w:rsidRPr="008D6488" w:rsidRDefault="004F2282" w:rsidP="004F2282">
            <w:pPr>
              <w:jc w:val="center"/>
              <w:rPr>
                <w:sz w:val="22"/>
                <w:szCs w:val="22"/>
                <w:lang w:val="en-US"/>
              </w:rPr>
            </w:pPr>
            <w:r>
              <w:rPr>
                <w:sz w:val="22"/>
                <w:szCs w:val="22"/>
                <w:lang w:val="en-US"/>
              </w:rPr>
              <w:t>31.5</w:t>
            </w:r>
          </w:p>
        </w:tc>
      </w:tr>
    </w:tbl>
    <w:p w:rsidR="004F2282" w:rsidRDefault="00036BAF" w:rsidP="00036BAF">
      <w:pPr>
        <w:jc w:val="center"/>
        <w:rPr>
          <w:b/>
        </w:rPr>
      </w:pPr>
      <w:r>
        <w:rPr>
          <w:b/>
        </w:rPr>
        <w:t>ТИЗМЕСИ</w:t>
      </w:r>
    </w:p>
    <w:p w:rsidR="004F2282" w:rsidRPr="004F2282" w:rsidRDefault="004F2282" w:rsidP="004F2282"/>
    <w:p w:rsidR="004F2282" w:rsidRPr="004F2282" w:rsidRDefault="004F2282" w:rsidP="004F2282"/>
    <w:p w:rsidR="004F2282" w:rsidRPr="004F2282" w:rsidRDefault="004F2282" w:rsidP="004F2282"/>
    <w:p w:rsidR="004F2282" w:rsidRPr="004F2282" w:rsidRDefault="004F2282" w:rsidP="004F2282"/>
    <w:p w:rsidR="004F2282" w:rsidRPr="004F2282" w:rsidRDefault="004F2282" w:rsidP="004F2282"/>
    <w:p w:rsidR="004F2282" w:rsidRPr="004F2282" w:rsidRDefault="004F2282" w:rsidP="004F2282"/>
    <w:p w:rsidR="004F2282" w:rsidRPr="004F2282" w:rsidRDefault="004F2282" w:rsidP="004F2282"/>
    <w:p w:rsidR="004F2282" w:rsidRPr="004F2282" w:rsidRDefault="004F2282" w:rsidP="004F2282"/>
    <w:p w:rsidR="004F2282" w:rsidRPr="004F2282" w:rsidRDefault="004F2282" w:rsidP="004F2282"/>
    <w:p w:rsidR="004F2282" w:rsidRPr="004F2282" w:rsidRDefault="004F2282" w:rsidP="004F2282"/>
    <w:p w:rsidR="004F2282" w:rsidRPr="004F2282" w:rsidRDefault="004F2282" w:rsidP="004F2282"/>
    <w:p w:rsidR="004F2282" w:rsidRPr="004F2282" w:rsidRDefault="004F2282" w:rsidP="004F2282"/>
    <w:p w:rsidR="004F2282" w:rsidRPr="004F2282" w:rsidRDefault="004F2282" w:rsidP="004F2282"/>
    <w:p w:rsidR="004F2282" w:rsidRPr="004F2282" w:rsidRDefault="004F2282" w:rsidP="004F2282"/>
    <w:p w:rsidR="004F2282" w:rsidRPr="004F2282" w:rsidRDefault="004F2282" w:rsidP="004F2282"/>
    <w:p w:rsidR="004F2282" w:rsidRDefault="004F2282" w:rsidP="004F2282"/>
    <w:p w:rsidR="004F2282" w:rsidRPr="004F2282" w:rsidRDefault="004F2282" w:rsidP="004F2282"/>
    <w:p w:rsidR="004F2282" w:rsidRDefault="004F2282" w:rsidP="004F2282">
      <w:pPr>
        <w:tabs>
          <w:tab w:val="left" w:pos="1032"/>
        </w:tabs>
        <w:rPr>
          <w:b/>
          <w:lang w:val="ky-KG"/>
        </w:rPr>
      </w:pPr>
      <w:r>
        <w:tab/>
      </w:r>
      <w:r>
        <w:rPr>
          <w:b/>
          <w:lang w:val="ky-KG"/>
        </w:rPr>
        <w:t xml:space="preserve">                </w:t>
      </w:r>
    </w:p>
    <w:p w:rsidR="004F2282" w:rsidRDefault="004F2282" w:rsidP="004F2282">
      <w:pPr>
        <w:tabs>
          <w:tab w:val="left" w:pos="1032"/>
        </w:tabs>
        <w:rPr>
          <w:b/>
          <w:lang w:val="ky-KG"/>
        </w:rPr>
      </w:pPr>
    </w:p>
    <w:p w:rsidR="004F2282" w:rsidRDefault="004F2282" w:rsidP="004F2282">
      <w:pPr>
        <w:tabs>
          <w:tab w:val="left" w:pos="1032"/>
        </w:tabs>
        <w:rPr>
          <w:b/>
          <w:lang w:val="ky-KG"/>
        </w:rPr>
      </w:pPr>
    </w:p>
    <w:p w:rsidR="004F2282" w:rsidRDefault="004F2282" w:rsidP="004F2282">
      <w:pPr>
        <w:tabs>
          <w:tab w:val="left" w:pos="1032"/>
        </w:tabs>
        <w:rPr>
          <w:b/>
          <w:lang w:val="ky-KG"/>
        </w:rPr>
      </w:pPr>
    </w:p>
    <w:p w:rsidR="004F2282" w:rsidRDefault="004F2282" w:rsidP="004F2282">
      <w:pPr>
        <w:tabs>
          <w:tab w:val="left" w:pos="1032"/>
        </w:tabs>
        <w:rPr>
          <w:b/>
          <w:lang w:val="ky-KG"/>
        </w:rPr>
      </w:pPr>
    </w:p>
    <w:p w:rsidR="004F2282" w:rsidRDefault="004F2282" w:rsidP="004F2282">
      <w:pPr>
        <w:tabs>
          <w:tab w:val="left" w:pos="1032"/>
        </w:tabs>
        <w:rPr>
          <w:b/>
          <w:lang w:val="ky-KG"/>
        </w:rPr>
      </w:pPr>
      <w:r>
        <w:rPr>
          <w:b/>
          <w:lang w:val="ky-KG"/>
        </w:rPr>
        <w:t xml:space="preserve">                                                      </w:t>
      </w:r>
      <w:r>
        <w:rPr>
          <w:b/>
          <w:lang w:val="ky-KG"/>
        </w:rPr>
        <w:t>Раззаков шаардык Кеңешинин жооптуу катчысы                                  З.Н.Туяков</w:t>
      </w:r>
    </w:p>
    <w:p w:rsidR="004F2282" w:rsidRPr="004F2282" w:rsidRDefault="004F2282" w:rsidP="004F2282">
      <w:pPr>
        <w:tabs>
          <w:tab w:val="left" w:pos="2325"/>
        </w:tabs>
        <w:rPr>
          <w:lang w:val="ky-KG"/>
        </w:rPr>
      </w:pPr>
    </w:p>
    <w:p w:rsidR="004F2282" w:rsidRPr="004F2282" w:rsidRDefault="004F2282" w:rsidP="004F2282">
      <w:pPr>
        <w:rPr>
          <w:lang w:val="ky-KG"/>
        </w:rPr>
      </w:pPr>
    </w:p>
    <w:p w:rsidR="00043169" w:rsidRPr="004F2282" w:rsidRDefault="00043169" w:rsidP="004F2282">
      <w:pPr>
        <w:rPr>
          <w:lang w:val="ky-KG"/>
        </w:rPr>
        <w:sectPr w:rsidR="00043169" w:rsidRPr="004F2282" w:rsidSect="00043169">
          <w:pgSz w:w="16838" w:h="11906" w:orient="landscape"/>
          <w:pgMar w:top="851" w:right="567" w:bottom="284" w:left="567" w:header="709" w:footer="709" w:gutter="0"/>
          <w:cols w:space="708"/>
          <w:docGrid w:linePitch="360"/>
        </w:sectPr>
      </w:pPr>
    </w:p>
    <w:p w:rsidR="005476B7" w:rsidRDefault="005476B7" w:rsidP="00036BAF">
      <w:pPr>
        <w:spacing w:after="120"/>
        <w:rPr>
          <w:b/>
          <w:sz w:val="21"/>
          <w:szCs w:val="21"/>
          <w:lang w:val="ky-KG"/>
        </w:rPr>
      </w:pPr>
      <w:r>
        <w:rPr>
          <w:noProof/>
        </w:rPr>
        <w:lastRenderedPageBreak/>
        <w:drawing>
          <wp:anchor distT="0" distB="0" distL="114300" distR="114300" simplePos="0" relativeHeight="251677696" behindDoc="1" locked="0" layoutInCell="1" allowOverlap="1" wp14:anchorId="26F740B2" wp14:editId="7679A65B">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10" name="Рисунок 10"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6B7" w:rsidRPr="005500C4" w:rsidRDefault="005476B7" w:rsidP="005476B7">
      <w:pPr>
        <w:spacing w:after="120"/>
        <w:jc w:val="center"/>
        <w:rPr>
          <w:b/>
          <w:sz w:val="18"/>
          <w:szCs w:val="18"/>
          <w:lang w:val="ky-KG"/>
        </w:rPr>
      </w:pPr>
      <w:r w:rsidRPr="005500C4">
        <w:rPr>
          <w:b/>
          <w:sz w:val="18"/>
          <w:szCs w:val="18"/>
          <w:lang w:val="ky-KG"/>
        </w:rPr>
        <w:t>КЫРГЫЗ РЕСПУБЛИКАСЫ                                                    КЫРГЫЗСКАЯ РЕСПУБЛИКА</w:t>
      </w:r>
    </w:p>
    <w:p w:rsidR="005476B7" w:rsidRPr="005500C4" w:rsidRDefault="005476B7" w:rsidP="005476B7">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5476B7" w:rsidRPr="00E82B94" w:rsidRDefault="005476B7" w:rsidP="005476B7">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5476B7" w:rsidRPr="005500C4" w:rsidRDefault="005476B7" w:rsidP="005476B7">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5476B7" w:rsidRPr="005500C4" w:rsidRDefault="005476B7" w:rsidP="005476B7">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5476B7" w:rsidRPr="003C5CEC" w:rsidRDefault="005476B7" w:rsidP="005476B7">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5476B7" w:rsidRDefault="005476B7" w:rsidP="005476B7">
      <w:pPr>
        <w:jc w:val="center"/>
        <w:rPr>
          <w:b/>
          <w:lang w:val="ky-KG"/>
        </w:rPr>
      </w:pPr>
      <w:r>
        <w:rPr>
          <w:b/>
          <w:lang w:val="ky-KG"/>
        </w:rPr>
        <w:t>Т О К Т О М</w:t>
      </w:r>
    </w:p>
    <w:p w:rsidR="00345518" w:rsidRPr="008E2B33" w:rsidRDefault="00345518" w:rsidP="00345518">
      <w:pPr>
        <w:jc w:val="center"/>
        <w:rPr>
          <w:b/>
          <w:lang w:val="ky-KG"/>
        </w:rPr>
      </w:pPr>
    </w:p>
    <w:p w:rsidR="00345518" w:rsidRPr="008E2B33" w:rsidRDefault="00345518" w:rsidP="00345518">
      <w:pPr>
        <w:jc w:val="center"/>
        <w:rPr>
          <w:b/>
          <w:lang w:val="ky-KG"/>
        </w:rPr>
      </w:pPr>
      <w:r w:rsidRPr="008E2B33">
        <w:rPr>
          <w:b/>
          <w:lang w:val="ky-KG"/>
        </w:rPr>
        <w:t>РАЗЗАК</w:t>
      </w:r>
      <w:r w:rsidR="00170C31">
        <w:rPr>
          <w:b/>
          <w:lang w:val="ky-KG"/>
        </w:rPr>
        <w:t>ОВ  ШААРДЫК  КЕҢЕШИНИН КЕЗЕКТЕГИ</w:t>
      </w:r>
      <w:r>
        <w:rPr>
          <w:b/>
          <w:lang w:val="ky-KG"/>
        </w:rPr>
        <w:t xml:space="preserve">  </w:t>
      </w:r>
      <w:r w:rsidR="000762FB" w:rsidRPr="00752909">
        <w:rPr>
          <w:b/>
          <w:lang w:val="ky-KG"/>
        </w:rPr>
        <w:t>V</w:t>
      </w:r>
      <w:r w:rsidR="00752909" w:rsidRPr="00752909">
        <w:rPr>
          <w:b/>
          <w:lang w:val="ky-KG"/>
        </w:rPr>
        <w:t>I</w:t>
      </w:r>
      <w:r w:rsidR="00170C31">
        <w:rPr>
          <w:b/>
          <w:lang w:val="en-US"/>
        </w:rPr>
        <w:t>I</w:t>
      </w:r>
      <w:r w:rsidRPr="008E2B33">
        <w:rPr>
          <w:b/>
          <w:lang w:val="ky-KG"/>
        </w:rPr>
        <w:t xml:space="preserve"> СЕССИЯСЫ</w:t>
      </w:r>
    </w:p>
    <w:p w:rsidR="00345518" w:rsidRPr="005A3565" w:rsidRDefault="00345518" w:rsidP="00345518">
      <w:pPr>
        <w:jc w:val="center"/>
        <w:rPr>
          <w:sz w:val="20"/>
          <w:szCs w:val="20"/>
          <w:lang w:val="ky-KG"/>
        </w:rPr>
      </w:pPr>
      <w:r w:rsidRPr="005A3565">
        <w:rPr>
          <w:sz w:val="20"/>
          <w:szCs w:val="20"/>
          <w:lang w:val="ky-KG"/>
        </w:rPr>
        <w:t>(VI</w:t>
      </w:r>
      <w:r w:rsidRPr="00B97C1A">
        <w:rPr>
          <w:sz w:val="20"/>
          <w:szCs w:val="20"/>
          <w:lang w:val="ky-KG"/>
        </w:rPr>
        <w:t>I</w:t>
      </w:r>
      <w:r w:rsidRPr="005A3565">
        <w:rPr>
          <w:sz w:val="20"/>
          <w:szCs w:val="20"/>
          <w:lang w:val="ky-KG"/>
        </w:rPr>
        <w:t xml:space="preserve"> чакырылыш)</w:t>
      </w:r>
    </w:p>
    <w:p w:rsidR="00345518" w:rsidRDefault="00345518" w:rsidP="00345518">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345518" w:rsidRPr="00CD38F6" w:rsidRDefault="00345518" w:rsidP="00345518">
      <w:pPr>
        <w:rPr>
          <w:b/>
          <w:sz w:val="22"/>
          <w:szCs w:val="22"/>
          <w:lang w:val="ky-KG"/>
        </w:rPr>
      </w:pPr>
      <w:r>
        <w:rPr>
          <w:lang w:val="ky-KG"/>
        </w:rPr>
        <w:t xml:space="preserve">      </w:t>
      </w:r>
      <w:r w:rsidR="001B1784">
        <w:rPr>
          <w:lang w:val="ky-KG"/>
        </w:rPr>
        <w:t>2025-жылдын   24-апрели  №2</w:t>
      </w:r>
      <w:r>
        <w:rPr>
          <w:lang w:val="ky-KG"/>
        </w:rPr>
        <w:t xml:space="preserve">                                             </w:t>
      </w:r>
      <w:r w:rsidR="008B3096">
        <w:rPr>
          <w:lang w:val="ky-KG"/>
        </w:rPr>
        <w:t xml:space="preserve">                               </w:t>
      </w:r>
      <w:r>
        <w:rPr>
          <w:lang w:val="ky-KG"/>
        </w:rPr>
        <w:t xml:space="preserve">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345518" w:rsidRPr="00BB4DA2" w:rsidRDefault="000762FB" w:rsidP="00345518">
      <w:pPr>
        <w:jc w:val="center"/>
        <w:rPr>
          <w:b/>
          <w:lang w:val="ky-KG"/>
        </w:rPr>
      </w:pPr>
      <w:r w:rsidRPr="000762FB">
        <w:rPr>
          <w:b/>
          <w:bCs/>
          <w:color w:val="000000"/>
          <w:sz w:val="23"/>
          <w:szCs w:val="23"/>
          <w:lang w:val="ky-KG" w:eastAsia="ky-KG"/>
        </w:rPr>
        <w:t>Раззаков шаарынын аймагында</w:t>
      </w:r>
      <w:r w:rsidR="00170C31" w:rsidRPr="00170C31">
        <w:rPr>
          <w:b/>
          <w:bCs/>
          <w:color w:val="000000"/>
          <w:sz w:val="23"/>
          <w:szCs w:val="23"/>
          <w:lang w:val="ky-KG" w:eastAsia="ky-KG"/>
        </w:rPr>
        <w:t xml:space="preserve"> </w:t>
      </w:r>
      <w:r w:rsidR="00F6092E" w:rsidRPr="00F6092E">
        <w:rPr>
          <w:b/>
          <w:bCs/>
          <w:color w:val="000000"/>
          <w:lang w:val="ky-KG" w:eastAsia="ky-KG"/>
        </w:rPr>
        <w:t>көрүстөндөрдү иштетүү, каза болгон жарандарды көмүү жана мүрзөгө коюлуучу эстеликтерди орнотуу эрежелерин бекитип берүү</w:t>
      </w:r>
      <w:r w:rsidR="00F6092E">
        <w:rPr>
          <w:bCs/>
          <w:color w:val="000000"/>
          <w:sz w:val="23"/>
          <w:szCs w:val="23"/>
          <w:lang w:val="ky-KG" w:eastAsia="ky-KG"/>
        </w:rPr>
        <w:t xml:space="preserve"> </w:t>
      </w:r>
      <w:r w:rsidRPr="000762FB">
        <w:rPr>
          <w:b/>
          <w:bCs/>
          <w:color w:val="000000"/>
          <w:sz w:val="23"/>
          <w:szCs w:val="23"/>
          <w:lang w:val="ky-KG" w:eastAsia="ky-KG"/>
        </w:rPr>
        <w:t>жөнүндө</w:t>
      </w:r>
      <w:r w:rsidR="00345518" w:rsidRPr="00BB4DA2">
        <w:rPr>
          <w:b/>
          <w:lang w:val="ky-KG"/>
        </w:rPr>
        <w:t>.</w:t>
      </w:r>
    </w:p>
    <w:p w:rsidR="00345518" w:rsidRDefault="00345518" w:rsidP="00345518">
      <w:pPr>
        <w:pStyle w:val="a7"/>
        <w:ind w:left="360" w:firstLine="348"/>
        <w:jc w:val="both"/>
        <w:rPr>
          <w:lang w:val="ky-KG"/>
        </w:rPr>
      </w:pPr>
    </w:p>
    <w:p w:rsidR="00345518" w:rsidRPr="008F424E" w:rsidRDefault="00345518" w:rsidP="00345518">
      <w:pPr>
        <w:ind w:firstLine="708"/>
        <w:jc w:val="both"/>
        <w:rPr>
          <w:lang w:val="ky-KG"/>
        </w:rPr>
      </w:pPr>
      <w:r>
        <w:rPr>
          <w:lang w:val="ky-KG"/>
        </w:rPr>
        <w:t>Раззаков шаарынын мэриясынын “</w:t>
      </w:r>
      <w:r w:rsidR="00170C31">
        <w:rPr>
          <w:bCs/>
          <w:color w:val="000000"/>
          <w:sz w:val="23"/>
          <w:szCs w:val="23"/>
          <w:lang w:val="ky-KG" w:eastAsia="ky-KG"/>
        </w:rPr>
        <w:t xml:space="preserve">Раззаков шаарынын аймагында </w:t>
      </w:r>
      <w:r w:rsidR="00170C31" w:rsidRPr="00170C31">
        <w:rPr>
          <w:bCs/>
          <w:color w:val="000000"/>
          <w:sz w:val="23"/>
          <w:szCs w:val="23"/>
          <w:lang w:val="ky-KG" w:eastAsia="ky-KG"/>
        </w:rPr>
        <w:t>“Маркумду узатуу жана сөөгүн жайга коюу”</w:t>
      </w:r>
      <w:r w:rsidR="00170C31" w:rsidRPr="000762FB">
        <w:rPr>
          <w:b/>
          <w:bCs/>
          <w:color w:val="000000"/>
          <w:sz w:val="23"/>
          <w:szCs w:val="23"/>
          <w:lang w:val="ky-KG" w:eastAsia="ky-KG"/>
        </w:rPr>
        <w:t xml:space="preserve"> </w:t>
      </w:r>
      <w:r w:rsidR="00DB2011" w:rsidRPr="00DB2011">
        <w:rPr>
          <w:bCs/>
          <w:color w:val="000000"/>
          <w:sz w:val="23"/>
          <w:szCs w:val="23"/>
          <w:lang w:val="ky-KG" w:eastAsia="ky-KG"/>
        </w:rPr>
        <w:t>иштери</w:t>
      </w:r>
      <w:r w:rsidR="00170C31" w:rsidRPr="00DB2011">
        <w:rPr>
          <w:bCs/>
          <w:color w:val="000000"/>
          <w:sz w:val="23"/>
          <w:szCs w:val="23"/>
          <w:lang w:val="ky-KG" w:eastAsia="ky-KG"/>
        </w:rPr>
        <w:t xml:space="preserve"> </w:t>
      </w:r>
      <w:r w:rsidR="000762FB" w:rsidRPr="009B5AAA">
        <w:rPr>
          <w:bCs/>
          <w:color w:val="000000"/>
          <w:sz w:val="23"/>
          <w:szCs w:val="23"/>
          <w:lang w:val="ky-KG" w:eastAsia="ky-KG"/>
        </w:rPr>
        <w:t>жөнүндө</w:t>
      </w:r>
      <w:r>
        <w:rPr>
          <w:lang w:val="ky-KG"/>
        </w:rPr>
        <w:t xml:space="preserve"> сунушун угуп жана талкуулап </w:t>
      </w:r>
      <w:r w:rsidRPr="00FA429C">
        <w:rPr>
          <w:lang w:val="ky-KG"/>
        </w:rPr>
        <w:t>Кыргыз Республикасынын «Жергиликтүү мамлекеттик администрация жана жергиликтүү өз алдынча башкаруу органдары жөнүндө</w:t>
      </w:r>
      <w:r w:rsidR="003A3650">
        <w:rPr>
          <w:lang w:val="ky-KG"/>
        </w:rPr>
        <w:t xml:space="preserve">» Мыйзамынын </w:t>
      </w:r>
      <w:r w:rsidR="000762FB">
        <w:rPr>
          <w:lang w:val="ky-KG"/>
        </w:rPr>
        <w:t>34-беренелерине</w:t>
      </w:r>
      <w:r>
        <w:rPr>
          <w:lang w:val="ky-KG"/>
        </w:rPr>
        <w:t xml:space="preserve"> ылайык</w:t>
      </w:r>
      <w:r w:rsidRPr="00AA3E31">
        <w:rPr>
          <w:lang w:val="ky-KG"/>
        </w:rPr>
        <w:t xml:space="preserve"> </w:t>
      </w:r>
      <w:r w:rsidRPr="008F424E">
        <w:rPr>
          <w:lang w:val="ky-KG"/>
        </w:rPr>
        <w:t>Раззаков шаардык Кеңе</w:t>
      </w:r>
      <w:r>
        <w:rPr>
          <w:lang w:val="ky-KG"/>
        </w:rPr>
        <w:t>шинин VI</w:t>
      </w:r>
      <w:r w:rsidRPr="00BB4DA2">
        <w:rPr>
          <w:lang w:val="ky-KG"/>
        </w:rPr>
        <w:t>I</w:t>
      </w:r>
      <w:r w:rsidR="003A3650">
        <w:rPr>
          <w:lang w:val="ky-KG"/>
        </w:rPr>
        <w:t xml:space="preserve"> чакырылышынын кезектеги</w:t>
      </w:r>
      <w:r w:rsidR="00E56BBB">
        <w:rPr>
          <w:lang w:val="ky-KG"/>
        </w:rPr>
        <w:t xml:space="preserve"> </w:t>
      </w:r>
      <w:r>
        <w:rPr>
          <w:lang w:val="ky-KG"/>
        </w:rPr>
        <w:t xml:space="preserve"> </w:t>
      </w:r>
      <w:r w:rsidR="000762FB" w:rsidRPr="000762FB">
        <w:rPr>
          <w:lang w:val="ky-KG"/>
        </w:rPr>
        <w:t>V</w:t>
      </w:r>
      <w:r w:rsidR="00101978" w:rsidRPr="00101978">
        <w:rPr>
          <w:lang w:val="ky-KG"/>
        </w:rPr>
        <w:t>I</w:t>
      </w:r>
      <w:r w:rsidR="003A3650" w:rsidRPr="003A3650">
        <w:rPr>
          <w:lang w:val="ky-KG"/>
        </w:rPr>
        <w:t>I</w:t>
      </w:r>
      <w:r w:rsidRPr="008F424E">
        <w:rPr>
          <w:lang w:val="ky-KG"/>
        </w:rPr>
        <w:t xml:space="preserve"> сессиясы </w:t>
      </w:r>
    </w:p>
    <w:p w:rsidR="00345518" w:rsidRPr="008F424E" w:rsidRDefault="00345518" w:rsidP="00345518">
      <w:pPr>
        <w:tabs>
          <w:tab w:val="left" w:pos="3107"/>
        </w:tabs>
        <w:jc w:val="both"/>
        <w:rPr>
          <w:lang w:val="ky-KG"/>
        </w:rPr>
      </w:pPr>
      <w:r w:rsidRPr="008F424E">
        <w:rPr>
          <w:lang w:val="ky-KG"/>
        </w:rPr>
        <w:tab/>
      </w:r>
    </w:p>
    <w:p w:rsidR="00345518" w:rsidRPr="008F424E" w:rsidRDefault="00345518" w:rsidP="00345518">
      <w:pPr>
        <w:jc w:val="center"/>
        <w:rPr>
          <w:b/>
          <w:lang w:val="ky-KG"/>
        </w:rPr>
      </w:pPr>
      <w:r w:rsidRPr="008F424E">
        <w:rPr>
          <w:b/>
          <w:lang w:val="ky-KG"/>
        </w:rPr>
        <w:t>ТОКТОМ   КЫЛАТ:</w:t>
      </w:r>
    </w:p>
    <w:p w:rsidR="00345518" w:rsidRPr="008F424E" w:rsidRDefault="00345518" w:rsidP="00345518">
      <w:pPr>
        <w:jc w:val="center"/>
        <w:rPr>
          <w:b/>
          <w:lang w:val="ky-KG"/>
        </w:rPr>
      </w:pPr>
    </w:p>
    <w:p w:rsidR="00345518" w:rsidRPr="00744707" w:rsidRDefault="00744707" w:rsidP="00876E2E">
      <w:pPr>
        <w:pStyle w:val="a7"/>
        <w:numPr>
          <w:ilvl w:val="0"/>
          <w:numId w:val="11"/>
        </w:numPr>
        <w:jc w:val="both"/>
        <w:rPr>
          <w:lang w:val="ky-KG"/>
        </w:rPr>
      </w:pPr>
      <w:r w:rsidRPr="00744707">
        <w:rPr>
          <w:bCs/>
          <w:color w:val="000000"/>
          <w:sz w:val="23"/>
          <w:szCs w:val="23"/>
          <w:lang w:val="ky-KG" w:eastAsia="ky-KG"/>
        </w:rPr>
        <w:t>Раззаков шаарынын</w:t>
      </w:r>
      <w:r w:rsidRPr="003A3650">
        <w:rPr>
          <w:bCs/>
          <w:color w:val="000000"/>
          <w:sz w:val="23"/>
          <w:szCs w:val="23"/>
          <w:lang w:val="ky-KG" w:eastAsia="ky-KG"/>
        </w:rPr>
        <w:t xml:space="preserve"> </w:t>
      </w:r>
      <w:r w:rsidR="003A3650" w:rsidRPr="003A3650">
        <w:rPr>
          <w:bCs/>
          <w:color w:val="000000"/>
          <w:sz w:val="23"/>
          <w:szCs w:val="23"/>
          <w:lang w:val="ky-KG" w:eastAsia="ky-KG"/>
        </w:rPr>
        <w:t xml:space="preserve">аймагында </w:t>
      </w:r>
      <w:r w:rsidR="003A3650" w:rsidRPr="003A3650">
        <w:rPr>
          <w:bCs/>
          <w:color w:val="000000"/>
          <w:lang w:val="ky-KG" w:eastAsia="ky-KG"/>
        </w:rPr>
        <w:t>көрүстөндөрдү иштетүү, каза болгон жарандарды көмүү жана мүрзөгө коюлуучу эстел</w:t>
      </w:r>
      <w:r w:rsidR="003E549B">
        <w:rPr>
          <w:bCs/>
          <w:color w:val="000000"/>
          <w:lang w:val="ky-KG" w:eastAsia="ky-KG"/>
        </w:rPr>
        <w:t xml:space="preserve">иктерди орнотуу эрежеси </w:t>
      </w:r>
      <w:r w:rsidR="003626AF">
        <w:rPr>
          <w:bCs/>
          <w:color w:val="000000"/>
          <w:lang w:val="ky-KG" w:eastAsia="ky-KG"/>
        </w:rPr>
        <w:t xml:space="preserve"> тиркемеге</w:t>
      </w:r>
      <w:r w:rsidR="003A3650">
        <w:rPr>
          <w:bCs/>
          <w:color w:val="000000"/>
          <w:lang w:val="ky-KG" w:eastAsia="ky-KG"/>
        </w:rPr>
        <w:t xml:space="preserve"> </w:t>
      </w:r>
      <w:r>
        <w:rPr>
          <w:bCs/>
          <w:color w:val="000000"/>
          <w:sz w:val="23"/>
          <w:szCs w:val="23"/>
          <w:lang w:val="ky-KG" w:eastAsia="ky-KG"/>
        </w:rPr>
        <w:t>ылайык бекитилсин. (Тиркеме тиркелет)</w:t>
      </w:r>
    </w:p>
    <w:p w:rsidR="00345518" w:rsidRPr="00770B48" w:rsidRDefault="00345518" w:rsidP="00770B48">
      <w:pPr>
        <w:jc w:val="both"/>
        <w:rPr>
          <w:lang w:val="ky-KG"/>
        </w:rPr>
      </w:pPr>
    </w:p>
    <w:p w:rsidR="00345518" w:rsidRDefault="00345518" w:rsidP="00876E2E">
      <w:pPr>
        <w:numPr>
          <w:ilvl w:val="0"/>
          <w:numId w:val="11"/>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r w:rsidR="00416757">
        <w:fldChar w:fldCharType="begin"/>
      </w:r>
      <w:r w:rsidR="00416757" w:rsidRPr="001B1784">
        <w:rPr>
          <w:lang w:val="ky-KG"/>
        </w:rPr>
        <w:instrText xml:space="preserve"> HYPERLINK "http://www.isfanacity.kg" </w:instrText>
      </w:r>
      <w:r w:rsidR="00416757">
        <w:fldChar w:fldCharType="separate"/>
      </w:r>
      <w:r>
        <w:rPr>
          <w:rStyle w:val="a3"/>
          <w:lang w:val="ky-KG"/>
        </w:rPr>
        <w:t>www.</w:t>
      </w:r>
      <w:r w:rsidRPr="0054645E">
        <w:rPr>
          <w:rStyle w:val="a3"/>
          <w:lang w:val="ky-KG"/>
        </w:rPr>
        <w:t>razzakov</w:t>
      </w:r>
      <w:r w:rsidRPr="00FA429C">
        <w:rPr>
          <w:rStyle w:val="a3"/>
          <w:lang w:val="ky-KG"/>
        </w:rPr>
        <w:t>.</w:t>
      </w:r>
      <w:r w:rsidRPr="0054645E">
        <w:rPr>
          <w:rStyle w:val="a3"/>
          <w:lang w:val="ky-KG"/>
        </w:rPr>
        <w:t>gov.</w:t>
      </w:r>
      <w:r w:rsidRPr="00FA429C">
        <w:rPr>
          <w:rStyle w:val="a3"/>
          <w:lang w:val="ky-KG"/>
        </w:rPr>
        <w:t>kg</w:t>
      </w:r>
      <w:r w:rsidR="00416757">
        <w:rPr>
          <w:rStyle w:val="a3"/>
          <w:lang w:val="ky-KG"/>
        </w:rPr>
        <w:fldChar w:fldCharType="end"/>
      </w:r>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345518" w:rsidRDefault="00345518" w:rsidP="00345518">
      <w:pPr>
        <w:pStyle w:val="a7"/>
        <w:rPr>
          <w:lang w:val="ky-KG"/>
        </w:rPr>
      </w:pPr>
    </w:p>
    <w:p w:rsidR="00345518" w:rsidRPr="008F424E" w:rsidRDefault="00345518" w:rsidP="00876E2E">
      <w:pPr>
        <w:pStyle w:val="2"/>
        <w:numPr>
          <w:ilvl w:val="0"/>
          <w:numId w:val="11"/>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sidR="00770B48">
        <w:rPr>
          <w:lang w:val="ky-KG"/>
        </w:rPr>
        <w:t>социалдык маселелер</w:t>
      </w:r>
      <w:r w:rsidR="002A128A" w:rsidRPr="004C5568">
        <w:rPr>
          <w:lang w:val="ky-KG"/>
        </w:rPr>
        <w:t xml:space="preserve"> боюнча</w:t>
      </w:r>
      <w:r w:rsidRPr="00345518">
        <w:rPr>
          <w:lang w:val="ky-KG"/>
        </w:rPr>
        <w:t xml:space="preserve"> туруктуу комиссиясы</w:t>
      </w:r>
      <w:r>
        <w:rPr>
          <w:lang w:val="ky-KG"/>
        </w:rPr>
        <w:t>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Pr="008F424E">
        <w:rPr>
          <w:lang w:val="ky-KG"/>
        </w:rPr>
        <w:t>.</w:t>
      </w:r>
    </w:p>
    <w:p w:rsidR="00345518" w:rsidRPr="00A81A40" w:rsidRDefault="00345518" w:rsidP="00345518">
      <w:pPr>
        <w:pStyle w:val="2"/>
        <w:ind w:left="360" w:firstLine="0"/>
        <w:jc w:val="both"/>
        <w:rPr>
          <w:sz w:val="22"/>
          <w:szCs w:val="22"/>
          <w:lang w:val="ky-KG"/>
        </w:rPr>
      </w:pPr>
    </w:p>
    <w:p w:rsidR="00345518" w:rsidRDefault="00345518" w:rsidP="00345518">
      <w:pPr>
        <w:rPr>
          <w:sz w:val="22"/>
          <w:szCs w:val="22"/>
          <w:lang w:val="ky-KG"/>
        </w:rPr>
      </w:pPr>
    </w:p>
    <w:p w:rsidR="00345518" w:rsidRDefault="00345518" w:rsidP="00345518">
      <w:pPr>
        <w:rPr>
          <w:sz w:val="22"/>
          <w:szCs w:val="22"/>
          <w:lang w:val="ky-KG"/>
        </w:rPr>
      </w:pPr>
    </w:p>
    <w:p w:rsidR="00345518" w:rsidRDefault="00345518" w:rsidP="00345518">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t>С.А.Саматов</w:t>
      </w: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416757" w:rsidRDefault="00416757" w:rsidP="00416757">
      <w:pPr>
        <w:spacing w:line="264" w:lineRule="auto"/>
        <w:jc w:val="right"/>
        <w:rPr>
          <w:rFonts w:ascii="Times New Roman CYR" w:hAnsi="Times New Roman CYR"/>
          <w:lang w:val="ky-KG"/>
        </w:rPr>
      </w:pPr>
      <w:r>
        <w:rPr>
          <w:rFonts w:ascii="Times New Roman CYR" w:hAnsi="Times New Roman CYR"/>
          <w:lang w:val="ky-KG"/>
        </w:rPr>
        <w:lastRenderedPageBreak/>
        <w:t>Раззаков шаардык Кеңешинин</w:t>
      </w:r>
    </w:p>
    <w:p w:rsidR="00416757" w:rsidRDefault="00416757" w:rsidP="00416757">
      <w:pPr>
        <w:spacing w:line="264" w:lineRule="auto"/>
        <w:jc w:val="right"/>
        <w:rPr>
          <w:rFonts w:ascii="Times New Roman CYR" w:hAnsi="Times New Roman CYR"/>
          <w:lang w:val="ky-KG"/>
        </w:rPr>
      </w:pPr>
      <w:r>
        <w:rPr>
          <w:rFonts w:ascii="Times New Roman CYR" w:hAnsi="Times New Roman CYR"/>
          <w:lang w:val="ky-KG"/>
        </w:rPr>
        <w:t>2025-жылдын 24-апрелиндеги</w:t>
      </w:r>
    </w:p>
    <w:p w:rsidR="00416757" w:rsidRDefault="00416757" w:rsidP="00416757">
      <w:pPr>
        <w:spacing w:line="264" w:lineRule="auto"/>
        <w:jc w:val="right"/>
        <w:rPr>
          <w:rFonts w:ascii="Times New Roman CYR" w:hAnsi="Times New Roman CYR"/>
          <w:lang w:val="ky-KG"/>
        </w:rPr>
      </w:pPr>
      <w:r>
        <w:rPr>
          <w:rFonts w:ascii="Times New Roman CYR" w:hAnsi="Times New Roman CYR"/>
          <w:lang w:val="ky-KG"/>
        </w:rPr>
        <w:t>№2 токтому менен бекитилсин</w:t>
      </w:r>
    </w:p>
    <w:p w:rsidR="00416757" w:rsidRDefault="00416757" w:rsidP="00036BAF">
      <w:pPr>
        <w:spacing w:line="264" w:lineRule="auto"/>
        <w:jc w:val="center"/>
        <w:rPr>
          <w:rFonts w:ascii="Times New Roman CYR" w:hAnsi="Times New Roman CYR"/>
          <w:lang w:val="ky-KG"/>
        </w:rPr>
      </w:pPr>
    </w:p>
    <w:p w:rsidR="00036BAF" w:rsidRDefault="00036BAF" w:rsidP="00036BAF">
      <w:pPr>
        <w:spacing w:line="264" w:lineRule="auto"/>
        <w:jc w:val="center"/>
        <w:rPr>
          <w:rFonts w:ascii="Times New Roman CYR" w:hAnsi="Times New Roman CYR"/>
          <w:lang w:val="ky-KG"/>
        </w:rPr>
      </w:pPr>
      <w:r>
        <w:rPr>
          <w:rFonts w:ascii="Times New Roman CYR" w:hAnsi="Times New Roman CYR"/>
          <w:lang w:val="ky-KG"/>
        </w:rPr>
        <w:t>Раззаков шаарынын аймагында к</w:t>
      </w:r>
      <w:r>
        <w:rPr>
          <w:rFonts w:ascii="Cambria" w:hAnsi="Cambria" w:cs="Cambria"/>
          <w:lang w:val="ky-KG"/>
        </w:rPr>
        <w:t>ө</w:t>
      </w:r>
      <w:r>
        <w:rPr>
          <w:rFonts w:ascii="Times New Roman CYR" w:hAnsi="Times New Roman CYR" w:cs="Times New Roman CYR"/>
          <w:lang w:val="ky-KG"/>
        </w:rPr>
        <w:t>р</w:t>
      </w:r>
      <w:r>
        <w:rPr>
          <w:rFonts w:ascii="Cambria" w:hAnsi="Cambria" w:cs="Cambria"/>
          <w:lang w:val="ky-KG"/>
        </w:rPr>
        <w:t>ү</w:t>
      </w:r>
      <w:r>
        <w:rPr>
          <w:rFonts w:ascii="Times New Roman CYR" w:hAnsi="Times New Roman CYR" w:cs="Times New Roman CYR"/>
          <w:lang w:val="ky-KG"/>
        </w:rPr>
        <w:t>ст</w:t>
      </w:r>
      <w:r>
        <w:rPr>
          <w:rFonts w:ascii="Cambria" w:hAnsi="Cambria" w:cs="Cambria"/>
          <w:lang w:val="ky-KG"/>
        </w:rPr>
        <w:t>ө</w:t>
      </w:r>
      <w:r>
        <w:rPr>
          <w:rFonts w:ascii="Times New Roman CYR" w:hAnsi="Times New Roman CYR" w:cs="Times New Roman CYR"/>
          <w:lang w:val="ky-KG"/>
        </w:rPr>
        <w:t>нд</w:t>
      </w:r>
      <w:r>
        <w:rPr>
          <w:rFonts w:ascii="Cambria" w:hAnsi="Cambria" w:cs="Cambria"/>
          <w:lang w:val="ky-KG"/>
        </w:rPr>
        <w:t>ө</w:t>
      </w:r>
      <w:r>
        <w:rPr>
          <w:rFonts w:ascii="Times New Roman CYR" w:hAnsi="Times New Roman CYR" w:cs="Times New Roman CYR"/>
          <w:lang w:val="ky-KG"/>
        </w:rPr>
        <w:t>рд</w:t>
      </w:r>
      <w:r>
        <w:rPr>
          <w:rFonts w:ascii="Cambria" w:hAnsi="Cambria" w:cs="Cambria"/>
          <w:lang w:val="ky-KG"/>
        </w:rPr>
        <w:t>ү</w:t>
      </w:r>
      <w:r>
        <w:rPr>
          <w:rFonts w:ascii="Times New Roman CYR" w:hAnsi="Times New Roman CYR"/>
          <w:lang w:val="ky-KG"/>
        </w:rPr>
        <w:t xml:space="preserve"> </w:t>
      </w:r>
      <w:r>
        <w:rPr>
          <w:rFonts w:ascii="Times New Roman CYR" w:hAnsi="Times New Roman CYR" w:cs="Times New Roman CYR"/>
          <w:lang w:val="ky-KG"/>
        </w:rPr>
        <w:t>иштет</w:t>
      </w:r>
      <w:r>
        <w:rPr>
          <w:rFonts w:ascii="Cambria" w:hAnsi="Cambria" w:cs="Cambria"/>
          <w:lang w:val="ky-KG"/>
        </w:rPr>
        <w:t>үү</w:t>
      </w:r>
      <w:r>
        <w:rPr>
          <w:rFonts w:ascii="Times New Roman CYR" w:hAnsi="Times New Roman CYR"/>
          <w:lang w:val="ky-KG"/>
        </w:rPr>
        <w:t xml:space="preserve">, </w:t>
      </w:r>
      <w:r>
        <w:rPr>
          <w:rFonts w:ascii="Times New Roman CYR" w:hAnsi="Times New Roman CYR" w:cs="Times New Roman CYR"/>
          <w:lang w:val="ky-KG"/>
        </w:rPr>
        <w:t>каза</w:t>
      </w:r>
      <w:r>
        <w:rPr>
          <w:rFonts w:ascii="Times New Roman CYR" w:hAnsi="Times New Roman CYR"/>
          <w:lang w:val="ky-KG"/>
        </w:rPr>
        <w:t xml:space="preserve"> </w:t>
      </w:r>
      <w:r>
        <w:rPr>
          <w:rFonts w:ascii="Times New Roman CYR" w:hAnsi="Times New Roman CYR" w:cs="Times New Roman CYR"/>
          <w:lang w:val="ky-KG"/>
        </w:rPr>
        <w:t>болгон</w:t>
      </w:r>
      <w:r>
        <w:rPr>
          <w:rFonts w:ascii="Times New Roman CYR" w:hAnsi="Times New Roman CYR"/>
          <w:lang w:val="ky-KG"/>
        </w:rPr>
        <w:t xml:space="preserve"> </w:t>
      </w:r>
      <w:r>
        <w:rPr>
          <w:rFonts w:ascii="Times New Roman CYR" w:hAnsi="Times New Roman CYR" w:cs="Times New Roman CYR"/>
          <w:lang w:val="ky-KG"/>
        </w:rPr>
        <w:t>жаранды</w:t>
      </w:r>
      <w:r>
        <w:rPr>
          <w:rFonts w:ascii="Times New Roman CYR" w:hAnsi="Times New Roman CYR"/>
          <w:lang w:val="ky-KG"/>
        </w:rPr>
        <w:t xml:space="preserve"> </w:t>
      </w:r>
      <w:r>
        <w:rPr>
          <w:rFonts w:ascii="Times New Roman CYR" w:hAnsi="Times New Roman CYR" w:cs="Times New Roman CYR"/>
          <w:lang w:val="ky-KG"/>
        </w:rPr>
        <w:t>к</w:t>
      </w:r>
      <w:r>
        <w:rPr>
          <w:rFonts w:ascii="Cambria" w:hAnsi="Cambria" w:cs="Cambria"/>
          <w:lang w:val="ky-KG"/>
        </w:rPr>
        <w:t>ө</w:t>
      </w:r>
      <w:r>
        <w:rPr>
          <w:rFonts w:ascii="Times New Roman CYR" w:hAnsi="Times New Roman CYR" w:cs="Times New Roman CYR"/>
          <w:lang w:val="ky-KG"/>
        </w:rPr>
        <w:t>м</w:t>
      </w:r>
      <w:r>
        <w:rPr>
          <w:rFonts w:ascii="Cambria" w:hAnsi="Cambria" w:cs="Cambria"/>
          <w:lang w:val="ky-KG"/>
        </w:rPr>
        <w:t>үү</w:t>
      </w:r>
      <w:r>
        <w:rPr>
          <w:rFonts w:ascii="Times New Roman CYR" w:hAnsi="Times New Roman CYR"/>
          <w:lang w:val="ky-KG"/>
        </w:rPr>
        <w:t xml:space="preserve"> </w:t>
      </w:r>
      <w:r>
        <w:rPr>
          <w:rFonts w:ascii="Times New Roman CYR" w:hAnsi="Times New Roman CYR" w:cs="Times New Roman CYR"/>
          <w:lang w:val="ky-KG"/>
        </w:rPr>
        <w:t>жана</w:t>
      </w:r>
      <w:r>
        <w:rPr>
          <w:rFonts w:ascii="Times New Roman CYR" w:hAnsi="Times New Roman CYR"/>
          <w:lang w:val="ky-KG"/>
        </w:rPr>
        <w:t xml:space="preserve"> </w:t>
      </w:r>
      <w:r>
        <w:rPr>
          <w:rFonts w:ascii="Times New Roman CYR" w:hAnsi="Times New Roman CYR" w:cs="Times New Roman CYR"/>
          <w:lang w:val="ky-KG"/>
        </w:rPr>
        <w:t>м</w:t>
      </w:r>
      <w:r>
        <w:rPr>
          <w:rFonts w:ascii="Cambria" w:hAnsi="Cambria" w:cs="Cambria"/>
          <w:lang w:val="ky-KG"/>
        </w:rPr>
        <w:t>ү</w:t>
      </w:r>
      <w:r>
        <w:rPr>
          <w:rFonts w:ascii="Times New Roman CYR" w:hAnsi="Times New Roman CYR" w:cs="Times New Roman CYR"/>
          <w:lang w:val="ky-KG"/>
        </w:rPr>
        <w:t>рз</w:t>
      </w:r>
      <w:r>
        <w:rPr>
          <w:rFonts w:ascii="Cambria" w:hAnsi="Cambria" w:cs="Cambria"/>
          <w:lang w:val="ky-KG"/>
        </w:rPr>
        <w:t>ө</w:t>
      </w:r>
      <w:r>
        <w:rPr>
          <w:rFonts w:ascii="Times New Roman CYR" w:hAnsi="Times New Roman CYR" w:cs="Times New Roman CYR"/>
          <w:lang w:val="ky-KG"/>
        </w:rPr>
        <w:t>г</w:t>
      </w:r>
      <w:r>
        <w:rPr>
          <w:rFonts w:ascii="Cambria" w:hAnsi="Cambria" w:cs="Cambria"/>
          <w:lang w:val="ky-KG"/>
        </w:rPr>
        <w:t>ө</w:t>
      </w:r>
      <w:r>
        <w:rPr>
          <w:rFonts w:ascii="Times New Roman CYR" w:hAnsi="Times New Roman CYR"/>
          <w:lang w:val="ky-KG"/>
        </w:rPr>
        <w:t xml:space="preserve"> </w:t>
      </w:r>
      <w:r>
        <w:rPr>
          <w:rFonts w:ascii="Times New Roman CYR" w:hAnsi="Times New Roman CYR" w:cs="Times New Roman CYR"/>
          <w:lang w:val="ky-KG"/>
        </w:rPr>
        <w:t>коюлуучу</w:t>
      </w:r>
      <w:r>
        <w:rPr>
          <w:rFonts w:ascii="Times New Roman CYR" w:hAnsi="Times New Roman CYR"/>
          <w:lang w:val="ky-KG"/>
        </w:rPr>
        <w:t xml:space="preserve"> </w:t>
      </w:r>
      <w:r>
        <w:rPr>
          <w:rFonts w:ascii="Times New Roman CYR" w:hAnsi="Times New Roman CYR" w:cs="Times New Roman CYR"/>
          <w:lang w:val="ky-KG"/>
        </w:rPr>
        <w:t>эстеликтерди</w:t>
      </w:r>
      <w:r>
        <w:rPr>
          <w:rFonts w:ascii="Times New Roman CYR" w:hAnsi="Times New Roman CYR"/>
          <w:lang w:val="ky-KG"/>
        </w:rPr>
        <w:t xml:space="preserve"> </w:t>
      </w:r>
      <w:r>
        <w:rPr>
          <w:rFonts w:ascii="Times New Roman CYR" w:hAnsi="Times New Roman CYR" w:cs="Times New Roman CYR"/>
          <w:lang w:val="ky-KG"/>
        </w:rPr>
        <w:t>орнотуу</w:t>
      </w:r>
      <w:r>
        <w:rPr>
          <w:rFonts w:ascii="Times New Roman CYR" w:hAnsi="Times New Roman CYR"/>
          <w:lang w:val="ky-KG"/>
        </w:rPr>
        <w:t xml:space="preserve"> </w:t>
      </w:r>
    </w:p>
    <w:p w:rsidR="00036BAF" w:rsidRPr="00036BAF" w:rsidRDefault="00036BAF" w:rsidP="00036BAF">
      <w:pPr>
        <w:spacing w:line="264" w:lineRule="auto"/>
        <w:jc w:val="center"/>
        <w:rPr>
          <w:rFonts w:ascii="Times New Roman CYR" w:hAnsi="Times New Roman CYR"/>
          <w:b/>
          <w:lang w:val="ky-KG"/>
        </w:rPr>
      </w:pPr>
      <w:r>
        <w:rPr>
          <w:rFonts w:ascii="Times New Roman CYR" w:hAnsi="Times New Roman CYR"/>
          <w:b/>
          <w:lang w:val="ky-KG"/>
        </w:rPr>
        <w:t>Эрежелери</w:t>
      </w:r>
    </w:p>
    <w:p w:rsidR="00036BAF" w:rsidRDefault="00036BAF" w:rsidP="00036BAF">
      <w:pPr>
        <w:spacing w:line="264" w:lineRule="auto"/>
        <w:jc w:val="center"/>
        <w:rPr>
          <w:b/>
          <w:lang w:val="ky-KG"/>
        </w:rPr>
      </w:pPr>
      <w:r>
        <w:rPr>
          <w:b/>
          <w:lang w:val="ky-KG"/>
        </w:rPr>
        <w:t xml:space="preserve">I. Жалпы бөлүк.   </w:t>
      </w:r>
    </w:p>
    <w:p w:rsidR="00036BAF" w:rsidRDefault="00036BAF" w:rsidP="00036BAF">
      <w:pPr>
        <w:spacing w:line="264" w:lineRule="auto"/>
        <w:ind w:firstLine="708"/>
        <w:jc w:val="both"/>
        <w:rPr>
          <w:lang w:val="ky-KG"/>
        </w:rPr>
      </w:pPr>
    </w:p>
    <w:p w:rsidR="00036BAF" w:rsidRDefault="00036BAF" w:rsidP="00036BAF">
      <w:pPr>
        <w:spacing w:line="264" w:lineRule="auto"/>
        <w:ind w:firstLine="708"/>
        <w:jc w:val="both"/>
        <w:rPr>
          <w:lang w:val="ky-KG"/>
        </w:rPr>
      </w:pPr>
      <w:r>
        <w:rPr>
          <w:lang w:val="ky-KG"/>
        </w:rPr>
        <w:t>1.1. Акыркы жылдары коомчулукта маркумду жайга коюуда текебердик, башка адамдардын социалдык абалына менменсинип мамиле кылуу, ашыкча ысырапкорлук, диний каадаларды жана салттарды этибар албоо сыяктуу терс көрүнүштөр жана кемчиликтер кездешүүдө. Каза болгон маркумдун бир туугандары темирден, таштан, граниттен же мрамордон кичи эстеликтерди орнотуучу, анысы аз келгенсип өтө чоң курулмаларды, күмбөздөрдү курган учурлар кездешет. Кээ бир учурларда маркумдун статуясын орнотууда, мүрзөлөрдү кооз металл тосмолор менен тосууда. Натыйжада акча каражаттары ашыкча чыгымдалууда. Мындай ашыкча чыгымдар үй-бүлөлөрдүн бюджетине зыян келтирет жана калктын жашоо деңгээлине терс таасирин тийгизет.</w:t>
      </w:r>
    </w:p>
    <w:p w:rsidR="00036BAF" w:rsidRDefault="00036BAF" w:rsidP="00036BAF">
      <w:pPr>
        <w:spacing w:line="264" w:lineRule="auto"/>
        <w:ind w:firstLine="708"/>
        <w:jc w:val="both"/>
        <w:rPr>
          <w:lang w:val="ky-KG"/>
        </w:rPr>
      </w:pPr>
      <w:r>
        <w:rPr>
          <w:lang w:val="ky-KG"/>
        </w:rPr>
        <w:t xml:space="preserve">Маркумдарды жайга коюу салттарын жана каадаларын тартипке келтирүү, коомдун руханий-адеп-ахлактык баалуулуктарын коргоо, социалдык адилеттүүлүктү камсыз кылуу аткаруу органдарынын жана коомчулуктун ар бир катмарынын милдетин болуп калыш керек. Аны коомчулуктун кеңири катмары түшүнүп жетиши зарыл. </w:t>
      </w:r>
    </w:p>
    <w:p w:rsidR="00036BAF" w:rsidRDefault="00036BAF" w:rsidP="00036BAF">
      <w:pPr>
        <w:spacing w:line="264" w:lineRule="auto"/>
        <w:ind w:firstLine="708"/>
        <w:jc w:val="both"/>
        <w:rPr>
          <w:lang w:val="ky-KG"/>
        </w:rPr>
      </w:pPr>
      <w:r>
        <w:rPr>
          <w:lang w:val="ky-KG"/>
        </w:rPr>
        <w:t>Раззаков шаарынын жарандары маркумду узатуу жана сөөгүн жайга коюу ишинде өзүнүн мүмкүнчүлүгүнө жана көп өлчөмдөгү акча каражаттарын чыгымдабастан, өткөрүшү зарыл. Керексиз чыгымдарды азайтуу, маркумду узатуу жана сөөгүн жайга коюу ишин жөнгө салуу максатында  ушул  Жобо  иштелип чыкты.</w:t>
      </w:r>
    </w:p>
    <w:p w:rsidR="00036BAF" w:rsidRDefault="00036BAF" w:rsidP="00036BAF">
      <w:pPr>
        <w:spacing w:line="264" w:lineRule="auto"/>
        <w:ind w:firstLine="709"/>
        <w:jc w:val="both"/>
        <w:rPr>
          <w:lang w:val="ky-KG"/>
        </w:rPr>
      </w:pPr>
      <w:r>
        <w:rPr>
          <w:lang w:val="ky-KG"/>
        </w:rPr>
        <w:t>1.2. Бул Жобо “Маркумду узатуу жана сөөгүн жайга коюу иши жөнүндө" Кыргыз Республикасынын Мыйзамын ишке ашыруу боюнча чаралар тууралуу" КР Президентинин 2024-жылдын 14-октябрындагы ПЖ №296 Жарлыгынын негизинде жана Кыргыз Республикасынын Министрлер Кабинетинин 2025-жылдын 14-февралындагы №67 токтому менен бекитилген “Каза болгон жарандарды көмүү жана мүрзөгө коюлуучу курулмаларды орнотуу тартиби жөнүндө” нускамага ылайык (мындан ары Нускама) иштелип чыкты, эрежелерди жана чектөөлөрдү камтыйт жана шаардын жашоочулары, мекеме ишканалар менчигинин түрүнө карабастан аткарууга милдеттүү.</w:t>
      </w:r>
    </w:p>
    <w:p w:rsidR="00036BAF" w:rsidRDefault="00036BAF" w:rsidP="00036BAF">
      <w:pPr>
        <w:spacing w:line="264" w:lineRule="auto"/>
        <w:jc w:val="center"/>
        <w:rPr>
          <w:b/>
          <w:lang w:val="ky-KG"/>
        </w:rPr>
      </w:pPr>
    </w:p>
    <w:p w:rsidR="00036BAF" w:rsidRDefault="00036BAF" w:rsidP="00036BAF">
      <w:pPr>
        <w:spacing w:line="264" w:lineRule="auto"/>
        <w:jc w:val="center"/>
        <w:rPr>
          <w:b/>
          <w:lang w:val="ky-KG"/>
        </w:rPr>
      </w:pPr>
      <w:r>
        <w:rPr>
          <w:b/>
          <w:lang w:val="ky-KG"/>
        </w:rPr>
        <w:t>2. Маркумдук сөөгүн жайга коюу жана көмүү иши.</w:t>
      </w:r>
    </w:p>
    <w:p w:rsidR="00036BAF" w:rsidRDefault="00036BAF" w:rsidP="00036BAF">
      <w:pPr>
        <w:spacing w:line="264" w:lineRule="auto"/>
        <w:jc w:val="both"/>
        <w:rPr>
          <w:lang w:val="ky-KG"/>
        </w:rPr>
      </w:pPr>
      <w:r>
        <w:rPr>
          <w:lang w:val="ky-KG"/>
        </w:rPr>
        <w:t xml:space="preserve">2.1. Сөөктү жайга коюуну маркумдун же аны узатууну жүзөгө ашыруучу жактын керээзине ылайык анын дин тутуусун, Кыргыз Республикасынын экологиялык, санитардык, шаар куруу жана башка ченемдерине каршы келбеген үрп-адаттарын жана каада-салттарын эске алуу менен анын денесин (сөөгүн) жерге (мүрзөгө) көмүү менен жүзөгө ашырылат. </w:t>
      </w:r>
    </w:p>
    <w:p w:rsidR="00036BAF" w:rsidRDefault="00036BAF" w:rsidP="00036BAF">
      <w:pPr>
        <w:pStyle w:val="a7"/>
        <w:spacing w:line="264" w:lineRule="auto"/>
        <w:ind w:left="0" w:right="141"/>
        <w:jc w:val="both"/>
        <w:rPr>
          <w:lang w:val="ky-KG"/>
        </w:rPr>
      </w:pPr>
      <w:r>
        <w:rPr>
          <w:lang w:val="ky-KG"/>
        </w:rPr>
        <w:t>2.2.  Көмүүлөр бош жерге көмүү жана туугандык (көрдүн жанына) көмүү болуп бөлүнөт.</w:t>
      </w:r>
    </w:p>
    <w:p w:rsidR="00036BAF" w:rsidRDefault="00036BAF" w:rsidP="00036BAF">
      <w:pPr>
        <w:pStyle w:val="a7"/>
        <w:spacing w:line="264" w:lineRule="auto"/>
        <w:ind w:left="0" w:right="141"/>
        <w:jc w:val="both"/>
        <w:rPr>
          <w:lang w:val="ky-KG"/>
        </w:rPr>
      </w:pPr>
    </w:p>
    <w:p w:rsidR="00036BAF" w:rsidRDefault="00036BAF" w:rsidP="00036BAF">
      <w:pPr>
        <w:pStyle w:val="a7"/>
        <w:spacing w:line="264" w:lineRule="auto"/>
        <w:ind w:left="0" w:right="141"/>
        <w:jc w:val="both"/>
        <w:rPr>
          <w:lang w:val="ky-KG"/>
        </w:rPr>
      </w:pPr>
      <w:r>
        <w:rPr>
          <w:lang w:val="ky-KG"/>
        </w:rPr>
        <w:t>Каза болгон (курман болгон) адамдын сөөгүн көрүстөндүн көмүү үчүн кайра бөлүнгөн (мурда эч ким көмүлбөгөн) жер участогунда жерге берүү бош жерге көмүү болуп саналат.</w:t>
      </w:r>
    </w:p>
    <w:p w:rsidR="00036BAF" w:rsidRDefault="00036BAF" w:rsidP="00036BAF">
      <w:pPr>
        <w:pStyle w:val="a7"/>
        <w:spacing w:line="264" w:lineRule="auto"/>
        <w:ind w:left="0" w:right="141"/>
        <w:jc w:val="both"/>
        <w:rPr>
          <w:lang w:val="ky-KG"/>
        </w:rPr>
      </w:pPr>
      <w:r>
        <w:rPr>
          <w:lang w:val="ky-KG"/>
        </w:rPr>
        <w:t>Туугандык көмүү (көрдүн жанына көмүү) болуп каза болгон (курман болгон) адамдын сөөгүн иштеп турган көрүстөндүн бул участогунда мурда көмүлгөн көрдүн жанындагы бош жерге көмүү саналат. Каза болгон адамдын сөөгүн иштеп турган көрүстөндөрдөгү мурда көмүлгөн көрдүн жанына көмүү туугандарынын жазуу жүзүндөгү макулдугу же суранычы болгон учурда жүргүзүлөт.</w:t>
      </w:r>
    </w:p>
    <w:p w:rsidR="00036BAF" w:rsidRDefault="00036BAF" w:rsidP="00036BAF">
      <w:pPr>
        <w:pStyle w:val="a7"/>
        <w:spacing w:line="264" w:lineRule="auto"/>
        <w:ind w:left="0" w:right="141"/>
        <w:jc w:val="both"/>
        <w:rPr>
          <w:lang w:val="ky-KG"/>
        </w:rPr>
      </w:pPr>
    </w:p>
    <w:p w:rsidR="00036BAF" w:rsidRDefault="00036BAF" w:rsidP="00036BAF">
      <w:pPr>
        <w:pStyle w:val="a7"/>
        <w:spacing w:line="264" w:lineRule="auto"/>
        <w:ind w:left="0" w:right="141"/>
        <w:jc w:val="both"/>
        <w:rPr>
          <w:lang w:val="ky-KG"/>
        </w:rPr>
      </w:pPr>
      <w:r>
        <w:rPr>
          <w:lang w:val="ky-KG"/>
        </w:rPr>
        <w:t>2.3. Бош жерге көмүүнү жүргүзүүнүн убакыты жана жери шаардын тиешелүү кварталынын же айылдын башчысы жана мечит имамы менен макулдашууга ылайык жөнгө салынат.</w:t>
      </w:r>
    </w:p>
    <w:p w:rsidR="00036BAF" w:rsidRDefault="00036BAF" w:rsidP="00036BAF">
      <w:pPr>
        <w:pStyle w:val="a7"/>
        <w:spacing w:line="264" w:lineRule="auto"/>
        <w:ind w:left="0" w:right="141"/>
        <w:jc w:val="both"/>
        <w:rPr>
          <w:lang w:val="ky-KG"/>
        </w:rPr>
      </w:pPr>
    </w:p>
    <w:p w:rsidR="00036BAF" w:rsidRDefault="00036BAF" w:rsidP="00036BAF">
      <w:pPr>
        <w:pStyle w:val="a7"/>
        <w:spacing w:line="264" w:lineRule="auto"/>
        <w:ind w:left="0" w:right="141"/>
        <w:jc w:val="both"/>
        <w:rPr>
          <w:lang w:val="ky-KG"/>
        </w:rPr>
      </w:pPr>
      <w:r>
        <w:rPr>
          <w:lang w:val="ky-KG"/>
        </w:rPr>
        <w:lastRenderedPageBreak/>
        <w:t xml:space="preserve">2.4. Маркумдук сөөгүн жайга коюу жана көмүүгө чейинки ырасымдар, а.и. каза болгон адамдын денесине татыктуу мамиле жасоо, жууп-тазалоо, кепиндөө, капкактуу табытка салуу жана көрүстөнгө жеткирүү иштери маркумдун жакын туугандары тарабынан аткарылат. </w:t>
      </w:r>
    </w:p>
    <w:p w:rsidR="00036BAF" w:rsidRDefault="00036BAF" w:rsidP="00036BAF">
      <w:pPr>
        <w:pStyle w:val="a7"/>
        <w:spacing w:line="264" w:lineRule="auto"/>
        <w:ind w:left="0" w:right="141"/>
        <w:jc w:val="both"/>
        <w:rPr>
          <w:lang w:val="ky-KG"/>
        </w:rPr>
      </w:pPr>
    </w:p>
    <w:p w:rsidR="00036BAF" w:rsidRDefault="00036BAF" w:rsidP="00036BAF">
      <w:pPr>
        <w:spacing w:line="264" w:lineRule="auto"/>
        <w:jc w:val="center"/>
        <w:rPr>
          <w:b/>
          <w:lang w:val="ky-KG"/>
        </w:rPr>
      </w:pPr>
      <w:r>
        <w:rPr>
          <w:b/>
          <w:lang w:val="ky-KG"/>
        </w:rPr>
        <w:t>3. Сөөк коюлуучу жайлар (көрүстөндөр) жана сөөк коюлуучу жайды (мүрзөнү) даярдоо.</w:t>
      </w:r>
    </w:p>
    <w:p w:rsidR="00036BAF" w:rsidRDefault="00036BAF" w:rsidP="00036BAF">
      <w:pPr>
        <w:spacing w:line="264" w:lineRule="auto"/>
        <w:jc w:val="both"/>
        <w:rPr>
          <w:lang w:val="ky-KG"/>
        </w:rPr>
      </w:pPr>
      <w:r>
        <w:rPr>
          <w:lang w:val="ky-KG"/>
        </w:rPr>
        <w:t>3.1. Көрүстөн үчүн жер участогун бөлүп берүү, көрүстөндөрдү тейлөө жана эксплуатациялоо Нускамага ылайык жүргүзулөт жана бул милдеттер Раззаков шаарынын мэриясынын алдындагы муниципалдык менчик департаментине жүктөлөт.</w:t>
      </w:r>
    </w:p>
    <w:p w:rsidR="00036BAF" w:rsidRDefault="00036BAF" w:rsidP="00036BAF">
      <w:pPr>
        <w:spacing w:line="264" w:lineRule="auto"/>
        <w:jc w:val="both"/>
        <w:rPr>
          <w:lang w:val="ky-KG"/>
        </w:rPr>
      </w:pPr>
      <w:r>
        <w:rPr>
          <w:lang w:val="ky-KG"/>
        </w:rPr>
        <w:t xml:space="preserve">3.2. Сөөк коюлуучу жай (көрүстөн) үчүн жер участоктору түздөн-түз кайрак жана сугарылбаган жерлерден бөлүнөт, Раззаков шаар мэриясынын муниципалдык менчигинде катталат жана анын түздөн-түз карамагында болот.  </w:t>
      </w:r>
    </w:p>
    <w:p w:rsidR="00036BAF" w:rsidRDefault="00036BAF" w:rsidP="00036BAF">
      <w:pPr>
        <w:spacing w:line="264" w:lineRule="auto"/>
        <w:jc w:val="both"/>
        <w:rPr>
          <w:lang w:val="ky-KG"/>
        </w:rPr>
      </w:pPr>
      <w:r>
        <w:rPr>
          <w:lang w:val="ky-KG"/>
        </w:rPr>
        <w:t>3.3. Раззаков шаарынын жараны каза болгон учурда көрүстөндүн аймагынан көмүү үчүн жай  каза болгон адамга акысыз берилет. Кыргыз Республикасынын жараны (башка аймактын тургуну) же жарандыгы жок адам каза болуп Раззаков шаарынын аймагындагы көрүстөнгө көмүү зарылчылыгы жаралган учурда шаар мэриясынын тиешелүү кызматы менен макулдашууга ылайык жүргүзүлөт.</w:t>
      </w:r>
    </w:p>
    <w:p w:rsidR="00036BAF" w:rsidRDefault="00036BAF" w:rsidP="00036BAF">
      <w:pPr>
        <w:spacing w:line="264" w:lineRule="auto"/>
        <w:jc w:val="both"/>
        <w:rPr>
          <w:lang w:val="ky-KG"/>
        </w:rPr>
      </w:pPr>
      <w:r>
        <w:rPr>
          <w:lang w:val="ky-KG"/>
        </w:rPr>
        <w:t xml:space="preserve">3.4. Көрүстөндөрдүн аймагындагы мүрзөлөргө темирден, таштан, граниттен, мрамордон жана башка баалуу материалдардын эстеликтерди орнотууга, курулмаларды же күмбөздөрдү курууга, маркумдун статуясын орнотуу, мүрзөлөрдү кооз металл тосмолор менен тосууга тыюу салынат. </w:t>
      </w:r>
    </w:p>
    <w:p w:rsidR="00036BAF" w:rsidRDefault="00036BAF" w:rsidP="00036BAF">
      <w:pPr>
        <w:spacing w:line="264" w:lineRule="auto"/>
        <w:jc w:val="both"/>
        <w:rPr>
          <w:lang w:val="ky-KG"/>
        </w:rPr>
      </w:pPr>
      <w:r>
        <w:rPr>
          <w:lang w:val="ky-KG"/>
        </w:rPr>
        <w:t>3.5. Тарыхый-маданий мааниге ээ болгон, эстелик катары статусу бар көрүстөндөрдү кошпогондо кабырлардын айланасындагы эстеликтер жана тосмолорду жыгач материалдардан  даярдап орнотууга жол берилет, бирок алардын бийиктиги  0,70 метрден ашпоосу зарыл.</w:t>
      </w:r>
    </w:p>
    <w:p w:rsidR="00036BAF" w:rsidRDefault="00036BAF" w:rsidP="00036BAF">
      <w:pPr>
        <w:spacing w:line="264" w:lineRule="auto"/>
        <w:jc w:val="both"/>
        <w:rPr>
          <w:lang w:val="ky-KG"/>
        </w:rPr>
      </w:pPr>
      <w:r>
        <w:rPr>
          <w:lang w:val="ky-KG"/>
        </w:rPr>
        <w:t>3.6. Учурда иштеп турган көрүстөндөр түртүп бузулууга тийиш эмес. Жаңы көрүстөндөрдү түзүү, иштеп турган көрүстөндөрдү реконструкциялоо, табигый кырсыктар же өзгөчө кырдаалдарга байланыштуу көрүстөндү башка жерге котору, пайдаланууну токтотуу же башка ушуга окшош маселелер Кыргыз Республикасынын мыйзамдарында (а.и. “Маркумду узатуу жана сөөгүн жайга коюу иши жөнүндө" Кыргыз Республикасынын Мыйзамында) белгиленген тартипте жүзөгө ашырылат.</w:t>
      </w:r>
    </w:p>
    <w:p w:rsidR="00036BAF" w:rsidRDefault="00036BAF" w:rsidP="00036BAF">
      <w:pPr>
        <w:spacing w:line="264" w:lineRule="auto"/>
        <w:jc w:val="both"/>
        <w:rPr>
          <w:lang w:val="ky-KG"/>
        </w:rPr>
      </w:pPr>
      <w:r>
        <w:rPr>
          <w:lang w:val="ky-KG"/>
        </w:rPr>
        <w:t>3.7. Шаардын аймагындагы көрүстөндөрдү талаптагыдай абалда карап-күтүү жана аларды көрктөндүрүү боюнча милдет Раззаков шаарынын мэриясынын алдындагы муниципалдык менчик департаментине жүктөлөт жана Кыргыз Республикасынын мыйзамдарында белгиленген тартипте жүзөгө ашырылат.</w:t>
      </w:r>
    </w:p>
    <w:p w:rsidR="00036BAF" w:rsidRDefault="00036BAF" w:rsidP="00036BAF">
      <w:pPr>
        <w:spacing w:line="264" w:lineRule="auto"/>
        <w:jc w:val="both"/>
        <w:rPr>
          <w:lang w:val="ky-KG"/>
        </w:rPr>
      </w:pPr>
      <w:r>
        <w:rPr>
          <w:lang w:val="ky-KG"/>
        </w:rPr>
        <w:t>3.8. Сөөк коюлуучу жайды (мүрзөнү) даярдоо (жерди казуу) Раззаков шаар мэриясында маркумду узатуу ишинин маселелери боюнча адистештирилген кызмат түзүлгөнгө чейин же бул милдет муниципалдык ишканага өткөрүп берилгенге чейин шаардын тиешелүү кварталынын же айылдын башчысы жана мечит имамы менен макулдашууга ылайык жергиликтүү калктын сунушу боюнча милдеттер жүктөлгөн адам (көр казгыч же гөркөө) тарабынан аткарылат;</w:t>
      </w:r>
    </w:p>
    <w:p w:rsidR="00036BAF" w:rsidRDefault="00036BAF" w:rsidP="00036BAF">
      <w:pPr>
        <w:spacing w:line="264" w:lineRule="auto"/>
        <w:jc w:val="both"/>
        <w:rPr>
          <w:lang w:val="ky-KG"/>
        </w:rPr>
      </w:pPr>
      <w:r>
        <w:rPr>
          <w:lang w:val="ky-KG"/>
        </w:rPr>
        <w:t>3.9. Көр казгычтын (гөркөө) кызматы акылуу негизде болуп жер-жерлердеги элдик жыйындарда жашоочулар тарабынан макулдашылып белгиленген, чектен ашпаган өлчөмдө маркумдун жакын туугандары тарабынан ыраазычылык менен төлөнөт.</w:t>
      </w:r>
    </w:p>
    <w:p w:rsidR="00036BAF" w:rsidRDefault="00036BAF" w:rsidP="00036BAF">
      <w:pPr>
        <w:spacing w:line="264" w:lineRule="auto"/>
        <w:rPr>
          <w:lang w:val="ky-KG"/>
        </w:rPr>
      </w:pPr>
    </w:p>
    <w:p w:rsidR="00036BAF" w:rsidRDefault="00036BAF" w:rsidP="00036BAF">
      <w:pPr>
        <w:spacing w:line="264" w:lineRule="auto"/>
        <w:jc w:val="center"/>
        <w:rPr>
          <w:b/>
          <w:lang w:val="ky-KG"/>
        </w:rPr>
      </w:pPr>
      <w:r>
        <w:rPr>
          <w:b/>
          <w:lang w:val="ky-KG"/>
        </w:rPr>
        <w:t>4. Көмүү үчүн жер участогун берүү тартиби.</w:t>
      </w:r>
    </w:p>
    <w:p w:rsidR="00036BAF" w:rsidRDefault="00036BAF" w:rsidP="00036BAF">
      <w:pPr>
        <w:spacing w:line="264" w:lineRule="auto"/>
        <w:jc w:val="center"/>
        <w:rPr>
          <w:b/>
          <w:lang w:val="ky-KG"/>
        </w:rPr>
      </w:pPr>
    </w:p>
    <w:p w:rsidR="00036BAF" w:rsidRDefault="00252896" w:rsidP="00036BAF">
      <w:pPr>
        <w:spacing w:line="264" w:lineRule="auto"/>
        <w:jc w:val="both"/>
        <w:rPr>
          <w:rFonts w:eastAsia="Arial"/>
          <w:color w:val="000000"/>
          <w:lang w:val="ky-KG"/>
        </w:rPr>
      </w:pPr>
      <w:r>
        <w:rPr>
          <w:lang w:val="ky-KG"/>
        </w:rPr>
        <w:t>4.1</w:t>
      </w:r>
      <w:r w:rsidR="00036BAF">
        <w:rPr>
          <w:lang w:val="ky-KG"/>
        </w:rPr>
        <w:t xml:space="preserve">. </w:t>
      </w:r>
      <w:r w:rsidR="00036BAF">
        <w:rPr>
          <w:rFonts w:eastAsia="Arial"/>
          <w:color w:val="000000"/>
          <w:lang w:val="ky-KG"/>
        </w:rPr>
        <w:t xml:space="preserve">Ар бир мүрзөгө төмөнкү өлчөмдөгү жер участогу бөлүнөт: </w:t>
      </w:r>
    </w:p>
    <w:p w:rsidR="00036BAF" w:rsidRDefault="00036BAF" w:rsidP="00036BAF">
      <w:pPr>
        <w:spacing w:line="264" w:lineRule="auto"/>
        <w:jc w:val="both"/>
        <w:rPr>
          <w:lang w:val="ky-KG"/>
        </w:rPr>
      </w:pPr>
    </w:p>
    <w:tbl>
      <w:tblPr>
        <w:tblStyle w:val="a8"/>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363"/>
        <w:gridCol w:w="1124"/>
        <w:gridCol w:w="1405"/>
        <w:gridCol w:w="1345"/>
        <w:gridCol w:w="1405"/>
        <w:gridCol w:w="1345"/>
      </w:tblGrid>
      <w:tr w:rsidR="00036BAF" w:rsidTr="00171E3F">
        <w:tc>
          <w:tcPr>
            <w:tcW w:w="39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rPr>
            </w:pPr>
            <w:proofErr w:type="spellStart"/>
            <w:r>
              <w:rPr>
                <w:rFonts w:eastAsia="Arial"/>
                <w:bCs/>
                <w:color w:val="000000"/>
              </w:rPr>
              <w:t>Көмүүнү</w:t>
            </w:r>
            <w:proofErr w:type="gramStart"/>
            <w:r>
              <w:rPr>
                <w:rFonts w:eastAsia="Arial"/>
                <w:bCs/>
                <w:color w:val="000000"/>
              </w:rPr>
              <w:t>н</w:t>
            </w:r>
            <w:proofErr w:type="spellEnd"/>
            <w:proofErr w:type="gramEnd"/>
            <w:r>
              <w:rPr>
                <w:rFonts w:eastAsia="Arial"/>
                <w:bCs/>
                <w:color w:val="000000"/>
              </w:rPr>
              <w:t xml:space="preserve"> </w:t>
            </w:r>
            <w:proofErr w:type="spellStart"/>
            <w:r>
              <w:rPr>
                <w:rFonts w:eastAsia="Arial"/>
                <w:bCs/>
                <w:color w:val="000000"/>
              </w:rPr>
              <w:t>түрү</w:t>
            </w:r>
            <w:proofErr w:type="spellEnd"/>
          </w:p>
        </w:tc>
        <w:tc>
          <w:tcPr>
            <w:tcW w:w="3525" w:type="dxa"/>
            <w:gridSpan w:val="3"/>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rPr>
            </w:pPr>
            <w:proofErr w:type="spellStart"/>
            <w:r>
              <w:rPr>
                <w:rFonts w:eastAsia="Arial"/>
                <w:bCs/>
                <w:color w:val="000000"/>
              </w:rPr>
              <w:t>Жер</w:t>
            </w:r>
            <w:proofErr w:type="spellEnd"/>
            <w:r>
              <w:rPr>
                <w:rFonts w:eastAsia="Arial"/>
                <w:bCs/>
                <w:color w:val="000000"/>
              </w:rPr>
              <w:t xml:space="preserve"> </w:t>
            </w:r>
            <w:proofErr w:type="spellStart"/>
            <w:r>
              <w:rPr>
                <w:rFonts w:eastAsia="Arial"/>
                <w:bCs/>
                <w:color w:val="000000"/>
              </w:rPr>
              <w:t>участогунун</w:t>
            </w:r>
            <w:proofErr w:type="spellEnd"/>
            <w:r>
              <w:rPr>
                <w:rFonts w:eastAsia="Arial"/>
                <w:bCs/>
                <w:color w:val="000000"/>
              </w:rPr>
              <w:t xml:space="preserve"> </w:t>
            </w:r>
            <w:proofErr w:type="spellStart"/>
            <w:r>
              <w:rPr>
                <w:rFonts w:eastAsia="Arial"/>
                <w:bCs/>
                <w:color w:val="000000"/>
              </w:rPr>
              <w:t>өлчөмү</w:t>
            </w:r>
            <w:proofErr w:type="spellEnd"/>
          </w:p>
        </w:tc>
        <w:tc>
          <w:tcPr>
            <w:tcW w:w="2502" w:type="dxa"/>
            <w:gridSpan w:val="2"/>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rPr>
            </w:pPr>
            <w:proofErr w:type="spellStart"/>
            <w:r>
              <w:rPr>
                <w:rFonts w:eastAsia="Arial"/>
                <w:bCs/>
                <w:color w:val="000000"/>
              </w:rPr>
              <w:t>Мүрзөнү</w:t>
            </w:r>
            <w:proofErr w:type="gramStart"/>
            <w:r>
              <w:rPr>
                <w:rFonts w:eastAsia="Arial"/>
                <w:bCs/>
                <w:color w:val="000000"/>
              </w:rPr>
              <w:t>н</w:t>
            </w:r>
            <w:proofErr w:type="spellEnd"/>
            <w:proofErr w:type="gramEnd"/>
            <w:r>
              <w:rPr>
                <w:rFonts w:eastAsia="Arial"/>
                <w:bCs/>
                <w:color w:val="000000"/>
              </w:rPr>
              <w:t xml:space="preserve"> </w:t>
            </w:r>
            <w:proofErr w:type="spellStart"/>
            <w:r>
              <w:rPr>
                <w:rFonts w:eastAsia="Arial"/>
                <w:bCs/>
                <w:color w:val="000000"/>
              </w:rPr>
              <w:t>өлчөмү</w:t>
            </w:r>
            <w:proofErr w:type="spellEnd"/>
          </w:p>
        </w:tc>
      </w:tr>
      <w:tr w:rsidR="00036BAF" w:rsidTr="00171E3F">
        <w:tc>
          <w:tcPr>
            <w:tcW w:w="3970" w:type="dxa"/>
            <w:vMerge/>
            <w:tcBorders>
              <w:top w:val="single" w:sz="8" w:space="0" w:color="000000"/>
              <w:left w:val="single" w:sz="8" w:space="0" w:color="000000"/>
              <w:bottom w:val="single" w:sz="8" w:space="0" w:color="000000"/>
              <w:right w:val="single" w:sz="8" w:space="0" w:color="000000"/>
            </w:tcBorders>
          </w:tcPr>
          <w:p w:rsidR="00036BAF" w:rsidRDefault="00036BAF" w:rsidP="00171E3F">
            <w:pPr>
              <w:rPr>
                <w:bCs/>
              </w:rPr>
            </w:pPr>
          </w:p>
        </w:tc>
        <w:tc>
          <w:tcPr>
            <w:tcW w:w="102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rPr>
            </w:pPr>
            <w:proofErr w:type="spellStart"/>
            <w:r>
              <w:rPr>
                <w:rFonts w:eastAsia="Arial"/>
                <w:bCs/>
                <w:color w:val="000000"/>
              </w:rPr>
              <w:t>Аянты</w:t>
            </w:r>
            <w:proofErr w:type="spellEnd"/>
            <w:r>
              <w:rPr>
                <w:rFonts w:eastAsia="Arial"/>
                <w:bCs/>
                <w:color w:val="000000"/>
              </w:rPr>
              <w:t>, м</w:t>
            </w:r>
            <w:proofErr w:type="gramStart"/>
            <w:r>
              <w:rPr>
                <w:rFonts w:eastAsia="Arial"/>
                <w:bCs/>
                <w:color w:val="000000"/>
                <w:vertAlign w:val="superscript"/>
              </w:rPr>
              <w:t>2</w:t>
            </w:r>
            <w:proofErr w:type="gramEnd"/>
          </w:p>
        </w:tc>
        <w:tc>
          <w:tcPr>
            <w:tcW w:w="127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rPr>
            </w:pPr>
            <w:proofErr w:type="spellStart"/>
            <w:r>
              <w:rPr>
                <w:rFonts w:eastAsia="Arial"/>
                <w:bCs/>
                <w:color w:val="000000"/>
              </w:rPr>
              <w:t>Узундугу</w:t>
            </w:r>
            <w:proofErr w:type="spellEnd"/>
            <w:r>
              <w:rPr>
                <w:rFonts w:eastAsia="Arial"/>
                <w:bCs/>
                <w:color w:val="000000"/>
              </w:rPr>
              <w:t>, м</w:t>
            </w:r>
          </w:p>
        </w:tc>
        <w:tc>
          <w:tcPr>
            <w:tcW w:w="122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lang w:val="ky-KG"/>
              </w:rPr>
            </w:pPr>
            <w:proofErr w:type="spellStart"/>
            <w:r>
              <w:rPr>
                <w:rFonts w:eastAsia="Arial"/>
                <w:bCs/>
                <w:color w:val="000000"/>
              </w:rPr>
              <w:t>Туурасы</w:t>
            </w:r>
            <w:proofErr w:type="spellEnd"/>
            <w:r>
              <w:rPr>
                <w:rFonts w:eastAsia="Arial"/>
                <w:bCs/>
                <w:color w:val="000000"/>
              </w:rPr>
              <w:t>, м</w:t>
            </w:r>
          </w:p>
        </w:tc>
        <w:tc>
          <w:tcPr>
            <w:tcW w:w="127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rPr>
            </w:pPr>
            <w:proofErr w:type="spellStart"/>
            <w:r>
              <w:rPr>
                <w:rFonts w:eastAsia="Arial"/>
                <w:bCs/>
                <w:color w:val="000000"/>
              </w:rPr>
              <w:t>Узундугу</w:t>
            </w:r>
            <w:proofErr w:type="spellEnd"/>
            <w:r>
              <w:rPr>
                <w:rFonts w:eastAsia="Arial"/>
                <w:bCs/>
                <w:color w:val="000000"/>
              </w:rPr>
              <w:t>, м</w:t>
            </w:r>
          </w:p>
        </w:tc>
        <w:tc>
          <w:tcPr>
            <w:tcW w:w="122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rPr>
            </w:pPr>
            <w:proofErr w:type="spellStart"/>
            <w:r>
              <w:rPr>
                <w:rFonts w:eastAsia="Arial"/>
                <w:bCs/>
                <w:color w:val="000000"/>
              </w:rPr>
              <w:t>Туурасы</w:t>
            </w:r>
            <w:proofErr w:type="spellEnd"/>
            <w:r>
              <w:rPr>
                <w:rFonts w:eastAsia="Arial"/>
                <w:bCs/>
                <w:color w:val="000000"/>
              </w:rPr>
              <w:t>, м</w:t>
            </w:r>
          </w:p>
        </w:tc>
      </w:tr>
      <w:tr w:rsidR="00036BAF" w:rsidTr="00171E3F">
        <w:tc>
          <w:tcPr>
            <w:tcW w:w="397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rPr>
                <w:bCs/>
              </w:rPr>
            </w:pPr>
            <w:r>
              <w:rPr>
                <w:rFonts w:eastAsia="Arial"/>
                <w:bCs/>
                <w:color w:val="000000"/>
                <w:lang w:val="ky-KG"/>
              </w:rPr>
              <w:t>М</w:t>
            </w:r>
            <w:proofErr w:type="spellStart"/>
            <w:r>
              <w:rPr>
                <w:rFonts w:eastAsia="Arial"/>
                <w:bCs/>
                <w:color w:val="000000"/>
              </w:rPr>
              <w:t>усулман</w:t>
            </w:r>
            <w:proofErr w:type="spellEnd"/>
            <w:r>
              <w:rPr>
                <w:rFonts w:eastAsia="Arial"/>
                <w:bCs/>
                <w:color w:val="000000"/>
              </w:rPr>
              <w:t xml:space="preserve"> </w:t>
            </w:r>
            <w:proofErr w:type="spellStart"/>
            <w:r>
              <w:rPr>
                <w:rFonts w:eastAsia="Arial"/>
                <w:bCs/>
                <w:color w:val="000000"/>
              </w:rPr>
              <w:t>тибиндеги</w:t>
            </w:r>
            <w:proofErr w:type="spellEnd"/>
            <w:r>
              <w:rPr>
                <w:rFonts w:eastAsia="Arial"/>
                <w:bCs/>
                <w:color w:val="000000"/>
              </w:rPr>
              <w:t xml:space="preserve"> </w:t>
            </w:r>
            <w:proofErr w:type="spellStart"/>
            <w:r>
              <w:rPr>
                <w:rFonts w:eastAsia="Arial"/>
                <w:bCs/>
                <w:color w:val="000000"/>
              </w:rPr>
              <w:t>казанактуу</w:t>
            </w:r>
            <w:proofErr w:type="spellEnd"/>
            <w:r>
              <w:rPr>
                <w:rFonts w:eastAsia="Arial"/>
                <w:bCs/>
                <w:color w:val="000000"/>
              </w:rPr>
              <w:t xml:space="preserve"> </w:t>
            </w:r>
            <w:proofErr w:type="spellStart"/>
            <w:r>
              <w:rPr>
                <w:rFonts w:eastAsia="Arial"/>
                <w:bCs/>
                <w:color w:val="000000"/>
              </w:rPr>
              <w:t>көмүү</w:t>
            </w:r>
            <w:proofErr w:type="spellEnd"/>
          </w:p>
        </w:tc>
        <w:tc>
          <w:tcPr>
            <w:tcW w:w="102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lang w:val="ky-KG"/>
              </w:rPr>
            </w:pPr>
            <w:r>
              <w:rPr>
                <w:bCs/>
                <w:lang w:val="ky-KG"/>
              </w:rPr>
              <w:t>6</w:t>
            </w:r>
          </w:p>
        </w:tc>
        <w:tc>
          <w:tcPr>
            <w:tcW w:w="127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lang w:val="ky-KG"/>
              </w:rPr>
            </w:pPr>
            <w:r>
              <w:rPr>
                <w:rFonts w:eastAsia="Arial"/>
                <w:bCs/>
                <w:color w:val="000000"/>
                <w:lang w:val="ky-KG"/>
              </w:rPr>
              <w:t>3</w:t>
            </w:r>
            <w:r w:rsidR="00252896">
              <w:rPr>
                <w:rFonts w:eastAsia="Arial"/>
                <w:bCs/>
                <w:color w:val="000000"/>
                <w:lang w:val="ky-KG"/>
              </w:rPr>
              <w:t>-3,5</w:t>
            </w:r>
          </w:p>
        </w:tc>
        <w:tc>
          <w:tcPr>
            <w:tcW w:w="122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lang w:val="ky-KG"/>
              </w:rPr>
            </w:pPr>
            <w:r>
              <w:rPr>
                <w:rFonts w:eastAsia="Arial"/>
                <w:bCs/>
                <w:color w:val="000000"/>
                <w:lang w:val="ky-KG"/>
              </w:rPr>
              <w:t>2</w:t>
            </w:r>
            <w:r w:rsidR="00252896">
              <w:rPr>
                <w:rFonts w:eastAsia="Arial"/>
                <w:bCs/>
                <w:color w:val="000000"/>
                <w:lang w:val="ky-KG"/>
              </w:rPr>
              <w:t>-2,5</w:t>
            </w:r>
          </w:p>
        </w:tc>
        <w:tc>
          <w:tcPr>
            <w:tcW w:w="127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rPr>
            </w:pPr>
            <w:r>
              <w:rPr>
                <w:rFonts w:eastAsia="Arial"/>
                <w:bCs/>
                <w:color w:val="000000"/>
              </w:rPr>
              <w:t>2,0</w:t>
            </w:r>
          </w:p>
        </w:tc>
        <w:tc>
          <w:tcPr>
            <w:tcW w:w="122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rPr>
            </w:pPr>
            <w:r>
              <w:rPr>
                <w:rFonts w:eastAsia="Arial"/>
                <w:bCs/>
                <w:color w:val="000000"/>
              </w:rPr>
              <w:t>1,0</w:t>
            </w:r>
          </w:p>
        </w:tc>
      </w:tr>
      <w:tr w:rsidR="00036BAF" w:rsidTr="00171E3F">
        <w:tc>
          <w:tcPr>
            <w:tcW w:w="397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rPr>
                <w:bCs/>
              </w:rPr>
            </w:pPr>
            <w:r>
              <w:rPr>
                <w:rFonts w:eastAsia="Arial"/>
                <w:bCs/>
                <w:color w:val="000000"/>
                <w:lang w:val="ky-KG"/>
              </w:rPr>
              <w:t xml:space="preserve">9 </w:t>
            </w:r>
            <w:proofErr w:type="spellStart"/>
            <w:r>
              <w:rPr>
                <w:rFonts w:eastAsia="Arial"/>
                <w:bCs/>
                <w:color w:val="000000"/>
              </w:rPr>
              <w:t>жаш</w:t>
            </w:r>
            <w:proofErr w:type="spellEnd"/>
            <w:r>
              <w:rPr>
                <w:rFonts w:eastAsia="Arial"/>
                <w:bCs/>
                <w:color w:val="000000"/>
                <w:lang w:val="ky-KG"/>
              </w:rPr>
              <w:t>ка чейинки жаш</w:t>
            </w:r>
            <w:r>
              <w:rPr>
                <w:rFonts w:eastAsia="Arial"/>
                <w:bCs/>
                <w:color w:val="000000"/>
              </w:rPr>
              <w:t xml:space="preserve"> </w:t>
            </w:r>
            <w:proofErr w:type="spellStart"/>
            <w:r>
              <w:rPr>
                <w:rFonts w:eastAsia="Arial"/>
                <w:bCs/>
                <w:color w:val="000000"/>
              </w:rPr>
              <w:t>баланын</w:t>
            </w:r>
            <w:proofErr w:type="spellEnd"/>
            <w:r>
              <w:rPr>
                <w:rFonts w:eastAsia="Arial"/>
                <w:bCs/>
                <w:color w:val="000000"/>
              </w:rPr>
              <w:t xml:space="preserve"> </w:t>
            </w:r>
            <w:proofErr w:type="spellStart"/>
            <w:r>
              <w:rPr>
                <w:rFonts w:eastAsia="Arial"/>
                <w:bCs/>
                <w:color w:val="000000"/>
              </w:rPr>
              <w:t>сөөгүн</w:t>
            </w:r>
            <w:proofErr w:type="spellEnd"/>
            <w:r>
              <w:rPr>
                <w:rFonts w:eastAsia="Arial"/>
                <w:bCs/>
                <w:color w:val="000000"/>
              </w:rPr>
              <w:t xml:space="preserve"> </w:t>
            </w:r>
            <w:proofErr w:type="spellStart"/>
            <w:r>
              <w:rPr>
                <w:rFonts w:eastAsia="Arial"/>
                <w:bCs/>
                <w:color w:val="000000"/>
              </w:rPr>
              <w:t>көмүү</w:t>
            </w:r>
            <w:proofErr w:type="spellEnd"/>
          </w:p>
        </w:tc>
        <w:tc>
          <w:tcPr>
            <w:tcW w:w="102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rPr>
            </w:pPr>
            <w:r>
              <w:rPr>
                <w:rFonts w:eastAsia="Arial"/>
                <w:bCs/>
                <w:color w:val="000000"/>
              </w:rPr>
              <w:t>3</w:t>
            </w:r>
          </w:p>
        </w:tc>
        <w:tc>
          <w:tcPr>
            <w:tcW w:w="127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lang w:val="ky-KG"/>
              </w:rPr>
            </w:pPr>
            <w:r>
              <w:rPr>
                <w:rFonts w:eastAsia="Arial"/>
                <w:bCs/>
                <w:color w:val="000000"/>
              </w:rPr>
              <w:t>2</w:t>
            </w:r>
            <w:r w:rsidR="00252896">
              <w:rPr>
                <w:rFonts w:eastAsia="Arial"/>
                <w:bCs/>
                <w:color w:val="000000"/>
              </w:rPr>
              <w:t>-2,5</w:t>
            </w:r>
          </w:p>
        </w:tc>
        <w:tc>
          <w:tcPr>
            <w:tcW w:w="122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rPr>
            </w:pPr>
            <w:r>
              <w:rPr>
                <w:rFonts w:eastAsia="Arial"/>
                <w:bCs/>
                <w:color w:val="000000"/>
              </w:rPr>
              <w:t>1,5</w:t>
            </w:r>
            <w:r w:rsidR="00252896">
              <w:rPr>
                <w:rFonts w:eastAsia="Arial"/>
                <w:bCs/>
                <w:color w:val="000000"/>
              </w:rPr>
              <w:t>-2</w:t>
            </w:r>
          </w:p>
        </w:tc>
        <w:tc>
          <w:tcPr>
            <w:tcW w:w="127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rPr>
            </w:pPr>
            <w:r>
              <w:rPr>
                <w:rFonts w:eastAsia="Arial"/>
                <w:bCs/>
                <w:color w:val="000000"/>
              </w:rPr>
              <w:t>1,5</w:t>
            </w:r>
          </w:p>
        </w:tc>
        <w:tc>
          <w:tcPr>
            <w:tcW w:w="122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36BAF" w:rsidRDefault="00036BAF" w:rsidP="00171E3F">
            <w:pPr>
              <w:pBdr>
                <w:top w:val="none" w:sz="4" w:space="0" w:color="000000"/>
                <w:left w:val="none" w:sz="4" w:space="0" w:color="000000"/>
                <w:bottom w:val="none" w:sz="4" w:space="0" w:color="000000"/>
                <w:right w:val="none" w:sz="4" w:space="0" w:color="000000"/>
              </w:pBdr>
              <w:spacing w:line="276" w:lineRule="auto"/>
              <w:jc w:val="center"/>
              <w:rPr>
                <w:bCs/>
              </w:rPr>
            </w:pPr>
            <w:r>
              <w:rPr>
                <w:rFonts w:eastAsia="Arial"/>
                <w:bCs/>
                <w:color w:val="000000"/>
              </w:rPr>
              <w:t>0,7</w:t>
            </w:r>
          </w:p>
        </w:tc>
      </w:tr>
    </w:tbl>
    <w:p w:rsidR="00036BAF" w:rsidRDefault="00036BAF" w:rsidP="00036BAF">
      <w:pPr>
        <w:spacing w:line="264" w:lineRule="auto"/>
        <w:jc w:val="both"/>
        <w:rPr>
          <w:lang w:val="ky-KG"/>
        </w:rPr>
      </w:pPr>
    </w:p>
    <w:p w:rsidR="00036BAF" w:rsidRDefault="00252896" w:rsidP="00036BAF">
      <w:pPr>
        <w:spacing w:line="264" w:lineRule="auto"/>
        <w:jc w:val="both"/>
        <w:rPr>
          <w:lang w:val="ky-KG"/>
        </w:rPr>
      </w:pPr>
      <w:r>
        <w:rPr>
          <w:lang w:val="ky-KG"/>
        </w:rPr>
        <w:lastRenderedPageBreak/>
        <w:t>4.2</w:t>
      </w:r>
      <w:r w:rsidR="00036BAF">
        <w:rPr>
          <w:lang w:val="ky-KG"/>
        </w:rPr>
        <w:t xml:space="preserve">. Мүрзөлөрдүн аралагы 0,5 метр жана ар бир эки катардын арасында зыярат кылуучулар үчүн туурасы бир метрден ашпаган жөө адамдар үчүн жол калтырылат. </w:t>
      </w:r>
    </w:p>
    <w:p w:rsidR="00036BAF" w:rsidRDefault="00252896" w:rsidP="00036BAF">
      <w:pPr>
        <w:spacing w:line="264" w:lineRule="auto"/>
        <w:jc w:val="both"/>
        <w:rPr>
          <w:lang w:val="ky-KG"/>
        </w:rPr>
      </w:pPr>
      <w:r>
        <w:rPr>
          <w:lang w:val="ky-KG"/>
        </w:rPr>
        <w:t>4.3</w:t>
      </w:r>
      <w:r w:rsidR="00036BAF">
        <w:rPr>
          <w:lang w:val="ky-KG"/>
        </w:rPr>
        <w:t xml:space="preserve">. Ушул 4-бөлүктө каралбай калган маселелер Нускаманын негизинде жөнгө салынат. </w:t>
      </w:r>
    </w:p>
    <w:p w:rsidR="00036BAF" w:rsidRDefault="00036BAF" w:rsidP="00036BAF">
      <w:pPr>
        <w:spacing w:line="264" w:lineRule="auto"/>
        <w:jc w:val="both"/>
        <w:rPr>
          <w:lang w:val="ky-KG"/>
        </w:rPr>
      </w:pPr>
    </w:p>
    <w:p w:rsidR="00036BAF" w:rsidRDefault="00036BAF" w:rsidP="00036BAF">
      <w:pPr>
        <w:spacing w:line="264" w:lineRule="auto"/>
        <w:rPr>
          <w:lang w:val="ky-KG"/>
        </w:rPr>
      </w:pPr>
    </w:p>
    <w:p w:rsidR="00036BAF" w:rsidRDefault="00036BAF" w:rsidP="00036BAF">
      <w:pPr>
        <w:spacing w:line="264" w:lineRule="auto"/>
        <w:jc w:val="center"/>
        <w:rPr>
          <w:b/>
          <w:lang w:val="ky-KG"/>
        </w:rPr>
      </w:pPr>
      <w:r>
        <w:rPr>
          <w:b/>
          <w:lang w:val="ky-KG"/>
        </w:rPr>
        <w:t>5. Маркумду акыркы сапарга узатуу иши жана ырасымдарды өткөрүүнүн тартиби.</w:t>
      </w:r>
    </w:p>
    <w:p w:rsidR="00036BAF" w:rsidRDefault="00036BAF" w:rsidP="00036BAF">
      <w:pPr>
        <w:spacing w:line="264" w:lineRule="auto"/>
        <w:jc w:val="center"/>
        <w:rPr>
          <w:b/>
          <w:lang w:val="ky-KG"/>
        </w:rPr>
      </w:pPr>
    </w:p>
    <w:p w:rsidR="00036BAF" w:rsidRDefault="00036BAF" w:rsidP="00036BAF">
      <w:pPr>
        <w:spacing w:line="264" w:lineRule="auto"/>
        <w:jc w:val="both"/>
        <w:rPr>
          <w:lang w:val="ky-KG"/>
        </w:rPr>
      </w:pPr>
      <w:r>
        <w:rPr>
          <w:lang w:val="ky-KG"/>
        </w:rPr>
        <w:t xml:space="preserve">5.1. Маркумду акыркы сапарга узатуу иш-чаралары жана ага байланыштуу ырасымдар Раззаков шаардык кеңешинин 2022-жылдын 14-апрелиндеги №1 токтому менен бекитилген “Раззаков шаарынын аймагында үй-бүлөлүк салттарды жана маркумду эскерүү үрп-адаттарын тартипке келтирүү жөнүндөгү” жобо менен жөнгө салынат. </w:t>
      </w: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4F2282" w:rsidP="004F2282">
      <w:pPr>
        <w:tabs>
          <w:tab w:val="left" w:pos="1032"/>
        </w:tabs>
        <w:rPr>
          <w:b/>
          <w:lang w:val="ky-KG"/>
        </w:rPr>
      </w:pPr>
      <w:r>
        <w:rPr>
          <w:b/>
          <w:lang w:val="ky-KG"/>
        </w:rPr>
        <w:t xml:space="preserve">                 Раззаков шаардык Кеңешинин жооптуу катчысы                                  З.Н.Туяков</w:t>
      </w:r>
    </w:p>
    <w:p w:rsidR="00036BAF" w:rsidRDefault="00036BAF" w:rsidP="004F2282">
      <w:pPr>
        <w:tabs>
          <w:tab w:val="left" w:pos="1032"/>
        </w:tabs>
        <w:jc w:val="center"/>
        <w:rPr>
          <w:b/>
          <w:lang w:val="ky-KG"/>
        </w:rPr>
      </w:pPr>
    </w:p>
    <w:p w:rsidR="00036BAF" w:rsidRDefault="00036BAF" w:rsidP="004F2282">
      <w:pPr>
        <w:tabs>
          <w:tab w:val="left" w:pos="1032"/>
        </w:tabs>
        <w:jc w:val="center"/>
        <w:rPr>
          <w:b/>
          <w:lang w:val="ky-KG"/>
        </w:rPr>
      </w:pPr>
    </w:p>
    <w:p w:rsidR="00036BAF" w:rsidRDefault="00036BAF" w:rsidP="004F2282">
      <w:pPr>
        <w:tabs>
          <w:tab w:val="left" w:pos="1032"/>
        </w:tabs>
        <w:jc w:val="center"/>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036BAF" w:rsidRDefault="00036BAF" w:rsidP="00345518">
      <w:pPr>
        <w:tabs>
          <w:tab w:val="left" w:pos="1032"/>
        </w:tabs>
        <w:rPr>
          <w:b/>
          <w:lang w:val="ky-KG"/>
        </w:rPr>
      </w:pPr>
    </w:p>
    <w:p w:rsidR="00345518" w:rsidRDefault="00345518" w:rsidP="00345518">
      <w:pPr>
        <w:tabs>
          <w:tab w:val="left" w:pos="1032"/>
        </w:tabs>
        <w:rPr>
          <w:b/>
          <w:lang w:val="ky-KG"/>
        </w:rPr>
      </w:pPr>
    </w:p>
    <w:p w:rsidR="007D6A5A" w:rsidRDefault="007D6A5A" w:rsidP="00036BAF">
      <w:pPr>
        <w:spacing w:after="120"/>
        <w:rPr>
          <w:b/>
          <w:sz w:val="21"/>
          <w:szCs w:val="21"/>
          <w:lang w:val="ky-KG"/>
        </w:rPr>
      </w:pPr>
    </w:p>
    <w:p w:rsidR="00D16AF5" w:rsidRDefault="00D16AF5" w:rsidP="007D6A5A">
      <w:pPr>
        <w:ind w:left="8496"/>
        <w:jc w:val="right"/>
        <w:rPr>
          <w:b/>
          <w:sz w:val="32"/>
          <w:szCs w:val="32"/>
          <w:u w:val="single"/>
          <w:lang w:val="ky-KG"/>
        </w:rPr>
      </w:pPr>
      <w:r>
        <w:rPr>
          <w:noProof/>
        </w:rPr>
        <w:lastRenderedPageBreak/>
        <w:drawing>
          <wp:anchor distT="0" distB="0" distL="114300" distR="114300" simplePos="0" relativeHeight="251679744" behindDoc="1" locked="0" layoutInCell="1" allowOverlap="1" wp14:anchorId="5406111D" wp14:editId="07CB594F">
            <wp:simplePos x="0" y="0"/>
            <wp:positionH relativeFrom="column">
              <wp:posOffset>2460625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1" name="Рисунок 1"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A5A" w:rsidRPr="005500C4" w:rsidRDefault="007D6A5A" w:rsidP="007D6A5A">
      <w:pPr>
        <w:spacing w:after="120"/>
        <w:jc w:val="center"/>
        <w:rPr>
          <w:b/>
          <w:sz w:val="18"/>
          <w:szCs w:val="18"/>
          <w:lang w:val="ky-KG"/>
        </w:rPr>
      </w:pPr>
      <w:r w:rsidRPr="005500C4">
        <w:rPr>
          <w:b/>
          <w:sz w:val="18"/>
          <w:szCs w:val="18"/>
          <w:lang w:val="ky-KG"/>
        </w:rPr>
        <w:t>КЫРГЫЗ РЕСПУБЛИКАСЫ                                                    КЫРГЫЗСКАЯ РЕСПУБЛИКА</w:t>
      </w:r>
    </w:p>
    <w:p w:rsidR="007D6A5A" w:rsidRPr="005500C4" w:rsidRDefault="007D6A5A" w:rsidP="007D6A5A">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7D6A5A" w:rsidRPr="00E82B94" w:rsidRDefault="007D6A5A" w:rsidP="007D6A5A">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7D6A5A" w:rsidRPr="005500C4" w:rsidRDefault="007D6A5A" w:rsidP="007D6A5A">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D16AF5" w:rsidRDefault="007D6A5A" w:rsidP="007D6A5A">
      <w:pPr>
        <w:spacing w:after="120"/>
        <w:jc w:val="center"/>
        <w:rPr>
          <w:b/>
          <w:sz w:val="21"/>
          <w:szCs w:val="21"/>
          <w:lang w:val="ky-KG"/>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D16AF5" w:rsidRPr="00D16AF5" w:rsidRDefault="00D16AF5" w:rsidP="00D16AF5">
      <w:pPr>
        <w:rPr>
          <w:sz w:val="21"/>
          <w:szCs w:val="21"/>
          <w:lang w:val="ky-KG"/>
        </w:rPr>
      </w:pPr>
    </w:p>
    <w:p w:rsidR="00D16AF5" w:rsidRDefault="00D16AF5" w:rsidP="00D16AF5">
      <w:pPr>
        <w:rPr>
          <w:sz w:val="21"/>
          <w:szCs w:val="21"/>
          <w:lang w:val="ky-KG"/>
        </w:rPr>
      </w:pPr>
    </w:p>
    <w:p w:rsidR="00D16AF5" w:rsidRDefault="00D16AF5" w:rsidP="00D16AF5">
      <w:pPr>
        <w:jc w:val="center"/>
        <w:rPr>
          <w:b/>
          <w:lang w:val="ky-KG"/>
        </w:rPr>
      </w:pPr>
      <w:r>
        <w:rPr>
          <w:sz w:val="21"/>
          <w:szCs w:val="21"/>
          <w:lang w:val="ky-KG"/>
        </w:rPr>
        <w:tab/>
      </w:r>
      <w:r>
        <w:rPr>
          <w:b/>
          <w:lang w:val="ky-KG"/>
        </w:rPr>
        <w:t>Т О К Т О М</w:t>
      </w:r>
    </w:p>
    <w:p w:rsidR="00D16AF5" w:rsidRPr="008E2B33" w:rsidRDefault="00D16AF5" w:rsidP="00D16AF5">
      <w:pPr>
        <w:jc w:val="center"/>
        <w:rPr>
          <w:b/>
          <w:lang w:val="ky-KG"/>
        </w:rPr>
      </w:pPr>
    </w:p>
    <w:p w:rsidR="00D16AF5" w:rsidRPr="008E2B33" w:rsidRDefault="00D16AF5" w:rsidP="00D16AF5">
      <w:pPr>
        <w:jc w:val="center"/>
        <w:rPr>
          <w:b/>
          <w:lang w:val="ky-KG"/>
        </w:rPr>
      </w:pPr>
      <w:r w:rsidRPr="008E2B33">
        <w:rPr>
          <w:b/>
          <w:lang w:val="ky-KG"/>
        </w:rPr>
        <w:t>РАЗЗАК</w:t>
      </w:r>
      <w:r>
        <w:rPr>
          <w:b/>
          <w:lang w:val="ky-KG"/>
        </w:rPr>
        <w:t xml:space="preserve">ОВ  ШААРДЫК  КЕҢЕШИНИН КЕЗЕКТЕГИ  </w:t>
      </w:r>
      <w:r w:rsidRPr="00752909">
        <w:rPr>
          <w:b/>
          <w:lang w:val="ky-KG"/>
        </w:rPr>
        <w:t>VI</w:t>
      </w:r>
      <w:r>
        <w:rPr>
          <w:b/>
          <w:lang w:val="en-US"/>
        </w:rPr>
        <w:t>I</w:t>
      </w:r>
      <w:r w:rsidRPr="008E2B33">
        <w:rPr>
          <w:b/>
          <w:lang w:val="ky-KG"/>
        </w:rPr>
        <w:t xml:space="preserve"> СЕССИЯСЫ</w:t>
      </w:r>
    </w:p>
    <w:p w:rsidR="00D16AF5" w:rsidRPr="005A3565" w:rsidRDefault="00D16AF5" w:rsidP="00D16AF5">
      <w:pPr>
        <w:jc w:val="center"/>
        <w:rPr>
          <w:sz w:val="20"/>
          <w:szCs w:val="20"/>
          <w:lang w:val="ky-KG"/>
        </w:rPr>
      </w:pPr>
      <w:r w:rsidRPr="005A3565">
        <w:rPr>
          <w:sz w:val="20"/>
          <w:szCs w:val="20"/>
          <w:lang w:val="ky-KG"/>
        </w:rPr>
        <w:t>(VI</w:t>
      </w:r>
      <w:r w:rsidRPr="00B97C1A">
        <w:rPr>
          <w:sz w:val="20"/>
          <w:szCs w:val="20"/>
          <w:lang w:val="ky-KG"/>
        </w:rPr>
        <w:t>I</w:t>
      </w:r>
      <w:r w:rsidRPr="005A3565">
        <w:rPr>
          <w:sz w:val="20"/>
          <w:szCs w:val="20"/>
          <w:lang w:val="ky-KG"/>
        </w:rPr>
        <w:t xml:space="preserve"> чакырылыш)</w:t>
      </w:r>
    </w:p>
    <w:p w:rsidR="00D16AF5" w:rsidRDefault="00D16AF5" w:rsidP="00D16AF5">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D16AF5" w:rsidRPr="00CD38F6" w:rsidRDefault="00D16AF5" w:rsidP="00D16AF5">
      <w:pPr>
        <w:rPr>
          <w:b/>
          <w:sz w:val="22"/>
          <w:szCs w:val="22"/>
          <w:lang w:val="ky-KG"/>
        </w:rPr>
      </w:pPr>
      <w:r>
        <w:rPr>
          <w:lang w:val="ky-KG"/>
        </w:rPr>
        <w:t xml:space="preserve">  </w:t>
      </w:r>
      <w:r w:rsidR="001B1784">
        <w:rPr>
          <w:lang w:val="ky-KG"/>
        </w:rPr>
        <w:t xml:space="preserve">    2025-жылдын   24-</w:t>
      </w:r>
      <w:r w:rsidR="00043169">
        <w:rPr>
          <w:lang w:val="ky-KG"/>
        </w:rPr>
        <w:t>апрели   №3</w:t>
      </w:r>
      <w:r>
        <w:rPr>
          <w:lang w:val="ky-KG"/>
        </w:rPr>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D16AF5" w:rsidRDefault="00E03FEB" w:rsidP="00E03FEB">
      <w:pPr>
        <w:jc w:val="center"/>
        <w:rPr>
          <w:b/>
          <w:sz w:val="22"/>
          <w:szCs w:val="22"/>
          <w:lang w:val="ky-KG"/>
        </w:rPr>
      </w:pPr>
      <w:r w:rsidRPr="003B7828">
        <w:rPr>
          <w:b/>
          <w:sz w:val="22"/>
          <w:szCs w:val="22"/>
          <w:lang w:val="ky-KG"/>
        </w:rPr>
        <w:t>Раззаков шаардык Кеңеши</w:t>
      </w:r>
      <w:r>
        <w:rPr>
          <w:b/>
          <w:sz w:val="22"/>
          <w:szCs w:val="22"/>
          <w:lang w:val="ky-KG"/>
        </w:rPr>
        <w:t xml:space="preserve"> тарабынан кабыл алынган токтомго </w:t>
      </w:r>
      <w:r w:rsidRPr="003B7828">
        <w:rPr>
          <w:b/>
          <w:sz w:val="22"/>
          <w:szCs w:val="22"/>
          <w:lang w:val="ky-KG"/>
        </w:rPr>
        <w:t xml:space="preserve"> өзгөртүү жана толуктоолорду киргизүү жөнүндө.</w:t>
      </w:r>
    </w:p>
    <w:p w:rsidR="00E03FEB" w:rsidRPr="00E03FEB" w:rsidRDefault="00E03FEB" w:rsidP="00E03FEB">
      <w:pPr>
        <w:jc w:val="center"/>
        <w:rPr>
          <w:b/>
          <w:sz w:val="22"/>
          <w:szCs w:val="22"/>
          <w:lang w:val="ky-KG"/>
        </w:rPr>
      </w:pPr>
    </w:p>
    <w:p w:rsidR="00E03FEB" w:rsidRPr="003B7828" w:rsidRDefault="00E03FEB" w:rsidP="00E03FEB">
      <w:pPr>
        <w:ind w:firstLine="708"/>
        <w:jc w:val="both"/>
        <w:rPr>
          <w:sz w:val="22"/>
          <w:szCs w:val="22"/>
          <w:lang w:val="ky-KG"/>
        </w:rPr>
      </w:pPr>
      <w:r w:rsidRPr="003B7828">
        <w:rPr>
          <w:sz w:val="22"/>
          <w:szCs w:val="22"/>
          <w:lang w:val="ky-KG"/>
        </w:rPr>
        <w:t>Раззаков шаардык Кеңеши тарабынан кабыл алынган токтом</w:t>
      </w:r>
      <w:r>
        <w:rPr>
          <w:sz w:val="22"/>
          <w:szCs w:val="22"/>
          <w:lang w:val="ky-KG"/>
        </w:rPr>
        <w:t>го</w:t>
      </w:r>
      <w:r w:rsidRPr="003B7828">
        <w:rPr>
          <w:sz w:val="22"/>
          <w:szCs w:val="22"/>
          <w:lang w:val="ky-KG"/>
        </w:rPr>
        <w:t xml:space="preserve"> өзгөртүү жана толуктоолорду киргизүү жөнүндө”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27-,34-беренелерине ылайык Раззаков шаардык Кеңешинин VII чакырылышынын </w:t>
      </w:r>
      <w:r>
        <w:rPr>
          <w:sz w:val="22"/>
          <w:szCs w:val="22"/>
          <w:lang w:val="ky-KG"/>
        </w:rPr>
        <w:t xml:space="preserve">кезектеги </w:t>
      </w:r>
      <w:r w:rsidRPr="003B7828">
        <w:rPr>
          <w:sz w:val="22"/>
          <w:szCs w:val="22"/>
          <w:lang w:val="ky-KG"/>
        </w:rPr>
        <w:t xml:space="preserve"> V</w:t>
      </w:r>
      <w:r w:rsidRPr="00101978">
        <w:rPr>
          <w:sz w:val="22"/>
          <w:szCs w:val="22"/>
          <w:lang w:val="ky-KG"/>
        </w:rPr>
        <w:t>I</w:t>
      </w:r>
      <w:r w:rsidRPr="00E03FEB">
        <w:rPr>
          <w:sz w:val="22"/>
          <w:szCs w:val="22"/>
          <w:lang w:val="ky-KG"/>
        </w:rPr>
        <w:t>I</w:t>
      </w:r>
      <w:r w:rsidRPr="003B7828">
        <w:rPr>
          <w:sz w:val="22"/>
          <w:szCs w:val="22"/>
          <w:lang w:val="ky-KG"/>
        </w:rPr>
        <w:t xml:space="preserve"> сессиясы </w:t>
      </w:r>
    </w:p>
    <w:p w:rsidR="00D16AF5" w:rsidRPr="008F424E" w:rsidRDefault="00D16AF5" w:rsidP="00D16AF5">
      <w:pPr>
        <w:tabs>
          <w:tab w:val="left" w:pos="3107"/>
        </w:tabs>
        <w:jc w:val="both"/>
        <w:rPr>
          <w:lang w:val="ky-KG"/>
        </w:rPr>
      </w:pPr>
      <w:r w:rsidRPr="008F424E">
        <w:rPr>
          <w:lang w:val="ky-KG"/>
        </w:rPr>
        <w:tab/>
      </w:r>
    </w:p>
    <w:p w:rsidR="00D16AF5" w:rsidRPr="008F424E" w:rsidRDefault="00D16AF5" w:rsidP="00D16AF5">
      <w:pPr>
        <w:jc w:val="center"/>
        <w:rPr>
          <w:b/>
          <w:lang w:val="ky-KG"/>
        </w:rPr>
      </w:pPr>
      <w:r w:rsidRPr="008F424E">
        <w:rPr>
          <w:b/>
          <w:lang w:val="ky-KG"/>
        </w:rPr>
        <w:t>ТОКТОМ   КЫЛАТ:</w:t>
      </w:r>
    </w:p>
    <w:p w:rsidR="00D16AF5" w:rsidRPr="008F424E" w:rsidRDefault="00D16AF5" w:rsidP="00D16AF5">
      <w:pPr>
        <w:jc w:val="center"/>
        <w:rPr>
          <w:b/>
          <w:lang w:val="ky-KG"/>
        </w:rPr>
      </w:pPr>
    </w:p>
    <w:p w:rsidR="00D16AF5" w:rsidRPr="00744707" w:rsidRDefault="00D16AF5" w:rsidP="00D16AF5">
      <w:pPr>
        <w:pStyle w:val="a7"/>
        <w:numPr>
          <w:ilvl w:val="0"/>
          <w:numId w:val="18"/>
        </w:numPr>
        <w:jc w:val="both"/>
        <w:rPr>
          <w:lang w:val="ky-KG"/>
        </w:rPr>
      </w:pPr>
      <w:r w:rsidRPr="00744707">
        <w:rPr>
          <w:bCs/>
          <w:color w:val="000000"/>
          <w:sz w:val="23"/>
          <w:szCs w:val="23"/>
          <w:lang w:val="ky-KG" w:eastAsia="ky-KG"/>
        </w:rPr>
        <w:t>Раззаков шаар</w:t>
      </w:r>
      <w:r w:rsidR="00E03FEB">
        <w:rPr>
          <w:bCs/>
          <w:color w:val="000000"/>
          <w:sz w:val="23"/>
          <w:szCs w:val="23"/>
          <w:lang w:val="ky-KG" w:eastAsia="ky-KG"/>
        </w:rPr>
        <w:t xml:space="preserve">дык Кеңешинин 2025-жылдын 3-апрелиндеги </w:t>
      </w:r>
      <w:r w:rsidR="008E40E4">
        <w:rPr>
          <w:bCs/>
          <w:color w:val="000000"/>
          <w:sz w:val="23"/>
          <w:szCs w:val="23"/>
          <w:lang w:val="ky-KG" w:eastAsia="ky-KG"/>
        </w:rPr>
        <w:t xml:space="preserve"> </w:t>
      </w:r>
      <w:r w:rsidR="00E03FEB" w:rsidRPr="00E03FEB">
        <w:rPr>
          <w:bCs/>
          <w:color w:val="000000"/>
          <w:sz w:val="23"/>
          <w:szCs w:val="23"/>
          <w:lang w:val="ky-KG" w:eastAsia="ky-KG"/>
        </w:rPr>
        <w:t>№5</w:t>
      </w:r>
      <w:r w:rsidR="00AF5A4A">
        <w:rPr>
          <w:bCs/>
          <w:color w:val="000000"/>
          <w:sz w:val="23"/>
          <w:szCs w:val="23"/>
          <w:lang w:val="ky-KG" w:eastAsia="ky-KG"/>
        </w:rPr>
        <w:t xml:space="preserve"> токтомунун 2-пункту</w:t>
      </w:r>
      <w:r w:rsidR="004F0510">
        <w:rPr>
          <w:bCs/>
          <w:color w:val="000000"/>
          <w:sz w:val="23"/>
          <w:szCs w:val="23"/>
          <w:lang w:val="ky-KG" w:eastAsia="ky-KG"/>
        </w:rPr>
        <w:t xml:space="preserve">ндагы “Раззаков шаарындагы Кирпичная көчөсүндөгү </w:t>
      </w:r>
      <w:r w:rsidR="004C79C9">
        <w:rPr>
          <w:bCs/>
          <w:color w:val="000000"/>
          <w:sz w:val="23"/>
          <w:szCs w:val="23"/>
          <w:lang w:val="ky-KG" w:eastAsia="ky-KG"/>
        </w:rPr>
        <w:t>2,5 га жер тилкеси” деген сөздөр</w:t>
      </w:r>
      <w:r w:rsidR="00AF5A4A">
        <w:rPr>
          <w:bCs/>
          <w:color w:val="000000"/>
          <w:sz w:val="23"/>
          <w:szCs w:val="23"/>
          <w:lang w:val="ky-KG" w:eastAsia="ky-KG"/>
        </w:rPr>
        <w:t xml:space="preserve"> </w:t>
      </w:r>
      <w:r w:rsidR="007E112B">
        <w:rPr>
          <w:bCs/>
          <w:color w:val="000000"/>
          <w:sz w:val="23"/>
          <w:szCs w:val="23"/>
          <w:lang w:val="ky-KG" w:eastAsia="ky-KG"/>
        </w:rPr>
        <w:t xml:space="preserve">күчүн жоготту деп табылсын, </w:t>
      </w:r>
      <w:r w:rsidR="004C79C9">
        <w:rPr>
          <w:bCs/>
          <w:color w:val="000000"/>
          <w:sz w:val="23"/>
          <w:szCs w:val="23"/>
          <w:lang w:val="ky-KG" w:eastAsia="ky-KG"/>
        </w:rPr>
        <w:t xml:space="preserve">анын </w:t>
      </w:r>
      <w:r w:rsidR="007E112B">
        <w:rPr>
          <w:bCs/>
          <w:color w:val="000000"/>
          <w:sz w:val="23"/>
          <w:szCs w:val="23"/>
          <w:lang w:val="ky-KG" w:eastAsia="ky-KG"/>
        </w:rPr>
        <w:t>ордуна</w:t>
      </w:r>
      <w:r w:rsidR="0047513F">
        <w:rPr>
          <w:bCs/>
          <w:color w:val="000000"/>
          <w:sz w:val="23"/>
          <w:szCs w:val="23"/>
          <w:lang w:val="ky-KG" w:eastAsia="ky-KG"/>
        </w:rPr>
        <w:t xml:space="preserve"> мурдагы “Исфана”</w:t>
      </w:r>
      <w:r w:rsidR="00981535">
        <w:rPr>
          <w:bCs/>
          <w:color w:val="000000"/>
          <w:sz w:val="23"/>
          <w:szCs w:val="23"/>
          <w:lang w:val="ky-KG" w:eastAsia="ky-KG"/>
        </w:rPr>
        <w:t xml:space="preserve"> АК караштуу 24558 ча</w:t>
      </w:r>
      <w:r w:rsidR="0047513F">
        <w:rPr>
          <w:bCs/>
          <w:color w:val="000000"/>
          <w:sz w:val="23"/>
          <w:szCs w:val="23"/>
          <w:lang w:val="ky-KG" w:eastAsia="ky-KG"/>
        </w:rPr>
        <w:t xml:space="preserve">рчы метр жер тилкеси деген </w:t>
      </w:r>
      <w:r w:rsidR="00981535">
        <w:rPr>
          <w:bCs/>
          <w:color w:val="000000"/>
          <w:sz w:val="23"/>
          <w:szCs w:val="23"/>
          <w:lang w:val="ky-KG" w:eastAsia="ky-KG"/>
        </w:rPr>
        <w:t>сөздөр менен толукталсын</w:t>
      </w:r>
      <w:r w:rsidR="007E112B">
        <w:rPr>
          <w:bCs/>
          <w:color w:val="000000"/>
          <w:sz w:val="23"/>
          <w:szCs w:val="23"/>
          <w:lang w:val="ky-KG" w:eastAsia="ky-KG"/>
        </w:rPr>
        <w:t>.</w:t>
      </w:r>
    </w:p>
    <w:p w:rsidR="00D16AF5" w:rsidRPr="00770B48" w:rsidRDefault="00D16AF5" w:rsidP="00D16AF5">
      <w:pPr>
        <w:jc w:val="both"/>
        <w:rPr>
          <w:lang w:val="ky-KG"/>
        </w:rPr>
      </w:pPr>
    </w:p>
    <w:p w:rsidR="00D16AF5" w:rsidRDefault="00D16AF5" w:rsidP="00D16AF5">
      <w:pPr>
        <w:numPr>
          <w:ilvl w:val="0"/>
          <w:numId w:val="18"/>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8" w:history="1">
        <w:r>
          <w:rPr>
            <w:rStyle w:val="a3"/>
            <w:lang w:val="ky-KG"/>
          </w:rPr>
          <w:t>www.</w:t>
        </w:r>
        <w:r w:rsidRPr="0054645E">
          <w:rPr>
            <w:rStyle w:val="a3"/>
            <w:lang w:val="ky-KG"/>
          </w:rPr>
          <w:t>razzakov</w:t>
        </w:r>
        <w:r w:rsidRPr="00FA429C">
          <w:rPr>
            <w:rStyle w:val="a3"/>
            <w:lang w:val="ky-KG"/>
          </w:rPr>
          <w:t>.</w:t>
        </w:r>
        <w:r w:rsidRPr="0054645E">
          <w:rPr>
            <w:rStyle w:val="a3"/>
            <w:lang w:val="ky-KG"/>
          </w:rPr>
          <w:t>gov.</w:t>
        </w:r>
        <w:r w:rsidRPr="00FA429C">
          <w:rPr>
            <w:rStyle w:val="a3"/>
            <w:lang w:val="ky-KG"/>
          </w:rPr>
          <w:t>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D16AF5" w:rsidRDefault="00D16AF5" w:rsidP="00D16AF5">
      <w:pPr>
        <w:pStyle w:val="a7"/>
        <w:rPr>
          <w:lang w:val="ky-KG"/>
        </w:rPr>
      </w:pPr>
    </w:p>
    <w:p w:rsidR="00D16AF5" w:rsidRPr="008F424E" w:rsidRDefault="00D16AF5" w:rsidP="00D16AF5">
      <w:pPr>
        <w:pStyle w:val="2"/>
        <w:numPr>
          <w:ilvl w:val="0"/>
          <w:numId w:val="18"/>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sidR="00981535" w:rsidRPr="003B7828">
        <w:rPr>
          <w:sz w:val="22"/>
          <w:szCs w:val="22"/>
          <w:lang w:val="ky-KG"/>
        </w:rPr>
        <w:t xml:space="preserve">мыйзамдуулук, башкаруу, жаштар, спорт, депутаттык этика жана коомдук уюмдар менен  </w:t>
      </w:r>
      <w:r w:rsidR="00981535">
        <w:rPr>
          <w:sz w:val="22"/>
          <w:szCs w:val="22"/>
          <w:lang w:val="ky-KG"/>
        </w:rPr>
        <w:t xml:space="preserve">иштөө </w:t>
      </w:r>
      <w:r w:rsidRPr="004C5568">
        <w:rPr>
          <w:lang w:val="ky-KG"/>
        </w:rPr>
        <w:t>боюнча</w:t>
      </w:r>
      <w:r w:rsidRPr="00345518">
        <w:rPr>
          <w:lang w:val="ky-KG"/>
        </w:rPr>
        <w:t xml:space="preserve"> туруктуу комиссиясы</w:t>
      </w:r>
      <w:r>
        <w:rPr>
          <w:lang w:val="ky-KG"/>
        </w:rPr>
        <w:t>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Pr="008F424E">
        <w:rPr>
          <w:lang w:val="ky-KG"/>
        </w:rPr>
        <w:t>.</w:t>
      </w:r>
    </w:p>
    <w:p w:rsidR="00D16AF5" w:rsidRPr="00A81A40" w:rsidRDefault="00D16AF5" w:rsidP="00D16AF5">
      <w:pPr>
        <w:pStyle w:val="2"/>
        <w:ind w:left="360" w:firstLine="0"/>
        <w:jc w:val="both"/>
        <w:rPr>
          <w:sz w:val="22"/>
          <w:szCs w:val="22"/>
          <w:lang w:val="ky-KG"/>
        </w:rPr>
      </w:pPr>
    </w:p>
    <w:p w:rsidR="00D16AF5" w:rsidRDefault="00D16AF5" w:rsidP="00D16AF5">
      <w:pPr>
        <w:rPr>
          <w:sz w:val="22"/>
          <w:szCs w:val="22"/>
          <w:lang w:val="ky-KG"/>
        </w:rPr>
      </w:pPr>
    </w:p>
    <w:p w:rsidR="00D16AF5" w:rsidRDefault="00D16AF5" w:rsidP="00D16AF5">
      <w:pPr>
        <w:rPr>
          <w:sz w:val="22"/>
          <w:szCs w:val="22"/>
          <w:lang w:val="ky-KG"/>
        </w:rPr>
      </w:pPr>
    </w:p>
    <w:p w:rsidR="00D16AF5" w:rsidRDefault="00D16AF5" w:rsidP="00D16AF5">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t>С.А.Саматов</w:t>
      </w:r>
    </w:p>
    <w:p w:rsidR="00D16AF5" w:rsidRDefault="00D16AF5" w:rsidP="00D16AF5">
      <w:pPr>
        <w:tabs>
          <w:tab w:val="left" w:pos="1032"/>
        </w:tabs>
        <w:rPr>
          <w:b/>
          <w:lang w:val="ky-KG"/>
        </w:rPr>
      </w:pPr>
    </w:p>
    <w:p w:rsidR="00D16AF5" w:rsidRDefault="00D16AF5" w:rsidP="00D16AF5">
      <w:pPr>
        <w:tabs>
          <w:tab w:val="left" w:pos="1032"/>
        </w:tabs>
        <w:rPr>
          <w:b/>
          <w:lang w:val="ky-KG"/>
        </w:rPr>
      </w:pPr>
    </w:p>
    <w:p w:rsidR="00E41385" w:rsidRDefault="00E41385" w:rsidP="00D16AF5">
      <w:pPr>
        <w:tabs>
          <w:tab w:val="left" w:pos="1032"/>
        </w:tabs>
        <w:rPr>
          <w:b/>
          <w:lang w:val="ky-KG"/>
        </w:rPr>
      </w:pPr>
    </w:p>
    <w:p w:rsidR="007D6A5A" w:rsidRPr="00D16AF5" w:rsidRDefault="007D6A5A" w:rsidP="00D16AF5">
      <w:pPr>
        <w:tabs>
          <w:tab w:val="left" w:pos="4320"/>
        </w:tabs>
        <w:rPr>
          <w:sz w:val="21"/>
          <w:szCs w:val="21"/>
          <w:lang w:val="ky-KG"/>
        </w:rPr>
      </w:pPr>
    </w:p>
    <w:sectPr w:rsidR="007D6A5A" w:rsidRPr="00D16AF5" w:rsidSect="00913E33">
      <w:pgSz w:w="11906" w:h="16838"/>
      <w:pgMar w:top="567" w:right="28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18EB"/>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B3143"/>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944DE"/>
    <w:multiLevelType w:val="hybridMultilevel"/>
    <w:tmpl w:val="9A2ABE66"/>
    <w:lvl w:ilvl="0" w:tplc="C6483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2314D"/>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CF0E74"/>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5A5F5E"/>
    <w:multiLevelType w:val="hybridMultilevel"/>
    <w:tmpl w:val="26F60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02D71"/>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E504F9"/>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4237C"/>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377742"/>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F7B3D0B"/>
    <w:multiLevelType w:val="hybridMultilevel"/>
    <w:tmpl w:val="39D4E69C"/>
    <w:lvl w:ilvl="0" w:tplc="ED661BBC">
      <w:start w:val="1"/>
      <w:numFmt w:val="decimal"/>
      <w:lvlText w:val="%1."/>
      <w:lvlJc w:val="left"/>
      <w:pPr>
        <w:ind w:left="1080" w:hanging="360"/>
      </w:pPr>
      <w:rPr>
        <w:rFonts w:hint="default"/>
      </w:rPr>
    </w:lvl>
    <w:lvl w:ilvl="1" w:tplc="04400019" w:tentative="1">
      <w:start w:val="1"/>
      <w:numFmt w:val="lowerLetter"/>
      <w:lvlText w:val="%2."/>
      <w:lvlJc w:val="left"/>
      <w:pPr>
        <w:ind w:left="1800" w:hanging="360"/>
      </w:pPr>
    </w:lvl>
    <w:lvl w:ilvl="2" w:tplc="0440001B" w:tentative="1">
      <w:start w:val="1"/>
      <w:numFmt w:val="lowerRoman"/>
      <w:lvlText w:val="%3."/>
      <w:lvlJc w:val="right"/>
      <w:pPr>
        <w:ind w:left="2520" w:hanging="180"/>
      </w:pPr>
    </w:lvl>
    <w:lvl w:ilvl="3" w:tplc="0440000F" w:tentative="1">
      <w:start w:val="1"/>
      <w:numFmt w:val="decimal"/>
      <w:lvlText w:val="%4."/>
      <w:lvlJc w:val="left"/>
      <w:pPr>
        <w:ind w:left="3240" w:hanging="360"/>
      </w:pPr>
    </w:lvl>
    <w:lvl w:ilvl="4" w:tplc="04400019" w:tentative="1">
      <w:start w:val="1"/>
      <w:numFmt w:val="lowerLetter"/>
      <w:lvlText w:val="%5."/>
      <w:lvlJc w:val="left"/>
      <w:pPr>
        <w:ind w:left="3960" w:hanging="360"/>
      </w:pPr>
    </w:lvl>
    <w:lvl w:ilvl="5" w:tplc="0440001B" w:tentative="1">
      <w:start w:val="1"/>
      <w:numFmt w:val="lowerRoman"/>
      <w:lvlText w:val="%6."/>
      <w:lvlJc w:val="right"/>
      <w:pPr>
        <w:ind w:left="4680" w:hanging="180"/>
      </w:pPr>
    </w:lvl>
    <w:lvl w:ilvl="6" w:tplc="0440000F" w:tentative="1">
      <w:start w:val="1"/>
      <w:numFmt w:val="decimal"/>
      <w:lvlText w:val="%7."/>
      <w:lvlJc w:val="left"/>
      <w:pPr>
        <w:ind w:left="5400" w:hanging="360"/>
      </w:pPr>
    </w:lvl>
    <w:lvl w:ilvl="7" w:tplc="04400019" w:tentative="1">
      <w:start w:val="1"/>
      <w:numFmt w:val="lowerLetter"/>
      <w:lvlText w:val="%8."/>
      <w:lvlJc w:val="left"/>
      <w:pPr>
        <w:ind w:left="6120" w:hanging="360"/>
      </w:pPr>
    </w:lvl>
    <w:lvl w:ilvl="8" w:tplc="0440001B" w:tentative="1">
      <w:start w:val="1"/>
      <w:numFmt w:val="lowerRoman"/>
      <w:lvlText w:val="%9."/>
      <w:lvlJc w:val="right"/>
      <w:pPr>
        <w:ind w:left="6840" w:hanging="180"/>
      </w:pPr>
    </w:lvl>
  </w:abstractNum>
  <w:abstractNum w:abstractNumId="11">
    <w:nsid w:val="69203058"/>
    <w:multiLevelType w:val="hybridMultilevel"/>
    <w:tmpl w:val="A7C84C18"/>
    <w:lvl w:ilvl="0" w:tplc="8E54C936">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AE0256"/>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4B2C5F"/>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E003450"/>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AD6AD0"/>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343265"/>
    <w:multiLevelType w:val="hybridMultilevel"/>
    <w:tmpl w:val="07D4BA16"/>
    <w:lvl w:ilvl="0" w:tplc="5800725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AB25EF"/>
    <w:multiLevelType w:val="hybridMultilevel"/>
    <w:tmpl w:val="80548248"/>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9"/>
  </w:num>
  <w:num w:numId="4">
    <w:abstractNumId w:val="13"/>
  </w:num>
  <w:num w:numId="5">
    <w:abstractNumId w:val="14"/>
  </w:num>
  <w:num w:numId="6">
    <w:abstractNumId w:val="11"/>
  </w:num>
  <w:num w:numId="7">
    <w:abstractNumId w:val="3"/>
  </w:num>
  <w:num w:numId="8">
    <w:abstractNumId w:val="0"/>
  </w:num>
  <w:num w:numId="9">
    <w:abstractNumId w:val="10"/>
  </w:num>
  <w:num w:numId="10">
    <w:abstractNumId w:val="8"/>
  </w:num>
  <w:num w:numId="11">
    <w:abstractNumId w:val="12"/>
  </w:num>
  <w:num w:numId="12">
    <w:abstractNumId w:val="1"/>
  </w:num>
  <w:num w:numId="13">
    <w:abstractNumId w:val="7"/>
  </w:num>
  <w:num w:numId="14">
    <w:abstractNumId w:val="15"/>
  </w:num>
  <w:num w:numId="15">
    <w:abstractNumId w:val="4"/>
  </w:num>
  <w:num w:numId="16">
    <w:abstractNumId w:val="5"/>
  </w:num>
  <w:num w:numId="17">
    <w:abstractNumId w:val="2"/>
  </w:num>
  <w:num w:numId="1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39"/>
    <w:rsid w:val="0000205F"/>
    <w:rsid w:val="00010FBD"/>
    <w:rsid w:val="0002241A"/>
    <w:rsid w:val="00027F6B"/>
    <w:rsid w:val="00036BAF"/>
    <w:rsid w:val="00040D9A"/>
    <w:rsid w:val="00043169"/>
    <w:rsid w:val="000762FB"/>
    <w:rsid w:val="00076EC8"/>
    <w:rsid w:val="00095093"/>
    <w:rsid w:val="000A41A3"/>
    <w:rsid w:val="000B036F"/>
    <w:rsid w:val="000B1023"/>
    <w:rsid w:val="000B1E51"/>
    <w:rsid w:val="000B515C"/>
    <w:rsid w:val="000B5649"/>
    <w:rsid w:val="000B5EF7"/>
    <w:rsid w:val="000C5D16"/>
    <w:rsid w:val="000D0F7A"/>
    <w:rsid w:val="000D1987"/>
    <w:rsid w:val="000D5686"/>
    <w:rsid w:val="000D7149"/>
    <w:rsid w:val="000E48C6"/>
    <w:rsid w:val="00101978"/>
    <w:rsid w:val="00106954"/>
    <w:rsid w:val="001113C3"/>
    <w:rsid w:val="00112185"/>
    <w:rsid w:val="00127F40"/>
    <w:rsid w:val="00131514"/>
    <w:rsid w:val="0013601C"/>
    <w:rsid w:val="00145982"/>
    <w:rsid w:val="00145B1C"/>
    <w:rsid w:val="0014792F"/>
    <w:rsid w:val="00152BC1"/>
    <w:rsid w:val="00160501"/>
    <w:rsid w:val="00160781"/>
    <w:rsid w:val="00162020"/>
    <w:rsid w:val="001620D0"/>
    <w:rsid w:val="0016491A"/>
    <w:rsid w:val="00166C56"/>
    <w:rsid w:val="00170C31"/>
    <w:rsid w:val="00172839"/>
    <w:rsid w:val="001767FB"/>
    <w:rsid w:val="001812D5"/>
    <w:rsid w:val="00181FDB"/>
    <w:rsid w:val="0018298A"/>
    <w:rsid w:val="001853D7"/>
    <w:rsid w:val="00185A8D"/>
    <w:rsid w:val="001910B1"/>
    <w:rsid w:val="0019284C"/>
    <w:rsid w:val="0019659A"/>
    <w:rsid w:val="001A12E1"/>
    <w:rsid w:val="001A1728"/>
    <w:rsid w:val="001A45D9"/>
    <w:rsid w:val="001A6F6D"/>
    <w:rsid w:val="001B1784"/>
    <w:rsid w:val="001B6094"/>
    <w:rsid w:val="001D5C21"/>
    <w:rsid w:val="001E15CF"/>
    <w:rsid w:val="001E18FA"/>
    <w:rsid w:val="001F06F8"/>
    <w:rsid w:val="001F4DC6"/>
    <w:rsid w:val="001F773C"/>
    <w:rsid w:val="001F7806"/>
    <w:rsid w:val="001F7C5D"/>
    <w:rsid w:val="002019D2"/>
    <w:rsid w:val="00204952"/>
    <w:rsid w:val="00220F47"/>
    <w:rsid w:val="002234E1"/>
    <w:rsid w:val="00233863"/>
    <w:rsid w:val="0024533C"/>
    <w:rsid w:val="00252315"/>
    <w:rsid w:val="00252896"/>
    <w:rsid w:val="002535CD"/>
    <w:rsid w:val="00257B9E"/>
    <w:rsid w:val="00260849"/>
    <w:rsid w:val="002621C3"/>
    <w:rsid w:val="0026239F"/>
    <w:rsid w:val="00263AAB"/>
    <w:rsid w:val="0026475F"/>
    <w:rsid w:val="00265FEF"/>
    <w:rsid w:val="00266D6F"/>
    <w:rsid w:val="00271EEC"/>
    <w:rsid w:val="00272E18"/>
    <w:rsid w:val="00281554"/>
    <w:rsid w:val="00283007"/>
    <w:rsid w:val="00291566"/>
    <w:rsid w:val="002934AD"/>
    <w:rsid w:val="002954F3"/>
    <w:rsid w:val="002A128A"/>
    <w:rsid w:val="002A1918"/>
    <w:rsid w:val="002A378A"/>
    <w:rsid w:val="002B0825"/>
    <w:rsid w:val="002B2CC4"/>
    <w:rsid w:val="002B497A"/>
    <w:rsid w:val="002D7405"/>
    <w:rsid w:val="002F1C8A"/>
    <w:rsid w:val="002F5ECA"/>
    <w:rsid w:val="002F6DCB"/>
    <w:rsid w:val="002F730C"/>
    <w:rsid w:val="003005E2"/>
    <w:rsid w:val="003035AA"/>
    <w:rsid w:val="0031776F"/>
    <w:rsid w:val="00317FE7"/>
    <w:rsid w:val="00323114"/>
    <w:rsid w:val="00324CB0"/>
    <w:rsid w:val="003335EC"/>
    <w:rsid w:val="003404EB"/>
    <w:rsid w:val="00342E91"/>
    <w:rsid w:val="00345518"/>
    <w:rsid w:val="00353491"/>
    <w:rsid w:val="00360611"/>
    <w:rsid w:val="00362056"/>
    <w:rsid w:val="003626AF"/>
    <w:rsid w:val="003633BC"/>
    <w:rsid w:val="00363444"/>
    <w:rsid w:val="00365EB0"/>
    <w:rsid w:val="0037060B"/>
    <w:rsid w:val="00370803"/>
    <w:rsid w:val="00370927"/>
    <w:rsid w:val="00375041"/>
    <w:rsid w:val="003801CC"/>
    <w:rsid w:val="003842F2"/>
    <w:rsid w:val="00384A61"/>
    <w:rsid w:val="00391EAB"/>
    <w:rsid w:val="003926B4"/>
    <w:rsid w:val="003A02C2"/>
    <w:rsid w:val="003A1C55"/>
    <w:rsid w:val="003A3650"/>
    <w:rsid w:val="003A401C"/>
    <w:rsid w:val="003A6336"/>
    <w:rsid w:val="003B6C92"/>
    <w:rsid w:val="003B7828"/>
    <w:rsid w:val="003C239E"/>
    <w:rsid w:val="003C4D51"/>
    <w:rsid w:val="003C5CEC"/>
    <w:rsid w:val="003D123D"/>
    <w:rsid w:val="003E067E"/>
    <w:rsid w:val="003E4294"/>
    <w:rsid w:val="003E549B"/>
    <w:rsid w:val="00402DE3"/>
    <w:rsid w:val="00415998"/>
    <w:rsid w:val="00416757"/>
    <w:rsid w:val="00417DFB"/>
    <w:rsid w:val="00420D8D"/>
    <w:rsid w:val="00425D06"/>
    <w:rsid w:val="00427B47"/>
    <w:rsid w:val="00433217"/>
    <w:rsid w:val="00434127"/>
    <w:rsid w:val="00434727"/>
    <w:rsid w:val="00452EE7"/>
    <w:rsid w:val="00456AAE"/>
    <w:rsid w:val="00456CBB"/>
    <w:rsid w:val="0046467D"/>
    <w:rsid w:val="004722F9"/>
    <w:rsid w:val="00474FF0"/>
    <w:rsid w:val="0047513F"/>
    <w:rsid w:val="004760F6"/>
    <w:rsid w:val="00496DBC"/>
    <w:rsid w:val="004A14C1"/>
    <w:rsid w:val="004A406E"/>
    <w:rsid w:val="004B2DDA"/>
    <w:rsid w:val="004C0871"/>
    <w:rsid w:val="004C0B1A"/>
    <w:rsid w:val="004C3D8D"/>
    <w:rsid w:val="004C5568"/>
    <w:rsid w:val="004C79C9"/>
    <w:rsid w:val="004C7B3D"/>
    <w:rsid w:val="004E1492"/>
    <w:rsid w:val="004E2D57"/>
    <w:rsid w:val="004E6726"/>
    <w:rsid w:val="004E73D6"/>
    <w:rsid w:val="004F0510"/>
    <w:rsid w:val="004F10F1"/>
    <w:rsid w:val="004F2282"/>
    <w:rsid w:val="004F3A6A"/>
    <w:rsid w:val="00505CF2"/>
    <w:rsid w:val="00507347"/>
    <w:rsid w:val="00523A04"/>
    <w:rsid w:val="00536B75"/>
    <w:rsid w:val="00542166"/>
    <w:rsid w:val="00545EB3"/>
    <w:rsid w:val="0054645E"/>
    <w:rsid w:val="005476B7"/>
    <w:rsid w:val="005500C4"/>
    <w:rsid w:val="00550931"/>
    <w:rsid w:val="005571F1"/>
    <w:rsid w:val="00562254"/>
    <w:rsid w:val="00566642"/>
    <w:rsid w:val="00571D2E"/>
    <w:rsid w:val="00571EA6"/>
    <w:rsid w:val="00572848"/>
    <w:rsid w:val="00576CFD"/>
    <w:rsid w:val="00577058"/>
    <w:rsid w:val="00580643"/>
    <w:rsid w:val="00585E40"/>
    <w:rsid w:val="00593BBC"/>
    <w:rsid w:val="005967DE"/>
    <w:rsid w:val="005A1208"/>
    <w:rsid w:val="005A3565"/>
    <w:rsid w:val="005B7A7A"/>
    <w:rsid w:val="005C4570"/>
    <w:rsid w:val="005D3368"/>
    <w:rsid w:val="005D3704"/>
    <w:rsid w:val="005E1D85"/>
    <w:rsid w:val="005E2DB0"/>
    <w:rsid w:val="005E50A2"/>
    <w:rsid w:val="005E5970"/>
    <w:rsid w:val="005F7593"/>
    <w:rsid w:val="0060267D"/>
    <w:rsid w:val="00617670"/>
    <w:rsid w:val="0062721B"/>
    <w:rsid w:val="0063127A"/>
    <w:rsid w:val="0063130A"/>
    <w:rsid w:val="006370EF"/>
    <w:rsid w:val="00640CA7"/>
    <w:rsid w:val="00645B39"/>
    <w:rsid w:val="00646E66"/>
    <w:rsid w:val="0064702C"/>
    <w:rsid w:val="00662B47"/>
    <w:rsid w:val="00663F54"/>
    <w:rsid w:val="0066511C"/>
    <w:rsid w:val="00665D87"/>
    <w:rsid w:val="00670D05"/>
    <w:rsid w:val="00671D62"/>
    <w:rsid w:val="00675548"/>
    <w:rsid w:val="00676F7F"/>
    <w:rsid w:val="006800DE"/>
    <w:rsid w:val="0068150F"/>
    <w:rsid w:val="00691CF9"/>
    <w:rsid w:val="006971C9"/>
    <w:rsid w:val="006A1CBA"/>
    <w:rsid w:val="006A3614"/>
    <w:rsid w:val="006A5206"/>
    <w:rsid w:val="006A56F0"/>
    <w:rsid w:val="006B05E4"/>
    <w:rsid w:val="006B0D89"/>
    <w:rsid w:val="006B24BB"/>
    <w:rsid w:val="006C4F22"/>
    <w:rsid w:val="006D14B5"/>
    <w:rsid w:val="006D4F2B"/>
    <w:rsid w:val="006D785E"/>
    <w:rsid w:val="006E46DE"/>
    <w:rsid w:val="006E4AA7"/>
    <w:rsid w:val="006F4E82"/>
    <w:rsid w:val="00713890"/>
    <w:rsid w:val="00716D03"/>
    <w:rsid w:val="00721C60"/>
    <w:rsid w:val="00722427"/>
    <w:rsid w:val="00733860"/>
    <w:rsid w:val="00733927"/>
    <w:rsid w:val="00733D64"/>
    <w:rsid w:val="0073732B"/>
    <w:rsid w:val="00744707"/>
    <w:rsid w:val="00752909"/>
    <w:rsid w:val="00761FDB"/>
    <w:rsid w:val="00765084"/>
    <w:rsid w:val="00770B48"/>
    <w:rsid w:val="00777843"/>
    <w:rsid w:val="00785F26"/>
    <w:rsid w:val="007914AF"/>
    <w:rsid w:val="007A705A"/>
    <w:rsid w:val="007A792F"/>
    <w:rsid w:val="007B304B"/>
    <w:rsid w:val="007C2B19"/>
    <w:rsid w:val="007D05B4"/>
    <w:rsid w:val="007D6A5A"/>
    <w:rsid w:val="007E112B"/>
    <w:rsid w:val="007E3677"/>
    <w:rsid w:val="007E3A36"/>
    <w:rsid w:val="007E3E01"/>
    <w:rsid w:val="007E41D6"/>
    <w:rsid w:val="007E57F9"/>
    <w:rsid w:val="007F1F65"/>
    <w:rsid w:val="00806181"/>
    <w:rsid w:val="00816B26"/>
    <w:rsid w:val="00823A95"/>
    <w:rsid w:val="0083334F"/>
    <w:rsid w:val="008358E8"/>
    <w:rsid w:val="00853289"/>
    <w:rsid w:val="00862725"/>
    <w:rsid w:val="00876E2E"/>
    <w:rsid w:val="00877962"/>
    <w:rsid w:val="00880DE7"/>
    <w:rsid w:val="00887766"/>
    <w:rsid w:val="008A2B9E"/>
    <w:rsid w:val="008A3A35"/>
    <w:rsid w:val="008B3096"/>
    <w:rsid w:val="008B55A7"/>
    <w:rsid w:val="008B6322"/>
    <w:rsid w:val="008B6EE9"/>
    <w:rsid w:val="008B73CC"/>
    <w:rsid w:val="008C1B89"/>
    <w:rsid w:val="008D22A6"/>
    <w:rsid w:val="008E0DD9"/>
    <w:rsid w:val="008E2B16"/>
    <w:rsid w:val="008E2B33"/>
    <w:rsid w:val="008E3CC8"/>
    <w:rsid w:val="008E40E4"/>
    <w:rsid w:val="008E5505"/>
    <w:rsid w:val="008F0968"/>
    <w:rsid w:val="008F424E"/>
    <w:rsid w:val="008F7E22"/>
    <w:rsid w:val="00904CFF"/>
    <w:rsid w:val="00913E33"/>
    <w:rsid w:val="00916A78"/>
    <w:rsid w:val="00924343"/>
    <w:rsid w:val="009300D4"/>
    <w:rsid w:val="00932E81"/>
    <w:rsid w:val="00937774"/>
    <w:rsid w:val="009378A2"/>
    <w:rsid w:val="00937F87"/>
    <w:rsid w:val="00941B54"/>
    <w:rsid w:val="00945E58"/>
    <w:rsid w:val="00952E2E"/>
    <w:rsid w:val="009615FA"/>
    <w:rsid w:val="009674AD"/>
    <w:rsid w:val="00972BC3"/>
    <w:rsid w:val="009767A3"/>
    <w:rsid w:val="00981535"/>
    <w:rsid w:val="0098352D"/>
    <w:rsid w:val="009A046B"/>
    <w:rsid w:val="009B6561"/>
    <w:rsid w:val="009B761A"/>
    <w:rsid w:val="009B79AA"/>
    <w:rsid w:val="009B7FE9"/>
    <w:rsid w:val="009C1C7B"/>
    <w:rsid w:val="009D08A3"/>
    <w:rsid w:val="009E496C"/>
    <w:rsid w:val="009F1CF0"/>
    <w:rsid w:val="009F2729"/>
    <w:rsid w:val="009F2AC0"/>
    <w:rsid w:val="009F2CC0"/>
    <w:rsid w:val="009F465B"/>
    <w:rsid w:val="00A0285C"/>
    <w:rsid w:val="00A06C29"/>
    <w:rsid w:val="00A16AA3"/>
    <w:rsid w:val="00A27FD1"/>
    <w:rsid w:val="00A30265"/>
    <w:rsid w:val="00A308E0"/>
    <w:rsid w:val="00A33B61"/>
    <w:rsid w:val="00A34FA8"/>
    <w:rsid w:val="00A4177F"/>
    <w:rsid w:val="00A46CA3"/>
    <w:rsid w:val="00A5119B"/>
    <w:rsid w:val="00A52589"/>
    <w:rsid w:val="00A55428"/>
    <w:rsid w:val="00A5760C"/>
    <w:rsid w:val="00A76607"/>
    <w:rsid w:val="00A81A40"/>
    <w:rsid w:val="00A91CF6"/>
    <w:rsid w:val="00A92262"/>
    <w:rsid w:val="00A92EB7"/>
    <w:rsid w:val="00AA002D"/>
    <w:rsid w:val="00AB4CD6"/>
    <w:rsid w:val="00AC073A"/>
    <w:rsid w:val="00AC1DBA"/>
    <w:rsid w:val="00AC4B97"/>
    <w:rsid w:val="00AC7AE8"/>
    <w:rsid w:val="00AD1CCD"/>
    <w:rsid w:val="00AD376C"/>
    <w:rsid w:val="00AD7301"/>
    <w:rsid w:val="00AD7E05"/>
    <w:rsid w:val="00AE6717"/>
    <w:rsid w:val="00AF010B"/>
    <w:rsid w:val="00AF1D8B"/>
    <w:rsid w:val="00AF5A4A"/>
    <w:rsid w:val="00B03108"/>
    <w:rsid w:val="00B05BB2"/>
    <w:rsid w:val="00B11E4E"/>
    <w:rsid w:val="00B1654B"/>
    <w:rsid w:val="00B168C9"/>
    <w:rsid w:val="00B175BE"/>
    <w:rsid w:val="00B23811"/>
    <w:rsid w:val="00B25117"/>
    <w:rsid w:val="00B27220"/>
    <w:rsid w:val="00B368D8"/>
    <w:rsid w:val="00B41452"/>
    <w:rsid w:val="00B41ED6"/>
    <w:rsid w:val="00B461B1"/>
    <w:rsid w:val="00B46D81"/>
    <w:rsid w:val="00B47313"/>
    <w:rsid w:val="00B47480"/>
    <w:rsid w:val="00B507EF"/>
    <w:rsid w:val="00B70F57"/>
    <w:rsid w:val="00B74720"/>
    <w:rsid w:val="00B763CB"/>
    <w:rsid w:val="00B770C5"/>
    <w:rsid w:val="00B8015F"/>
    <w:rsid w:val="00B8191B"/>
    <w:rsid w:val="00B83304"/>
    <w:rsid w:val="00B923AA"/>
    <w:rsid w:val="00B97C1A"/>
    <w:rsid w:val="00BA24E8"/>
    <w:rsid w:val="00BA49FC"/>
    <w:rsid w:val="00BA79C3"/>
    <w:rsid w:val="00BB452A"/>
    <w:rsid w:val="00BB4DA2"/>
    <w:rsid w:val="00BB69B2"/>
    <w:rsid w:val="00BC0C7D"/>
    <w:rsid w:val="00BC115A"/>
    <w:rsid w:val="00BC1161"/>
    <w:rsid w:val="00BC1688"/>
    <w:rsid w:val="00BC5D36"/>
    <w:rsid w:val="00BD2773"/>
    <w:rsid w:val="00BD5033"/>
    <w:rsid w:val="00BD505A"/>
    <w:rsid w:val="00BE65C5"/>
    <w:rsid w:val="00C00F60"/>
    <w:rsid w:val="00C0300D"/>
    <w:rsid w:val="00C1018E"/>
    <w:rsid w:val="00C1174E"/>
    <w:rsid w:val="00C354C0"/>
    <w:rsid w:val="00C35610"/>
    <w:rsid w:val="00C41DE3"/>
    <w:rsid w:val="00C45A65"/>
    <w:rsid w:val="00C467CE"/>
    <w:rsid w:val="00C51D17"/>
    <w:rsid w:val="00C538A5"/>
    <w:rsid w:val="00C61504"/>
    <w:rsid w:val="00C643BD"/>
    <w:rsid w:val="00C70838"/>
    <w:rsid w:val="00C821F0"/>
    <w:rsid w:val="00C851B7"/>
    <w:rsid w:val="00C91C6A"/>
    <w:rsid w:val="00C94FE3"/>
    <w:rsid w:val="00CA5371"/>
    <w:rsid w:val="00CB2574"/>
    <w:rsid w:val="00CB5C00"/>
    <w:rsid w:val="00CB707D"/>
    <w:rsid w:val="00CC0038"/>
    <w:rsid w:val="00CC21DC"/>
    <w:rsid w:val="00CD17CA"/>
    <w:rsid w:val="00CD36F5"/>
    <w:rsid w:val="00CD38F6"/>
    <w:rsid w:val="00CD4E73"/>
    <w:rsid w:val="00CE2D5F"/>
    <w:rsid w:val="00CF33AB"/>
    <w:rsid w:val="00D004CB"/>
    <w:rsid w:val="00D051AF"/>
    <w:rsid w:val="00D16AF5"/>
    <w:rsid w:val="00D23267"/>
    <w:rsid w:val="00D302CC"/>
    <w:rsid w:val="00D47F88"/>
    <w:rsid w:val="00D55420"/>
    <w:rsid w:val="00D56C6C"/>
    <w:rsid w:val="00D57200"/>
    <w:rsid w:val="00D61E61"/>
    <w:rsid w:val="00D668EF"/>
    <w:rsid w:val="00D72013"/>
    <w:rsid w:val="00D72ECE"/>
    <w:rsid w:val="00D73E49"/>
    <w:rsid w:val="00D82780"/>
    <w:rsid w:val="00D827CA"/>
    <w:rsid w:val="00D82B59"/>
    <w:rsid w:val="00D9042B"/>
    <w:rsid w:val="00D927AA"/>
    <w:rsid w:val="00DB2011"/>
    <w:rsid w:val="00DB6853"/>
    <w:rsid w:val="00DC3233"/>
    <w:rsid w:val="00DC4A21"/>
    <w:rsid w:val="00DC50F4"/>
    <w:rsid w:val="00DC55B9"/>
    <w:rsid w:val="00DC5A2D"/>
    <w:rsid w:val="00DC7DD1"/>
    <w:rsid w:val="00DD3BF3"/>
    <w:rsid w:val="00DD4B7C"/>
    <w:rsid w:val="00DD7129"/>
    <w:rsid w:val="00DE4426"/>
    <w:rsid w:val="00DE7C43"/>
    <w:rsid w:val="00DF2EC6"/>
    <w:rsid w:val="00E03FEB"/>
    <w:rsid w:val="00E112B8"/>
    <w:rsid w:val="00E20CB2"/>
    <w:rsid w:val="00E2159A"/>
    <w:rsid w:val="00E226CD"/>
    <w:rsid w:val="00E23E98"/>
    <w:rsid w:val="00E334DD"/>
    <w:rsid w:val="00E338C0"/>
    <w:rsid w:val="00E41385"/>
    <w:rsid w:val="00E42F60"/>
    <w:rsid w:val="00E5105E"/>
    <w:rsid w:val="00E55ACD"/>
    <w:rsid w:val="00E56BBB"/>
    <w:rsid w:val="00E669E6"/>
    <w:rsid w:val="00E67933"/>
    <w:rsid w:val="00E67E22"/>
    <w:rsid w:val="00E725EC"/>
    <w:rsid w:val="00E80224"/>
    <w:rsid w:val="00E80742"/>
    <w:rsid w:val="00E82B94"/>
    <w:rsid w:val="00E93111"/>
    <w:rsid w:val="00EA2B60"/>
    <w:rsid w:val="00EB67C7"/>
    <w:rsid w:val="00EC4DFF"/>
    <w:rsid w:val="00EC5B53"/>
    <w:rsid w:val="00EC747F"/>
    <w:rsid w:val="00EF4DB6"/>
    <w:rsid w:val="00EF7A61"/>
    <w:rsid w:val="00F01459"/>
    <w:rsid w:val="00F04D71"/>
    <w:rsid w:val="00F126D8"/>
    <w:rsid w:val="00F23E8F"/>
    <w:rsid w:val="00F32052"/>
    <w:rsid w:val="00F32C01"/>
    <w:rsid w:val="00F41BDC"/>
    <w:rsid w:val="00F43BE8"/>
    <w:rsid w:val="00F6092E"/>
    <w:rsid w:val="00F63A56"/>
    <w:rsid w:val="00F667D5"/>
    <w:rsid w:val="00F721D1"/>
    <w:rsid w:val="00F81B61"/>
    <w:rsid w:val="00F92674"/>
    <w:rsid w:val="00F92C10"/>
    <w:rsid w:val="00FA429C"/>
    <w:rsid w:val="00FA466E"/>
    <w:rsid w:val="00FA4DB1"/>
    <w:rsid w:val="00FA4E66"/>
    <w:rsid w:val="00FB509C"/>
    <w:rsid w:val="00FC114C"/>
    <w:rsid w:val="00FC1307"/>
    <w:rsid w:val="00FC1FE1"/>
    <w:rsid w:val="00FD61B3"/>
    <w:rsid w:val="00FD65B6"/>
    <w:rsid w:val="00FE0DDD"/>
    <w:rsid w:val="00FE0E68"/>
    <w:rsid w:val="00FE1312"/>
    <w:rsid w:val="00FE2A23"/>
    <w:rsid w:val="00FF0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F1CF0"/>
    <w:rPr>
      <w:color w:val="0000FF"/>
      <w:u w:val="single"/>
    </w:rPr>
  </w:style>
  <w:style w:type="paragraph" w:styleId="2">
    <w:name w:val="List 2"/>
    <w:basedOn w:val="a"/>
    <w:uiPriority w:val="99"/>
    <w:unhideWhenUsed/>
    <w:rsid w:val="009F1CF0"/>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9F1CF0"/>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99"/>
    <w:qFormat/>
    <w:rsid w:val="009F1C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34"/>
    <w:locked/>
    <w:rsid w:val="009F1CF0"/>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34"/>
    <w:qFormat/>
    <w:rsid w:val="009F1CF0"/>
    <w:pPr>
      <w:ind w:left="720"/>
      <w:contextualSpacing/>
    </w:pPr>
    <w:rPr>
      <w:rFonts w:eastAsia="Calibri"/>
    </w:rPr>
  </w:style>
  <w:style w:type="table" w:styleId="a8">
    <w:name w:val="Table Grid"/>
    <w:basedOn w:val="a1"/>
    <w:uiPriority w:val="59"/>
    <w:rsid w:val="009F1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CD38F6"/>
    <w:pPr>
      <w:spacing w:after="120"/>
      <w:ind w:left="283"/>
    </w:pPr>
  </w:style>
  <w:style w:type="character" w:customStyle="1" w:styleId="aa">
    <w:name w:val="Основной текст с отступом Знак"/>
    <w:basedOn w:val="a0"/>
    <w:link w:val="a9"/>
    <w:uiPriority w:val="99"/>
    <w:semiHidden/>
    <w:rsid w:val="00CD38F6"/>
    <w:rPr>
      <w:rFonts w:ascii="Times New Roman" w:eastAsia="Times New Roman" w:hAnsi="Times New Roman" w:cs="Times New Roman"/>
      <w:sz w:val="24"/>
      <w:szCs w:val="24"/>
      <w:lang w:eastAsia="ru-RU"/>
    </w:rPr>
  </w:style>
  <w:style w:type="paragraph" w:styleId="20">
    <w:name w:val="Body Text First Indent 2"/>
    <w:basedOn w:val="a9"/>
    <w:link w:val="21"/>
    <w:uiPriority w:val="99"/>
    <w:unhideWhenUsed/>
    <w:rsid w:val="00CD38F6"/>
    <w:pPr>
      <w:ind w:firstLine="210"/>
    </w:pPr>
  </w:style>
  <w:style w:type="character" w:customStyle="1" w:styleId="21">
    <w:name w:val="Красная строка 2 Знак"/>
    <w:basedOn w:val="aa"/>
    <w:link w:val="20"/>
    <w:uiPriority w:val="99"/>
    <w:rsid w:val="00CD38F6"/>
    <w:rPr>
      <w:rFonts w:ascii="Times New Roman" w:eastAsia="Times New Roman" w:hAnsi="Times New Roman" w:cs="Times New Roman"/>
      <w:sz w:val="24"/>
      <w:szCs w:val="24"/>
      <w:lang w:eastAsia="ru-RU"/>
    </w:rPr>
  </w:style>
  <w:style w:type="character" w:styleId="ab">
    <w:name w:val="Strong"/>
    <w:basedOn w:val="a0"/>
    <w:uiPriority w:val="22"/>
    <w:qFormat/>
    <w:rsid w:val="000D1987"/>
    <w:rPr>
      <w:b/>
      <w:bCs/>
    </w:rPr>
  </w:style>
  <w:style w:type="paragraph" w:styleId="ac">
    <w:name w:val="Balloon Text"/>
    <w:basedOn w:val="a"/>
    <w:link w:val="ad"/>
    <w:uiPriority w:val="99"/>
    <w:semiHidden/>
    <w:unhideWhenUsed/>
    <w:rsid w:val="003005E2"/>
    <w:rPr>
      <w:rFonts w:ascii="Tahoma" w:hAnsi="Tahoma" w:cs="Tahoma"/>
      <w:sz w:val="16"/>
      <w:szCs w:val="16"/>
    </w:rPr>
  </w:style>
  <w:style w:type="character" w:customStyle="1" w:styleId="ad">
    <w:name w:val="Текст выноски Знак"/>
    <w:basedOn w:val="a0"/>
    <w:link w:val="ac"/>
    <w:uiPriority w:val="99"/>
    <w:semiHidden/>
    <w:rsid w:val="003005E2"/>
    <w:rPr>
      <w:rFonts w:ascii="Tahoma" w:eastAsia="Times New Roman" w:hAnsi="Tahoma" w:cs="Tahoma"/>
      <w:sz w:val="16"/>
      <w:szCs w:val="16"/>
      <w:lang w:eastAsia="ru-RU"/>
    </w:rPr>
  </w:style>
  <w:style w:type="character" w:customStyle="1" w:styleId="FontStyle18">
    <w:name w:val="Font Style18"/>
    <w:uiPriority w:val="99"/>
    <w:rsid w:val="00152BC1"/>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F1CF0"/>
    <w:rPr>
      <w:color w:val="0000FF"/>
      <w:u w:val="single"/>
    </w:rPr>
  </w:style>
  <w:style w:type="paragraph" w:styleId="2">
    <w:name w:val="List 2"/>
    <w:basedOn w:val="a"/>
    <w:uiPriority w:val="99"/>
    <w:unhideWhenUsed/>
    <w:rsid w:val="009F1CF0"/>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9F1CF0"/>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99"/>
    <w:qFormat/>
    <w:rsid w:val="009F1C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34"/>
    <w:locked/>
    <w:rsid w:val="009F1CF0"/>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34"/>
    <w:qFormat/>
    <w:rsid w:val="009F1CF0"/>
    <w:pPr>
      <w:ind w:left="720"/>
      <w:contextualSpacing/>
    </w:pPr>
    <w:rPr>
      <w:rFonts w:eastAsia="Calibri"/>
    </w:rPr>
  </w:style>
  <w:style w:type="table" w:styleId="a8">
    <w:name w:val="Table Grid"/>
    <w:basedOn w:val="a1"/>
    <w:uiPriority w:val="59"/>
    <w:rsid w:val="009F1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CD38F6"/>
    <w:pPr>
      <w:spacing w:after="120"/>
      <w:ind w:left="283"/>
    </w:pPr>
  </w:style>
  <w:style w:type="character" w:customStyle="1" w:styleId="aa">
    <w:name w:val="Основной текст с отступом Знак"/>
    <w:basedOn w:val="a0"/>
    <w:link w:val="a9"/>
    <w:uiPriority w:val="99"/>
    <w:semiHidden/>
    <w:rsid w:val="00CD38F6"/>
    <w:rPr>
      <w:rFonts w:ascii="Times New Roman" w:eastAsia="Times New Roman" w:hAnsi="Times New Roman" w:cs="Times New Roman"/>
      <w:sz w:val="24"/>
      <w:szCs w:val="24"/>
      <w:lang w:eastAsia="ru-RU"/>
    </w:rPr>
  </w:style>
  <w:style w:type="paragraph" w:styleId="20">
    <w:name w:val="Body Text First Indent 2"/>
    <w:basedOn w:val="a9"/>
    <w:link w:val="21"/>
    <w:uiPriority w:val="99"/>
    <w:unhideWhenUsed/>
    <w:rsid w:val="00CD38F6"/>
    <w:pPr>
      <w:ind w:firstLine="210"/>
    </w:pPr>
  </w:style>
  <w:style w:type="character" w:customStyle="1" w:styleId="21">
    <w:name w:val="Красная строка 2 Знак"/>
    <w:basedOn w:val="aa"/>
    <w:link w:val="20"/>
    <w:uiPriority w:val="99"/>
    <w:rsid w:val="00CD38F6"/>
    <w:rPr>
      <w:rFonts w:ascii="Times New Roman" w:eastAsia="Times New Roman" w:hAnsi="Times New Roman" w:cs="Times New Roman"/>
      <w:sz w:val="24"/>
      <w:szCs w:val="24"/>
      <w:lang w:eastAsia="ru-RU"/>
    </w:rPr>
  </w:style>
  <w:style w:type="character" w:styleId="ab">
    <w:name w:val="Strong"/>
    <w:basedOn w:val="a0"/>
    <w:uiPriority w:val="22"/>
    <w:qFormat/>
    <w:rsid w:val="000D1987"/>
    <w:rPr>
      <w:b/>
      <w:bCs/>
    </w:rPr>
  </w:style>
  <w:style w:type="paragraph" w:styleId="ac">
    <w:name w:val="Balloon Text"/>
    <w:basedOn w:val="a"/>
    <w:link w:val="ad"/>
    <w:uiPriority w:val="99"/>
    <w:semiHidden/>
    <w:unhideWhenUsed/>
    <w:rsid w:val="003005E2"/>
    <w:rPr>
      <w:rFonts w:ascii="Tahoma" w:hAnsi="Tahoma" w:cs="Tahoma"/>
      <w:sz w:val="16"/>
      <w:szCs w:val="16"/>
    </w:rPr>
  </w:style>
  <w:style w:type="character" w:customStyle="1" w:styleId="ad">
    <w:name w:val="Текст выноски Знак"/>
    <w:basedOn w:val="a0"/>
    <w:link w:val="ac"/>
    <w:uiPriority w:val="99"/>
    <w:semiHidden/>
    <w:rsid w:val="003005E2"/>
    <w:rPr>
      <w:rFonts w:ascii="Tahoma" w:eastAsia="Times New Roman" w:hAnsi="Tahoma" w:cs="Tahoma"/>
      <w:sz w:val="16"/>
      <w:szCs w:val="16"/>
      <w:lang w:eastAsia="ru-RU"/>
    </w:rPr>
  </w:style>
  <w:style w:type="character" w:customStyle="1" w:styleId="FontStyle18">
    <w:name w:val="Font Style18"/>
    <w:uiPriority w:val="99"/>
    <w:rsid w:val="00152BC1"/>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810">
      <w:bodyDiv w:val="1"/>
      <w:marLeft w:val="0"/>
      <w:marRight w:val="0"/>
      <w:marTop w:val="0"/>
      <w:marBottom w:val="0"/>
      <w:divBdr>
        <w:top w:val="none" w:sz="0" w:space="0" w:color="auto"/>
        <w:left w:val="none" w:sz="0" w:space="0" w:color="auto"/>
        <w:bottom w:val="none" w:sz="0" w:space="0" w:color="auto"/>
        <w:right w:val="none" w:sz="0" w:space="0" w:color="auto"/>
      </w:divBdr>
    </w:div>
    <w:div w:id="125896519">
      <w:bodyDiv w:val="1"/>
      <w:marLeft w:val="0"/>
      <w:marRight w:val="0"/>
      <w:marTop w:val="0"/>
      <w:marBottom w:val="0"/>
      <w:divBdr>
        <w:top w:val="none" w:sz="0" w:space="0" w:color="auto"/>
        <w:left w:val="none" w:sz="0" w:space="0" w:color="auto"/>
        <w:bottom w:val="none" w:sz="0" w:space="0" w:color="auto"/>
        <w:right w:val="none" w:sz="0" w:space="0" w:color="auto"/>
      </w:divBdr>
    </w:div>
    <w:div w:id="291254946">
      <w:bodyDiv w:val="1"/>
      <w:marLeft w:val="0"/>
      <w:marRight w:val="0"/>
      <w:marTop w:val="0"/>
      <w:marBottom w:val="0"/>
      <w:divBdr>
        <w:top w:val="none" w:sz="0" w:space="0" w:color="auto"/>
        <w:left w:val="none" w:sz="0" w:space="0" w:color="auto"/>
        <w:bottom w:val="none" w:sz="0" w:space="0" w:color="auto"/>
        <w:right w:val="none" w:sz="0" w:space="0" w:color="auto"/>
      </w:divBdr>
    </w:div>
    <w:div w:id="325785246">
      <w:bodyDiv w:val="1"/>
      <w:marLeft w:val="0"/>
      <w:marRight w:val="0"/>
      <w:marTop w:val="0"/>
      <w:marBottom w:val="0"/>
      <w:divBdr>
        <w:top w:val="none" w:sz="0" w:space="0" w:color="auto"/>
        <w:left w:val="none" w:sz="0" w:space="0" w:color="auto"/>
        <w:bottom w:val="none" w:sz="0" w:space="0" w:color="auto"/>
        <w:right w:val="none" w:sz="0" w:space="0" w:color="auto"/>
      </w:divBdr>
    </w:div>
    <w:div w:id="531579225">
      <w:bodyDiv w:val="1"/>
      <w:marLeft w:val="0"/>
      <w:marRight w:val="0"/>
      <w:marTop w:val="0"/>
      <w:marBottom w:val="0"/>
      <w:divBdr>
        <w:top w:val="none" w:sz="0" w:space="0" w:color="auto"/>
        <w:left w:val="none" w:sz="0" w:space="0" w:color="auto"/>
        <w:bottom w:val="none" w:sz="0" w:space="0" w:color="auto"/>
        <w:right w:val="none" w:sz="0" w:space="0" w:color="auto"/>
      </w:divBdr>
    </w:div>
    <w:div w:id="593897581">
      <w:bodyDiv w:val="1"/>
      <w:marLeft w:val="0"/>
      <w:marRight w:val="0"/>
      <w:marTop w:val="0"/>
      <w:marBottom w:val="0"/>
      <w:divBdr>
        <w:top w:val="none" w:sz="0" w:space="0" w:color="auto"/>
        <w:left w:val="none" w:sz="0" w:space="0" w:color="auto"/>
        <w:bottom w:val="none" w:sz="0" w:space="0" w:color="auto"/>
        <w:right w:val="none" w:sz="0" w:space="0" w:color="auto"/>
      </w:divBdr>
    </w:div>
    <w:div w:id="843589763">
      <w:bodyDiv w:val="1"/>
      <w:marLeft w:val="0"/>
      <w:marRight w:val="0"/>
      <w:marTop w:val="0"/>
      <w:marBottom w:val="0"/>
      <w:divBdr>
        <w:top w:val="none" w:sz="0" w:space="0" w:color="auto"/>
        <w:left w:val="none" w:sz="0" w:space="0" w:color="auto"/>
        <w:bottom w:val="none" w:sz="0" w:space="0" w:color="auto"/>
        <w:right w:val="none" w:sz="0" w:space="0" w:color="auto"/>
      </w:divBdr>
    </w:div>
    <w:div w:id="897667800">
      <w:bodyDiv w:val="1"/>
      <w:marLeft w:val="0"/>
      <w:marRight w:val="0"/>
      <w:marTop w:val="0"/>
      <w:marBottom w:val="0"/>
      <w:divBdr>
        <w:top w:val="none" w:sz="0" w:space="0" w:color="auto"/>
        <w:left w:val="none" w:sz="0" w:space="0" w:color="auto"/>
        <w:bottom w:val="none" w:sz="0" w:space="0" w:color="auto"/>
        <w:right w:val="none" w:sz="0" w:space="0" w:color="auto"/>
      </w:divBdr>
    </w:div>
    <w:div w:id="974411991">
      <w:bodyDiv w:val="1"/>
      <w:marLeft w:val="0"/>
      <w:marRight w:val="0"/>
      <w:marTop w:val="0"/>
      <w:marBottom w:val="0"/>
      <w:divBdr>
        <w:top w:val="none" w:sz="0" w:space="0" w:color="auto"/>
        <w:left w:val="none" w:sz="0" w:space="0" w:color="auto"/>
        <w:bottom w:val="none" w:sz="0" w:space="0" w:color="auto"/>
        <w:right w:val="none" w:sz="0" w:space="0" w:color="auto"/>
      </w:divBdr>
    </w:div>
    <w:div w:id="1048258194">
      <w:bodyDiv w:val="1"/>
      <w:marLeft w:val="0"/>
      <w:marRight w:val="0"/>
      <w:marTop w:val="0"/>
      <w:marBottom w:val="0"/>
      <w:divBdr>
        <w:top w:val="none" w:sz="0" w:space="0" w:color="auto"/>
        <w:left w:val="none" w:sz="0" w:space="0" w:color="auto"/>
        <w:bottom w:val="none" w:sz="0" w:space="0" w:color="auto"/>
        <w:right w:val="none" w:sz="0" w:space="0" w:color="auto"/>
      </w:divBdr>
    </w:div>
    <w:div w:id="1309094851">
      <w:bodyDiv w:val="1"/>
      <w:marLeft w:val="0"/>
      <w:marRight w:val="0"/>
      <w:marTop w:val="0"/>
      <w:marBottom w:val="0"/>
      <w:divBdr>
        <w:top w:val="none" w:sz="0" w:space="0" w:color="auto"/>
        <w:left w:val="none" w:sz="0" w:space="0" w:color="auto"/>
        <w:bottom w:val="none" w:sz="0" w:space="0" w:color="auto"/>
        <w:right w:val="none" w:sz="0" w:space="0" w:color="auto"/>
      </w:divBdr>
    </w:div>
    <w:div w:id="1577089973">
      <w:bodyDiv w:val="1"/>
      <w:marLeft w:val="0"/>
      <w:marRight w:val="0"/>
      <w:marTop w:val="0"/>
      <w:marBottom w:val="0"/>
      <w:divBdr>
        <w:top w:val="none" w:sz="0" w:space="0" w:color="auto"/>
        <w:left w:val="none" w:sz="0" w:space="0" w:color="auto"/>
        <w:bottom w:val="none" w:sz="0" w:space="0" w:color="auto"/>
        <w:right w:val="none" w:sz="0" w:space="0" w:color="auto"/>
      </w:divBdr>
    </w:div>
    <w:div w:id="1613392869">
      <w:bodyDiv w:val="1"/>
      <w:marLeft w:val="0"/>
      <w:marRight w:val="0"/>
      <w:marTop w:val="0"/>
      <w:marBottom w:val="0"/>
      <w:divBdr>
        <w:top w:val="none" w:sz="0" w:space="0" w:color="auto"/>
        <w:left w:val="none" w:sz="0" w:space="0" w:color="auto"/>
        <w:bottom w:val="none" w:sz="0" w:space="0" w:color="auto"/>
        <w:right w:val="none" w:sz="0" w:space="0" w:color="auto"/>
      </w:divBdr>
    </w:div>
    <w:div w:id="1698583027">
      <w:bodyDiv w:val="1"/>
      <w:marLeft w:val="0"/>
      <w:marRight w:val="0"/>
      <w:marTop w:val="0"/>
      <w:marBottom w:val="0"/>
      <w:divBdr>
        <w:top w:val="none" w:sz="0" w:space="0" w:color="auto"/>
        <w:left w:val="none" w:sz="0" w:space="0" w:color="auto"/>
        <w:bottom w:val="none" w:sz="0" w:space="0" w:color="auto"/>
        <w:right w:val="none" w:sz="0" w:space="0" w:color="auto"/>
      </w:divBdr>
    </w:div>
    <w:div w:id="1747606713">
      <w:bodyDiv w:val="1"/>
      <w:marLeft w:val="0"/>
      <w:marRight w:val="0"/>
      <w:marTop w:val="0"/>
      <w:marBottom w:val="0"/>
      <w:divBdr>
        <w:top w:val="none" w:sz="0" w:space="0" w:color="auto"/>
        <w:left w:val="none" w:sz="0" w:space="0" w:color="auto"/>
        <w:bottom w:val="none" w:sz="0" w:space="0" w:color="auto"/>
        <w:right w:val="none" w:sz="0" w:space="0" w:color="auto"/>
      </w:divBdr>
    </w:div>
    <w:div w:id="179956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fanacity.k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02A7A-A106-4BEE-B482-78BC960A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2319</Words>
  <Characters>13219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2025-04-25T09:13:00Z</cp:lastPrinted>
  <dcterms:created xsi:type="dcterms:W3CDTF">2025-04-25T09:03:00Z</dcterms:created>
  <dcterms:modified xsi:type="dcterms:W3CDTF">2025-04-28T04:45:00Z</dcterms:modified>
</cp:coreProperties>
</file>