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DC" w:rsidRDefault="00D650DC" w:rsidP="00D650DC">
      <w:pPr>
        <w:ind w:left="8496"/>
        <w:jc w:val="right"/>
        <w:rPr>
          <w:b/>
          <w:lang w:val="ky-KG"/>
        </w:rPr>
      </w:pPr>
    </w:p>
    <w:p w:rsidR="00D650DC" w:rsidRDefault="00D650DC" w:rsidP="00D650DC">
      <w:pPr>
        <w:spacing w:after="120"/>
        <w:jc w:val="center"/>
        <w:rPr>
          <w:b/>
          <w:sz w:val="21"/>
          <w:szCs w:val="21"/>
          <w:lang w:val="ky-KG"/>
        </w:rPr>
      </w:pPr>
      <w:r>
        <w:rPr>
          <w:noProof/>
          <w:lang w:val="ky-KG" w:eastAsia="ky-KG"/>
        </w:rPr>
        <w:drawing>
          <wp:anchor distT="0" distB="0" distL="114300" distR="114300" simplePos="0" relativeHeight="251659264" behindDoc="1" locked="0" layoutInCell="1" allowOverlap="1" wp14:anchorId="649255AC" wp14:editId="5CED8BD0">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2" name="Рисунок 2"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D650DC" w:rsidRPr="005500C4" w:rsidRDefault="00D650DC" w:rsidP="00D650DC">
      <w:pPr>
        <w:spacing w:after="120"/>
        <w:jc w:val="center"/>
        <w:rPr>
          <w:b/>
          <w:sz w:val="18"/>
          <w:szCs w:val="18"/>
          <w:lang w:val="ky-KG"/>
        </w:rPr>
      </w:pPr>
      <w:r w:rsidRPr="005500C4">
        <w:rPr>
          <w:b/>
          <w:sz w:val="18"/>
          <w:szCs w:val="18"/>
          <w:lang w:val="ky-KG"/>
        </w:rPr>
        <w:t>КЫРГЫЗ РЕСПУБЛИКАСЫ                                                    КЫРГЫЗСКАЯ РЕСПУБЛИКА</w:t>
      </w:r>
    </w:p>
    <w:p w:rsidR="00D650DC" w:rsidRPr="005500C4" w:rsidRDefault="00D650DC" w:rsidP="00D650DC">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D650DC" w:rsidRPr="00E82B94" w:rsidRDefault="00D650DC" w:rsidP="00D650DC">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D650DC" w:rsidRPr="005500C4" w:rsidRDefault="00D650DC" w:rsidP="00D650DC">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D650DC" w:rsidRPr="005500C4" w:rsidRDefault="00D650DC" w:rsidP="00D650DC">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D650DC" w:rsidRPr="003C5CEC" w:rsidRDefault="00D650DC" w:rsidP="00D650DC">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D650DC" w:rsidRDefault="00D650DC" w:rsidP="00D650DC">
      <w:pPr>
        <w:jc w:val="center"/>
        <w:rPr>
          <w:b/>
          <w:lang w:val="ky-KG"/>
        </w:rPr>
      </w:pPr>
      <w:r>
        <w:rPr>
          <w:b/>
          <w:lang w:val="ky-KG"/>
        </w:rPr>
        <w:t>Т О К Т О М</w:t>
      </w:r>
    </w:p>
    <w:p w:rsidR="00D650DC" w:rsidRDefault="00D650DC" w:rsidP="00D650DC">
      <w:pPr>
        <w:jc w:val="center"/>
        <w:rPr>
          <w:b/>
          <w:lang w:val="ky-KG"/>
        </w:rPr>
      </w:pPr>
    </w:p>
    <w:p w:rsidR="00D650DC" w:rsidRPr="008E2B33" w:rsidRDefault="00D650DC" w:rsidP="00D650DC">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D650DC" w:rsidRPr="005A3565" w:rsidRDefault="00D650DC" w:rsidP="00D650DC">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D650DC" w:rsidRDefault="00D650DC" w:rsidP="00D650DC">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D650DC" w:rsidRPr="00CD38F6" w:rsidRDefault="00D650DC" w:rsidP="00D650DC">
      <w:pPr>
        <w:rPr>
          <w:b/>
          <w:sz w:val="22"/>
          <w:szCs w:val="22"/>
          <w:lang w:val="ky-KG"/>
        </w:rPr>
      </w:pPr>
      <w:r>
        <w:rPr>
          <w:lang w:val="ky-KG"/>
        </w:rPr>
        <w:t xml:space="preserve">      2025-жылдын  31-январы  № 1  </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D650DC" w:rsidRPr="00BB4DA2" w:rsidRDefault="00D650DC" w:rsidP="00D650DC">
      <w:pPr>
        <w:jc w:val="center"/>
        <w:rPr>
          <w:b/>
          <w:lang w:val="ky-KG"/>
        </w:rPr>
      </w:pPr>
      <w:r w:rsidRPr="00BB4DA2">
        <w:rPr>
          <w:b/>
          <w:lang w:val="ky-KG"/>
        </w:rPr>
        <w:t>Раззаков шаарынын</w:t>
      </w:r>
      <w:r>
        <w:rPr>
          <w:b/>
          <w:lang w:val="ky-KG"/>
        </w:rPr>
        <w:t xml:space="preserve"> аймагын</w:t>
      </w:r>
      <w:r w:rsidRPr="00BB4DA2">
        <w:rPr>
          <w:b/>
          <w:lang w:val="ky-KG"/>
        </w:rPr>
        <w:t xml:space="preserve">  2024</w:t>
      </w:r>
      <w:r>
        <w:rPr>
          <w:b/>
          <w:lang w:val="ky-KG"/>
        </w:rPr>
        <w:t>-жылдын социалдык-экономикалык жактан өнүктүрүү</w:t>
      </w:r>
      <w:r w:rsidRPr="00BB4DA2">
        <w:rPr>
          <w:b/>
          <w:lang w:val="ky-KG"/>
        </w:rPr>
        <w:t xml:space="preserve">  программасынын аткарылышы  жана 2025</w:t>
      </w:r>
      <w:r>
        <w:rPr>
          <w:b/>
          <w:lang w:val="ky-KG"/>
        </w:rPr>
        <w:t>-жылдын социалдык-экономикалык жактан өнүктүрүү</w:t>
      </w:r>
      <w:r w:rsidRPr="00BB4DA2">
        <w:rPr>
          <w:b/>
          <w:lang w:val="ky-KG"/>
        </w:rPr>
        <w:t xml:space="preserve">  программасын бекитүү жөнүндө.</w:t>
      </w:r>
    </w:p>
    <w:p w:rsidR="00D650DC" w:rsidRDefault="00D650DC" w:rsidP="00D650DC">
      <w:pPr>
        <w:pStyle w:val="a5"/>
        <w:ind w:left="360" w:firstLine="348"/>
        <w:jc w:val="both"/>
      </w:pPr>
    </w:p>
    <w:p w:rsidR="00D650DC" w:rsidRPr="008F424E" w:rsidRDefault="00D650DC" w:rsidP="00D650DC">
      <w:pPr>
        <w:ind w:firstLine="708"/>
        <w:jc w:val="both"/>
        <w:rPr>
          <w:lang w:val="ky-KG"/>
        </w:rPr>
      </w:pPr>
      <w:r>
        <w:rPr>
          <w:lang w:val="ky-KG"/>
        </w:rPr>
        <w:t>Раззаков шаарынын мэриясынын “</w:t>
      </w:r>
      <w:r w:rsidRPr="00916A78">
        <w:rPr>
          <w:lang w:val="ky-KG"/>
        </w:rPr>
        <w:t>Раззаков шаарынын аймагын  2024-жылдын социалдык-экономикалык жактан өнүктүрүү  программасынын аткарылышы  жана 2025-жылдын социалдык-экономикалык жактан өнүктүрүү  программасын бекитүү жөнүндө</w:t>
      </w:r>
      <w:r>
        <w:rPr>
          <w:lang w:val="ky-KG"/>
        </w:rPr>
        <w:t xml:space="preserve">” сунушун угуп жана талкуулап </w:t>
      </w:r>
      <w:r w:rsidRPr="00FA429C">
        <w:rPr>
          <w:lang w:val="ky-KG"/>
        </w:rPr>
        <w:t>Кыргыз Республикасынын «Жергиликтүү мамлекеттик администрация жана жергиликтүү өз алдынча башкаруу органдары жөнүндө</w:t>
      </w:r>
      <w:r>
        <w:rPr>
          <w:lang w:val="ky-KG"/>
        </w:rPr>
        <w:t>» Мыйзамынын 34-беренесинин 2-пунктунун 3-пунктчасына</w:t>
      </w:r>
      <w:r w:rsidRPr="00FA429C">
        <w:rPr>
          <w:lang w:val="ky-KG"/>
        </w:rPr>
        <w:t xml:space="preserve"> </w:t>
      </w:r>
      <w:r>
        <w:rPr>
          <w:lang w:val="ky-KG"/>
        </w:rPr>
        <w:t>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D650DC" w:rsidRPr="008F424E" w:rsidRDefault="00D650DC" w:rsidP="00D650DC">
      <w:pPr>
        <w:tabs>
          <w:tab w:val="left" w:pos="3107"/>
        </w:tabs>
        <w:jc w:val="both"/>
        <w:rPr>
          <w:lang w:val="ky-KG"/>
        </w:rPr>
      </w:pPr>
      <w:r w:rsidRPr="008F424E">
        <w:rPr>
          <w:lang w:val="ky-KG"/>
        </w:rPr>
        <w:tab/>
      </w:r>
    </w:p>
    <w:p w:rsidR="00D650DC" w:rsidRPr="008F424E" w:rsidRDefault="00D650DC" w:rsidP="00D650DC">
      <w:pPr>
        <w:jc w:val="center"/>
        <w:rPr>
          <w:b/>
          <w:lang w:val="ky-KG"/>
        </w:rPr>
      </w:pPr>
      <w:r w:rsidRPr="008F424E">
        <w:rPr>
          <w:b/>
          <w:lang w:val="ky-KG"/>
        </w:rPr>
        <w:t>ТОКТОМ   КЫЛАТ:</w:t>
      </w:r>
    </w:p>
    <w:p w:rsidR="00D650DC" w:rsidRPr="008F424E" w:rsidRDefault="00D650DC" w:rsidP="00D650DC">
      <w:pPr>
        <w:jc w:val="center"/>
        <w:rPr>
          <w:b/>
          <w:lang w:val="ky-KG"/>
        </w:rPr>
      </w:pPr>
    </w:p>
    <w:p w:rsidR="00D650DC" w:rsidRDefault="00D650DC" w:rsidP="00D650DC">
      <w:pPr>
        <w:pStyle w:val="a5"/>
        <w:numPr>
          <w:ilvl w:val="0"/>
          <w:numId w:val="1"/>
        </w:numPr>
        <w:jc w:val="both"/>
      </w:pPr>
      <w:r w:rsidRPr="00916A78">
        <w:t>Раззаков шаарынын аймагын  2024-жылдын социалдык-экономикалык жактан өнүктүрүү  программасынын аткарылышы</w:t>
      </w:r>
      <w:r>
        <w:t xml:space="preserve"> канааттандырарлык деп табылсын</w:t>
      </w:r>
      <w:r w:rsidRPr="00A5119B">
        <w:t xml:space="preserve">. </w:t>
      </w:r>
      <w:r>
        <w:t>(№1 Тиркеме тиркелет)</w:t>
      </w:r>
    </w:p>
    <w:p w:rsidR="00D650DC" w:rsidRDefault="00D650DC" w:rsidP="00D650DC">
      <w:pPr>
        <w:pStyle w:val="a5"/>
        <w:jc w:val="both"/>
      </w:pPr>
    </w:p>
    <w:p w:rsidR="00D650DC" w:rsidRPr="00A5119B" w:rsidRDefault="00D650DC" w:rsidP="00D650DC">
      <w:pPr>
        <w:pStyle w:val="a5"/>
        <w:numPr>
          <w:ilvl w:val="0"/>
          <w:numId w:val="1"/>
        </w:numPr>
        <w:jc w:val="both"/>
      </w:pPr>
      <w:r w:rsidRPr="00916A78">
        <w:t xml:space="preserve">Раззаков шаарынын аймагын  2025-жылдын социалдык-экономикалык жактан өнүктүрүү  </w:t>
      </w:r>
      <w:r>
        <w:t>программасы тиркемеге ылайык бекитилсин. (№2 Тиркеме тиркелет)</w:t>
      </w:r>
    </w:p>
    <w:p w:rsidR="00D650DC" w:rsidRDefault="00D650DC" w:rsidP="00D650DC">
      <w:pPr>
        <w:pStyle w:val="21"/>
        <w:ind w:left="720" w:firstLine="0"/>
        <w:jc w:val="both"/>
        <w:rPr>
          <w:lang w:val="ky-KG"/>
        </w:rPr>
      </w:pPr>
    </w:p>
    <w:p w:rsidR="00D650DC" w:rsidRDefault="00D650DC" w:rsidP="00D650DC">
      <w:pPr>
        <w:numPr>
          <w:ilvl w:val="0"/>
          <w:numId w:val="1"/>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7"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D650DC" w:rsidRDefault="00D650DC" w:rsidP="00D650DC">
      <w:pPr>
        <w:pStyle w:val="a5"/>
      </w:pPr>
    </w:p>
    <w:p w:rsidR="00D650DC" w:rsidRPr="008F424E" w:rsidRDefault="00D650DC" w:rsidP="00D650DC">
      <w:pPr>
        <w:pStyle w:val="21"/>
        <w:numPr>
          <w:ilvl w:val="0"/>
          <w:numId w:val="1"/>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б</w:t>
      </w:r>
      <w:r w:rsidRPr="004C5568">
        <w:rPr>
          <w:lang w:val="ky-KG"/>
        </w:rPr>
        <w:t>юджет жана экономика маселелери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D650DC" w:rsidRPr="00A81A40" w:rsidRDefault="00D650DC" w:rsidP="00D650DC">
      <w:pPr>
        <w:pStyle w:val="21"/>
        <w:ind w:left="360" w:firstLine="0"/>
        <w:jc w:val="both"/>
        <w:rPr>
          <w:sz w:val="22"/>
          <w:szCs w:val="22"/>
          <w:lang w:val="ky-KG"/>
        </w:rPr>
      </w:pPr>
    </w:p>
    <w:p w:rsidR="00D650DC" w:rsidRDefault="00D650DC" w:rsidP="00D650DC">
      <w:pPr>
        <w:rPr>
          <w:sz w:val="22"/>
          <w:szCs w:val="22"/>
          <w:lang w:val="ky-KG"/>
        </w:rPr>
      </w:pPr>
    </w:p>
    <w:p w:rsidR="00D650DC" w:rsidRDefault="00D650DC" w:rsidP="00D650DC">
      <w:pPr>
        <w:rPr>
          <w:sz w:val="22"/>
          <w:szCs w:val="22"/>
          <w:lang w:val="ky-KG"/>
        </w:rPr>
      </w:pPr>
    </w:p>
    <w:p w:rsidR="00D650DC" w:rsidRDefault="00D650DC" w:rsidP="00D650DC">
      <w:pPr>
        <w:rPr>
          <w:sz w:val="22"/>
          <w:szCs w:val="22"/>
          <w:lang w:val="ky-KG"/>
        </w:rPr>
      </w:pPr>
    </w:p>
    <w:p w:rsidR="00D650DC" w:rsidRDefault="00D650DC" w:rsidP="00D650DC">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D650DC" w:rsidRDefault="00D650DC" w:rsidP="00D650DC">
      <w:pPr>
        <w:tabs>
          <w:tab w:val="left" w:pos="1032"/>
        </w:tabs>
        <w:rPr>
          <w:b/>
          <w:lang w:val="ky-KG"/>
        </w:rPr>
      </w:pPr>
    </w:p>
    <w:p w:rsidR="00D650DC" w:rsidRDefault="00D650DC" w:rsidP="00D650DC">
      <w:pPr>
        <w:tabs>
          <w:tab w:val="left" w:pos="1032"/>
        </w:tabs>
        <w:rPr>
          <w:b/>
          <w:lang w:val="ky-KG"/>
        </w:rPr>
      </w:pPr>
    </w:p>
    <w:p w:rsidR="00D650DC" w:rsidRDefault="00D650DC" w:rsidP="00D650DC">
      <w:pPr>
        <w:tabs>
          <w:tab w:val="left" w:pos="1032"/>
        </w:tabs>
        <w:rPr>
          <w:b/>
          <w:lang w:val="ky-KG"/>
        </w:rPr>
      </w:pPr>
    </w:p>
    <w:p w:rsidR="00D650DC" w:rsidRDefault="00D650DC" w:rsidP="00D650DC">
      <w:pPr>
        <w:tabs>
          <w:tab w:val="left" w:pos="1032"/>
        </w:tabs>
        <w:rPr>
          <w:b/>
          <w:lang w:val="ky-KG"/>
        </w:rPr>
      </w:pPr>
    </w:p>
    <w:p w:rsidR="00D650DC" w:rsidRDefault="00D650DC" w:rsidP="00D650DC">
      <w:pPr>
        <w:tabs>
          <w:tab w:val="left" w:pos="1032"/>
        </w:tabs>
        <w:rPr>
          <w:b/>
          <w:lang w:val="ky-KG"/>
        </w:rPr>
      </w:pPr>
    </w:p>
    <w:p w:rsidR="00D650DC" w:rsidRDefault="00D650DC" w:rsidP="00D650DC">
      <w:pPr>
        <w:tabs>
          <w:tab w:val="left" w:pos="1032"/>
        </w:tabs>
        <w:rPr>
          <w:b/>
          <w:lang w:val="ky-KG"/>
        </w:rPr>
      </w:pPr>
    </w:p>
    <w:p w:rsidR="00D650DC" w:rsidRDefault="00D650DC" w:rsidP="00D650DC">
      <w:pPr>
        <w:tabs>
          <w:tab w:val="left" w:pos="1032"/>
        </w:tabs>
        <w:rPr>
          <w:b/>
          <w:lang w:val="ky-KG"/>
        </w:rPr>
      </w:pPr>
    </w:p>
    <w:p w:rsidR="00D650DC" w:rsidRDefault="00D650DC" w:rsidP="00D650DC">
      <w:pPr>
        <w:tabs>
          <w:tab w:val="left" w:pos="1032"/>
        </w:tabs>
        <w:rPr>
          <w:b/>
          <w:lang w:val="ky-KG"/>
        </w:rPr>
      </w:pPr>
    </w:p>
    <w:p w:rsidR="00D650DC" w:rsidRDefault="00D650DC" w:rsidP="00D650DC">
      <w:pPr>
        <w:tabs>
          <w:tab w:val="left" w:pos="1032"/>
        </w:tabs>
        <w:rPr>
          <w:b/>
          <w:lang w:val="ky-KG"/>
        </w:rPr>
      </w:pPr>
    </w:p>
    <w:p w:rsidR="00D650DC" w:rsidRDefault="00D650DC" w:rsidP="00D650DC">
      <w:pPr>
        <w:tabs>
          <w:tab w:val="left" w:pos="1032"/>
        </w:tabs>
        <w:rPr>
          <w:b/>
          <w:lang w:val="ky-KG"/>
        </w:rPr>
      </w:pPr>
    </w:p>
    <w:p w:rsidR="00D650DC" w:rsidRDefault="00D650DC" w:rsidP="00D650DC">
      <w:pPr>
        <w:tabs>
          <w:tab w:val="right" w:pos="14570"/>
        </w:tabs>
        <w:jc w:val="right"/>
        <w:rPr>
          <w:bCs/>
          <w:color w:val="000000"/>
          <w:lang w:val="ky-KG"/>
        </w:rPr>
        <w:sectPr w:rsidR="00D650DC" w:rsidSect="00D650DC">
          <w:pgSz w:w="11906" w:h="16838"/>
          <w:pgMar w:top="567" w:right="284" w:bottom="567" w:left="851" w:header="709" w:footer="709" w:gutter="0"/>
          <w:cols w:space="708"/>
          <w:docGrid w:linePitch="360"/>
        </w:sectPr>
      </w:pPr>
    </w:p>
    <w:p w:rsidR="00D650DC" w:rsidRDefault="00D650DC" w:rsidP="00D650DC">
      <w:pPr>
        <w:tabs>
          <w:tab w:val="right" w:pos="14570"/>
        </w:tabs>
        <w:jc w:val="right"/>
        <w:rPr>
          <w:bCs/>
          <w:color w:val="000000"/>
          <w:lang w:val="ky-KG"/>
        </w:rPr>
      </w:pPr>
      <w:r>
        <w:rPr>
          <w:bCs/>
          <w:color w:val="000000"/>
          <w:lang w:val="ky-KG"/>
        </w:rPr>
        <w:lastRenderedPageBreak/>
        <w:t>Тиркеме №1</w:t>
      </w:r>
    </w:p>
    <w:p w:rsidR="00D650DC" w:rsidRPr="00E6659B" w:rsidRDefault="00D650DC" w:rsidP="00D650DC">
      <w:pPr>
        <w:tabs>
          <w:tab w:val="right" w:pos="14570"/>
        </w:tabs>
        <w:jc w:val="right"/>
        <w:rPr>
          <w:bCs/>
          <w:color w:val="000000"/>
          <w:lang w:val="ky-KG"/>
        </w:rPr>
      </w:pPr>
      <w:r w:rsidRPr="00E6659B">
        <w:rPr>
          <w:bCs/>
          <w:color w:val="000000"/>
          <w:lang w:val="ky-KG"/>
        </w:rPr>
        <w:t>Раззаков шаардык Кеңешинин 2025-жылдын</w:t>
      </w:r>
    </w:p>
    <w:p w:rsidR="00D650DC" w:rsidRPr="00E6659B" w:rsidRDefault="00D650DC" w:rsidP="00D650DC">
      <w:pPr>
        <w:tabs>
          <w:tab w:val="right" w:pos="14570"/>
        </w:tabs>
        <w:jc w:val="right"/>
        <w:rPr>
          <w:bCs/>
          <w:color w:val="000000"/>
          <w:lang w:val="ky-KG"/>
        </w:rPr>
      </w:pPr>
      <w:r w:rsidRPr="00E6659B">
        <w:rPr>
          <w:bCs/>
          <w:color w:val="000000"/>
          <w:lang w:val="ky-KG"/>
        </w:rPr>
        <w:t xml:space="preserve">  31-январындагы № 9 токтому менен бекитилген.</w:t>
      </w:r>
    </w:p>
    <w:p w:rsidR="00D650DC" w:rsidRPr="0022772F" w:rsidRDefault="00D650DC" w:rsidP="00D650DC">
      <w:pPr>
        <w:pStyle w:val="2"/>
        <w:tabs>
          <w:tab w:val="left" w:pos="5867"/>
        </w:tabs>
        <w:ind w:left="567" w:right="-304"/>
        <w:jc w:val="center"/>
        <w:rPr>
          <w:rFonts w:ascii="Times New Roman" w:hAnsi="Times New Roman"/>
          <w:i w:val="0"/>
          <w:lang w:val="ky-KG"/>
        </w:rPr>
      </w:pPr>
      <w:r w:rsidRPr="009E4631">
        <w:rPr>
          <w:rFonts w:ascii="Times New Roman" w:hAnsi="Times New Roman"/>
          <w:i w:val="0"/>
          <w:lang w:val="ky-KG"/>
        </w:rPr>
        <w:t>Раззаков шаарынын аймагын  2024-жылдын социалдык-экономикалык жактан өнүктүрүү  программасынын</w:t>
      </w:r>
      <w:r w:rsidRPr="00BB4DA2">
        <w:rPr>
          <w:lang w:val="ky-KG"/>
        </w:rPr>
        <w:t xml:space="preserve"> </w:t>
      </w:r>
      <w:r w:rsidRPr="0022772F">
        <w:rPr>
          <w:rFonts w:ascii="Times New Roman" w:hAnsi="Times New Roman"/>
          <w:i w:val="0"/>
          <w:lang w:val="ky-KG"/>
        </w:rPr>
        <w:t>аткарылуусу боюнча</w:t>
      </w:r>
    </w:p>
    <w:p w:rsidR="00D650DC" w:rsidRPr="009F3FB2" w:rsidRDefault="00D650DC" w:rsidP="00D650DC">
      <w:pPr>
        <w:tabs>
          <w:tab w:val="left" w:pos="3555"/>
        </w:tabs>
        <w:rPr>
          <w:b/>
          <w:sz w:val="18"/>
          <w:szCs w:val="18"/>
          <w:lang w:val="ky-KG"/>
        </w:rPr>
      </w:pPr>
    </w:p>
    <w:tbl>
      <w:tblPr>
        <w:tblW w:w="15839"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
        <w:gridCol w:w="4898"/>
        <w:gridCol w:w="299"/>
        <w:gridCol w:w="448"/>
        <w:gridCol w:w="53"/>
        <w:gridCol w:w="23"/>
        <w:gridCol w:w="815"/>
        <w:gridCol w:w="747"/>
        <w:gridCol w:w="896"/>
        <w:gridCol w:w="787"/>
        <w:gridCol w:w="26"/>
        <w:gridCol w:w="619"/>
        <w:gridCol w:w="26"/>
        <w:gridCol w:w="933"/>
        <w:gridCol w:w="902"/>
        <w:gridCol w:w="1046"/>
        <w:gridCol w:w="896"/>
        <w:gridCol w:w="599"/>
        <w:gridCol w:w="598"/>
        <w:gridCol w:w="765"/>
      </w:tblGrid>
      <w:tr w:rsidR="00D650DC" w:rsidRPr="009F3FB2" w:rsidTr="00D650DC">
        <w:trPr>
          <w:trHeight w:val="419"/>
        </w:trPr>
        <w:tc>
          <w:tcPr>
            <w:tcW w:w="463" w:type="dxa"/>
            <w:vMerge w:val="restart"/>
            <w:shd w:val="clear" w:color="auto" w:fill="auto"/>
            <w:vAlign w:val="center"/>
          </w:tcPr>
          <w:p w:rsidR="00D650DC" w:rsidRPr="009F3FB2" w:rsidRDefault="00D650DC" w:rsidP="00D650DC">
            <w:pPr>
              <w:pStyle w:val="TableParagraph"/>
              <w:spacing w:before="7"/>
              <w:ind w:left="-16"/>
              <w:jc w:val="center"/>
              <w:rPr>
                <w:rFonts w:eastAsia="Calibri"/>
                <w:b/>
                <w:sz w:val="18"/>
                <w:szCs w:val="18"/>
              </w:rPr>
            </w:pPr>
            <w:r w:rsidRPr="009F3FB2">
              <w:rPr>
                <w:rFonts w:eastAsia="Calibri"/>
                <w:b/>
                <w:w w:val="103"/>
                <w:sz w:val="18"/>
                <w:szCs w:val="18"/>
              </w:rPr>
              <w:t>№</w:t>
            </w:r>
          </w:p>
        </w:tc>
        <w:tc>
          <w:tcPr>
            <w:tcW w:w="4898" w:type="dxa"/>
            <w:vMerge w:val="restart"/>
            <w:shd w:val="clear" w:color="auto" w:fill="auto"/>
            <w:vAlign w:val="center"/>
          </w:tcPr>
          <w:p w:rsidR="00D650DC" w:rsidRPr="009F3FB2" w:rsidRDefault="00D650DC" w:rsidP="00D650DC">
            <w:pPr>
              <w:pStyle w:val="TableParagraph"/>
              <w:tabs>
                <w:tab w:val="left" w:pos="5908"/>
              </w:tabs>
              <w:spacing w:before="7"/>
              <w:ind w:left="111" w:right="121"/>
              <w:jc w:val="center"/>
              <w:rPr>
                <w:rFonts w:eastAsia="Calibri"/>
                <w:b/>
                <w:sz w:val="18"/>
                <w:szCs w:val="18"/>
              </w:rPr>
            </w:pPr>
            <w:r w:rsidRPr="009F3FB2">
              <w:rPr>
                <w:rFonts w:eastAsia="Calibri"/>
                <w:b/>
                <w:sz w:val="18"/>
                <w:szCs w:val="18"/>
              </w:rPr>
              <w:t>Сунушталган</w:t>
            </w:r>
            <w:r w:rsidRPr="009F3FB2">
              <w:rPr>
                <w:rFonts w:eastAsia="Calibri"/>
                <w:b/>
                <w:spacing w:val="29"/>
                <w:sz w:val="18"/>
                <w:szCs w:val="18"/>
              </w:rPr>
              <w:t xml:space="preserve"> </w:t>
            </w:r>
            <w:r w:rsidRPr="009F3FB2">
              <w:rPr>
                <w:rFonts w:eastAsia="Calibri"/>
                <w:b/>
                <w:sz w:val="18"/>
                <w:szCs w:val="18"/>
              </w:rPr>
              <w:t>иш–</w:t>
            </w:r>
            <w:r w:rsidRPr="009F3FB2">
              <w:rPr>
                <w:rFonts w:eastAsia="Calibri"/>
                <w:b/>
                <w:sz w:val="18"/>
                <w:szCs w:val="18"/>
                <w:lang w:val="ru-RU"/>
              </w:rPr>
              <w:t>ч</w:t>
            </w:r>
            <w:r w:rsidRPr="009F3FB2">
              <w:rPr>
                <w:rFonts w:eastAsia="Calibri"/>
                <w:b/>
                <w:sz w:val="18"/>
                <w:szCs w:val="18"/>
              </w:rPr>
              <w:t>аралардын</w:t>
            </w:r>
            <w:r w:rsidRPr="009F3FB2">
              <w:rPr>
                <w:rFonts w:eastAsia="Calibri"/>
                <w:b/>
                <w:sz w:val="18"/>
                <w:szCs w:val="18"/>
                <w:lang w:val="ky-KG"/>
              </w:rPr>
              <w:t xml:space="preserve"> </w:t>
            </w:r>
            <w:r w:rsidRPr="009F3FB2">
              <w:rPr>
                <w:rFonts w:eastAsia="Calibri"/>
                <w:b/>
                <w:spacing w:val="29"/>
                <w:sz w:val="18"/>
                <w:szCs w:val="18"/>
              </w:rPr>
              <w:t xml:space="preserve"> </w:t>
            </w:r>
            <w:r w:rsidRPr="009F3FB2">
              <w:rPr>
                <w:rFonts w:eastAsia="Calibri"/>
                <w:b/>
                <w:sz w:val="18"/>
                <w:szCs w:val="18"/>
              </w:rPr>
              <w:t>аталышы</w:t>
            </w:r>
          </w:p>
        </w:tc>
        <w:tc>
          <w:tcPr>
            <w:tcW w:w="5672" w:type="dxa"/>
            <w:gridSpan w:val="12"/>
            <w:shd w:val="clear" w:color="auto" w:fill="auto"/>
            <w:vAlign w:val="center"/>
          </w:tcPr>
          <w:p w:rsidR="00D650DC" w:rsidRPr="009F3FB2" w:rsidRDefault="00D650DC" w:rsidP="00D650DC">
            <w:pPr>
              <w:pStyle w:val="TableParagraph"/>
              <w:spacing w:before="17"/>
              <w:ind w:left="-22"/>
              <w:jc w:val="center"/>
              <w:rPr>
                <w:rFonts w:eastAsia="Calibri"/>
                <w:b/>
                <w:spacing w:val="2"/>
                <w:sz w:val="18"/>
                <w:szCs w:val="18"/>
              </w:rPr>
            </w:pPr>
            <w:r w:rsidRPr="009F3FB2">
              <w:rPr>
                <w:rFonts w:eastAsia="Calibri"/>
                <w:b/>
                <w:sz w:val="18"/>
                <w:szCs w:val="18"/>
              </w:rPr>
              <w:t>Керектелүүчү</w:t>
            </w:r>
            <w:r w:rsidRPr="009F3FB2">
              <w:rPr>
                <w:rFonts w:eastAsia="Calibri"/>
                <w:b/>
                <w:spacing w:val="5"/>
                <w:sz w:val="18"/>
                <w:szCs w:val="18"/>
              </w:rPr>
              <w:t xml:space="preserve"> </w:t>
            </w:r>
            <w:r w:rsidRPr="009F3FB2">
              <w:rPr>
                <w:rFonts w:eastAsia="Calibri"/>
                <w:b/>
                <w:sz w:val="18"/>
                <w:szCs w:val="18"/>
              </w:rPr>
              <w:t>каражат</w:t>
            </w:r>
            <w:r w:rsidRPr="009F3FB2">
              <w:rPr>
                <w:rFonts w:eastAsia="Calibri"/>
                <w:b/>
                <w:spacing w:val="4"/>
                <w:sz w:val="18"/>
                <w:szCs w:val="18"/>
              </w:rPr>
              <w:t xml:space="preserve"> </w:t>
            </w:r>
            <w:r w:rsidRPr="009F3FB2">
              <w:rPr>
                <w:rFonts w:eastAsia="Calibri"/>
                <w:b/>
                <w:sz w:val="18"/>
                <w:szCs w:val="18"/>
              </w:rPr>
              <w:t>жана</w:t>
            </w:r>
            <w:r w:rsidRPr="009F3FB2">
              <w:rPr>
                <w:rFonts w:eastAsia="Calibri"/>
                <w:b/>
                <w:spacing w:val="4"/>
                <w:sz w:val="18"/>
                <w:szCs w:val="18"/>
                <w:lang w:val="ru-RU"/>
              </w:rPr>
              <w:t xml:space="preserve"> </w:t>
            </w:r>
            <w:r w:rsidRPr="009F3FB2">
              <w:rPr>
                <w:rFonts w:eastAsia="Calibri"/>
                <w:b/>
                <w:sz w:val="18"/>
                <w:szCs w:val="18"/>
              </w:rPr>
              <w:t>каржылоо</w:t>
            </w:r>
          </w:p>
          <w:p w:rsidR="00D650DC" w:rsidRPr="009F3FB2" w:rsidRDefault="00D650DC" w:rsidP="00D650DC">
            <w:pPr>
              <w:pStyle w:val="TableParagraph"/>
              <w:spacing w:before="17"/>
              <w:ind w:left="-22"/>
              <w:jc w:val="center"/>
              <w:rPr>
                <w:rFonts w:eastAsia="Calibri"/>
                <w:b/>
                <w:sz w:val="18"/>
                <w:szCs w:val="18"/>
              </w:rPr>
            </w:pPr>
            <w:r w:rsidRPr="009F3FB2">
              <w:rPr>
                <w:rFonts w:eastAsia="Calibri"/>
                <w:b/>
                <w:sz w:val="18"/>
                <w:szCs w:val="18"/>
              </w:rPr>
              <w:t>булактары</w:t>
            </w:r>
            <w:r w:rsidRPr="009F3FB2">
              <w:rPr>
                <w:rFonts w:eastAsia="Calibri"/>
                <w:b/>
                <w:sz w:val="18"/>
                <w:szCs w:val="18"/>
                <w:lang w:val="ky-KG"/>
              </w:rPr>
              <w:t xml:space="preserve"> </w:t>
            </w:r>
            <w:r w:rsidRPr="009F3FB2">
              <w:rPr>
                <w:rFonts w:eastAsia="Calibri"/>
                <w:b/>
                <w:spacing w:val="-34"/>
                <w:sz w:val="18"/>
                <w:szCs w:val="18"/>
              </w:rPr>
              <w:t xml:space="preserve"> </w:t>
            </w:r>
            <w:r w:rsidRPr="009F3FB2">
              <w:rPr>
                <w:rFonts w:eastAsia="Calibri"/>
                <w:b/>
                <w:sz w:val="18"/>
                <w:szCs w:val="18"/>
              </w:rPr>
              <w:t>(болжолдуу)</w:t>
            </w:r>
          </w:p>
        </w:tc>
        <w:tc>
          <w:tcPr>
            <w:tcW w:w="4806" w:type="dxa"/>
            <w:gridSpan w:val="6"/>
          </w:tcPr>
          <w:p w:rsidR="00D650DC" w:rsidRPr="009F3FB2" w:rsidRDefault="00D650DC" w:rsidP="00D650DC">
            <w:pPr>
              <w:pStyle w:val="TableParagraph"/>
              <w:spacing w:before="17"/>
              <w:ind w:left="-22"/>
              <w:jc w:val="center"/>
              <w:rPr>
                <w:rFonts w:eastAsia="Calibri"/>
                <w:b/>
                <w:sz w:val="18"/>
                <w:szCs w:val="18"/>
                <w:lang w:val="ky-KG"/>
              </w:rPr>
            </w:pPr>
            <w:r w:rsidRPr="009F3FB2">
              <w:rPr>
                <w:rFonts w:eastAsia="Calibri"/>
                <w:b/>
                <w:sz w:val="18"/>
                <w:szCs w:val="18"/>
                <w:lang w:val="ky-KG"/>
              </w:rPr>
              <w:t>Аткарылгандыгы боюнча</w:t>
            </w:r>
          </w:p>
          <w:p w:rsidR="00D650DC" w:rsidRPr="009F3FB2" w:rsidRDefault="00D650DC" w:rsidP="00D650DC">
            <w:pPr>
              <w:pStyle w:val="TableParagraph"/>
              <w:spacing w:before="17"/>
              <w:ind w:left="-22"/>
              <w:jc w:val="center"/>
              <w:rPr>
                <w:rFonts w:eastAsia="Calibri"/>
                <w:b/>
                <w:sz w:val="18"/>
                <w:szCs w:val="18"/>
                <w:lang w:val="ky-KG"/>
              </w:rPr>
            </w:pPr>
          </w:p>
        </w:tc>
      </w:tr>
      <w:tr w:rsidR="00D650DC" w:rsidRPr="009F3FB2" w:rsidTr="00D650DC">
        <w:trPr>
          <w:trHeight w:val="230"/>
        </w:trPr>
        <w:tc>
          <w:tcPr>
            <w:tcW w:w="463" w:type="dxa"/>
            <w:vMerge/>
            <w:tcBorders>
              <w:top w:val="nil"/>
            </w:tcBorders>
            <w:shd w:val="clear" w:color="auto" w:fill="auto"/>
            <w:vAlign w:val="center"/>
          </w:tcPr>
          <w:p w:rsidR="00D650DC" w:rsidRPr="009F3FB2" w:rsidRDefault="00D650DC" w:rsidP="00D650DC">
            <w:pPr>
              <w:widowControl w:val="0"/>
              <w:autoSpaceDE w:val="0"/>
              <w:autoSpaceDN w:val="0"/>
              <w:ind w:left="-16"/>
              <w:jc w:val="center"/>
              <w:rPr>
                <w:rFonts w:eastAsia="Calibri"/>
                <w:sz w:val="18"/>
                <w:szCs w:val="18"/>
                <w:lang w:eastAsia="en-US"/>
              </w:rPr>
            </w:pPr>
          </w:p>
        </w:tc>
        <w:tc>
          <w:tcPr>
            <w:tcW w:w="4898" w:type="dxa"/>
            <w:vMerge/>
            <w:tcBorders>
              <w:top w:val="nil"/>
            </w:tcBorders>
            <w:shd w:val="clear" w:color="auto" w:fill="auto"/>
            <w:vAlign w:val="center"/>
          </w:tcPr>
          <w:p w:rsidR="00D650DC" w:rsidRPr="009F3FB2" w:rsidRDefault="00D650DC" w:rsidP="00D650DC">
            <w:pPr>
              <w:widowControl w:val="0"/>
              <w:autoSpaceDE w:val="0"/>
              <w:autoSpaceDN w:val="0"/>
              <w:ind w:left="111" w:right="121"/>
              <w:jc w:val="center"/>
              <w:rPr>
                <w:rFonts w:eastAsia="Calibri"/>
                <w:sz w:val="18"/>
                <w:szCs w:val="18"/>
                <w:lang w:eastAsia="en-US"/>
              </w:rPr>
            </w:pPr>
          </w:p>
        </w:tc>
        <w:tc>
          <w:tcPr>
            <w:tcW w:w="299" w:type="dxa"/>
            <w:vMerge w:val="restart"/>
            <w:shd w:val="clear" w:color="auto" w:fill="auto"/>
            <w:textDirection w:val="btLr"/>
            <w:vAlign w:val="center"/>
          </w:tcPr>
          <w:p w:rsidR="00D650DC" w:rsidRPr="009F3FB2" w:rsidRDefault="00D650DC" w:rsidP="00D650DC">
            <w:pPr>
              <w:pStyle w:val="TableParagraph"/>
              <w:spacing w:before="5"/>
              <w:ind w:left="-22"/>
              <w:jc w:val="center"/>
              <w:rPr>
                <w:rFonts w:eastAsia="Calibri"/>
                <w:b/>
                <w:sz w:val="18"/>
                <w:szCs w:val="18"/>
                <w:lang w:val="ky-KG"/>
              </w:rPr>
            </w:pPr>
            <w:r w:rsidRPr="009F3FB2">
              <w:rPr>
                <w:rFonts w:eastAsia="Calibri"/>
                <w:b/>
                <w:sz w:val="18"/>
                <w:szCs w:val="18"/>
                <w:lang w:val="ky-KG"/>
              </w:rPr>
              <w:t>Иш</w:t>
            </w:r>
            <w:r>
              <w:rPr>
                <w:rFonts w:eastAsia="Calibri"/>
                <w:b/>
                <w:sz w:val="18"/>
                <w:szCs w:val="18"/>
                <w:lang w:val="ky-KG"/>
              </w:rPr>
              <w:t>–</w:t>
            </w:r>
            <w:r w:rsidRPr="009F3FB2">
              <w:rPr>
                <w:rFonts w:eastAsia="Calibri"/>
                <w:b/>
                <w:sz w:val="18"/>
                <w:szCs w:val="18"/>
                <w:lang w:val="ky-KG"/>
              </w:rPr>
              <w:t>чара саны</w:t>
            </w:r>
          </w:p>
        </w:tc>
        <w:tc>
          <w:tcPr>
            <w:tcW w:w="448" w:type="dxa"/>
            <w:vMerge w:val="restart"/>
            <w:shd w:val="clear" w:color="auto" w:fill="auto"/>
            <w:textDirection w:val="btLr"/>
            <w:vAlign w:val="center"/>
          </w:tcPr>
          <w:p w:rsidR="00D650DC" w:rsidRPr="009F3FB2" w:rsidRDefault="00D650DC" w:rsidP="00D650DC">
            <w:pPr>
              <w:pStyle w:val="TableParagraph"/>
              <w:spacing w:before="5"/>
              <w:ind w:left="-22"/>
              <w:jc w:val="center"/>
              <w:rPr>
                <w:rFonts w:eastAsia="Calibri"/>
                <w:b/>
                <w:sz w:val="18"/>
                <w:szCs w:val="18"/>
                <w:lang w:val="ru-RU"/>
              </w:rPr>
            </w:pPr>
            <w:r w:rsidRPr="009F3FB2">
              <w:rPr>
                <w:rFonts w:eastAsia="Calibri"/>
                <w:b/>
                <w:sz w:val="18"/>
                <w:szCs w:val="18"/>
              </w:rPr>
              <w:t>Түзүлүүчү</w:t>
            </w:r>
            <w:r w:rsidRPr="009F3FB2">
              <w:rPr>
                <w:rFonts w:eastAsia="Calibri"/>
                <w:b/>
                <w:spacing w:val="-35"/>
                <w:sz w:val="18"/>
                <w:szCs w:val="18"/>
              </w:rPr>
              <w:t xml:space="preserve"> </w:t>
            </w:r>
            <w:r w:rsidRPr="009F3FB2">
              <w:rPr>
                <w:rFonts w:eastAsia="Calibri"/>
                <w:b/>
                <w:spacing w:val="-35"/>
                <w:sz w:val="18"/>
                <w:szCs w:val="18"/>
                <w:lang w:val="ru-RU"/>
              </w:rPr>
              <w:t xml:space="preserve">  </w:t>
            </w:r>
            <w:r w:rsidRPr="009F3FB2">
              <w:rPr>
                <w:rFonts w:eastAsia="Calibri"/>
                <w:b/>
                <w:sz w:val="18"/>
                <w:szCs w:val="18"/>
              </w:rPr>
              <w:t>иш</w:t>
            </w:r>
            <w:r w:rsidRPr="009F3FB2">
              <w:rPr>
                <w:rFonts w:eastAsia="Calibri"/>
                <w:b/>
                <w:spacing w:val="1"/>
                <w:sz w:val="18"/>
                <w:szCs w:val="18"/>
              </w:rPr>
              <w:t xml:space="preserve"> </w:t>
            </w:r>
            <w:r w:rsidRPr="009F3FB2">
              <w:rPr>
                <w:rFonts w:eastAsia="Calibri"/>
                <w:b/>
                <w:sz w:val="18"/>
                <w:szCs w:val="18"/>
              </w:rPr>
              <w:t>орун</w:t>
            </w:r>
          </w:p>
        </w:tc>
        <w:tc>
          <w:tcPr>
            <w:tcW w:w="891" w:type="dxa"/>
            <w:gridSpan w:val="3"/>
            <w:vMerge w:val="restart"/>
            <w:shd w:val="clear" w:color="auto" w:fill="B8CCE4" w:themeFill="accent1" w:themeFillTint="66"/>
            <w:textDirection w:val="btLr"/>
            <w:vAlign w:val="center"/>
          </w:tcPr>
          <w:p w:rsidR="00D650DC" w:rsidRPr="009F3FB2" w:rsidRDefault="00D650DC" w:rsidP="00D650DC">
            <w:pPr>
              <w:pStyle w:val="TableParagraph"/>
              <w:spacing w:before="5"/>
              <w:ind w:left="-22"/>
              <w:jc w:val="center"/>
              <w:rPr>
                <w:rFonts w:eastAsia="Calibri"/>
                <w:b/>
                <w:spacing w:val="1"/>
                <w:sz w:val="18"/>
                <w:szCs w:val="18"/>
              </w:rPr>
            </w:pPr>
            <w:r w:rsidRPr="009F3FB2">
              <w:rPr>
                <w:rFonts w:eastAsia="Calibri"/>
                <w:b/>
                <w:sz w:val="18"/>
                <w:szCs w:val="18"/>
              </w:rPr>
              <w:t>Керектелүүчү</w:t>
            </w:r>
            <w:r w:rsidRPr="009F3FB2">
              <w:rPr>
                <w:rFonts w:eastAsia="Calibri"/>
                <w:b/>
                <w:spacing w:val="1"/>
                <w:sz w:val="18"/>
                <w:szCs w:val="18"/>
              </w:rPr>
              <w:t xml:space="preserve"> </w:t>
            </w:r>
            <w:r w:rsidRPr="009F3FB2">
              <w:rPr>
                <w:rFonts w:eastAsia="Calibri"/>
                <w:b/>
                <w:sz w:val="18"/>
                <w:szCs w:val="18"/>
              </w:rPr>
              <w:t>каражат</w:t>
            </w:r>
          </w:p>
          <w:p w:rsidR="00D650DC" w:rsidRPr="009F3FB2" w:rsidRDefault="00D650DC" w:rsidP="00D650DC">
            <w:pPr>
              <w:pStyle w:val="TableParagraph"/>
              <w:spacing w:before="5"/>
              <w:ind w:left="-22"/>
              <w:jc w:val="center"/>
              <w:rPr>
                <w:rFonts w:eastAsia="Calibri"/>
                <w:b/>
                <w:sz w:val="18"/>
                <w:szCs w:val="18"/>
              </w:rPr>
            </w:pPr>
            <w:r w:rsidRPr="009F3FB2">
              <w:rPr>
                <w:rFonts w:eastAsia="Calibri"/>
                <w:b/>
                <w:sz w:val="18"/>
                <w:szCs w:val="18"/>
              </w:rPr>
              <w:t>(миң</w:t>
            </w:r>
            <w:r w:rsidRPr="009F3FB2">
              <w:rPr>
                <w:rFonts w:eastAsia="Calibri"/>
                <w:b/>
                <w:spacing w:val="-9"/>
                <w:sz w:val="18"/>
                <w:szCs w:val="18"/>
              </w:rPr>
              <w:t xml:space="preserve"> </w:t>
            </w:r>
            <w:r w:rsidRPr="009F3FB2">
              <w:rPr>
                <w:rFonts w:eastAsia="Calibri"/>
                <w:b/>
                <w:sz w:val="18"/>
                <w:szCs w:val="18"/>
              </w:rPr>
              <w:t>сом)</w:t>
            </w:r>
          </w:p>
        </w:tc>
        <w:tc>
          <w:tcPr>
            <w:tcW w:w="4034" w:type="dxa"/>
            <w:gridSpan w:val="7"/>
            <w:shd w:val="clear" w:color="auto" w:fill="auto"/>
            <w:vAlign w:val="center"/>
          </w:tcPr>
          <w:p w:rsidR="00D650DC" w:rsidRPr="009F3FB2" w:rsidRDefault="00D650DC" w:rsidP="00D650DC">
            <w:pPr>
              <w:pStyle w:val="TableParagraph"/>
              <w:spacing w:before="5"/>
              <w:ind w:left="-22"/>
              <w:jc w:val="center"/>
              <w:rPr>
                <w:rFonts w:eastAsia="Calibri"/>
                <w:b/>
                <w:sz w:val="18"/>
                <w:szCs w:val="18"/>
              </w:rPr>
            </w:pPr>
            <w:r w:rsidRPr="009F3FB2">
              <w:rPr>
                <w:rFonts w:eastAsia="Calibri"/>
                <w:b/>
                <w:sz w:val="18"/>
                <w:szCs w:val="18"/>
              </w:rPr>
              <w:t>Анын</w:t>
            </w:r>
            <w:r w:rsidRPr="009F3FB2">
              <w:rPr>
                <w:rFonts w:eastAsia="Calibri"/>
                <w:b/>
                <w:spacing w:val="-1"/>
                <w:sz w:val="18"/>
                <w:szCs w:val="18"/>
              </w:rPr>
              <w:t xml:space="preserve"> </w:t>
            </w:r>
            <w:r w:rsidRPr="009F3FB2">
              <w:rPr>
                <w:rFonts w:eastAsia="Calibri"/>
                <w:b/>
                <w:sz w:val="18"/>
                <w:szCs w:val="18"/>
              </w:rPr>
              <w:t>ичинен (миң</w:t>
            </w:r>
            <w:r w:rsidRPr="009F3FB2">
              <w:rPr>
                <w:rFonts w:eastAsia="Calibri"/>
                <w:b/>
                <w:spacing w:val="1"/>
                <w:sz w:val="18"/>
                <w:szCs w:val="18"/>
              </w:rPr>
              <w:t xml:space="preserve"> </w:t>
            </w:r>
            <w:r w:rsidRPr="009F3FB2">
              <w:rPr>
                <w:rFonts w:eastAsia="Calibri"/>
                <w:b/>
                <w:sz w:val="18"/>
                <w:szCs w:val="18"/>
              </w:rPr>
              <w:t>сом)</w:t>
            </w:r>
          </w:p>
        </w:tc>
        <w:tc>
          <w:tcPr>
            <w:tcW w:w="902" w:type="dxa"/>
            <w:vMerge w:val="restart"/>
            <w:shd w:val="clear" w:color="auto" w:fill="B8CCE4" w:themeFill="accent1" w:themeFillTint="66"/>
            <w:textDirection w:val="btLr"/>
            <w:vAlign w:val="center"/>
          </w:tcPr>
          <w:p w:rsidR="00D650DC" w:rsidRDefault="00D650DC" w:rsidP="00D650DC">
            <w:pPr>
              <w:pStyle w:val="TableParagraph"/>
              <w:spacing w:before="5"/>
              <w:ind w:left="80" w:right="65" w:hanging="37"/>
              <w:jc w:val="center"/>
              <w:rPr>
                <w:rFonts w:eastAsia="Calibri"/>
                <w:b/>
                <w:sz w:val="18"/>
                <w:szCs w:val="18"/>
                <w:lang w:val="ky-KG"/>
              </w:rPr>
            </w:pPr>
            <w:r>
              <w:rPr>
                <w:rFonts w:eastAsia="Calibri"/>
                <w:b/>
                <w:sz w:val="18"/>
                <w:szCs w:val="18"/>
                <w:lang w:val="ky-KG"/>
              </w:rPr>
              <w:t>Жумшалган каражат</w:t>
            </w:r>
          </w:p>
          <w:p w:rsidR="00D650DC" w:rsidRPr="008E2948" w:rsidRDefault="00D650DC" w:rsidP="00D650DC">
            <w:pPr>
              <w:pStyle w:val="TableParagraph"/>
              <w:spacing w:before="5"/>
              <w:ind w:left="80" w:right="65" w:hanging="37"/>
              <w:jc w:val="center"/>
              <w:rPr>
                <w:rFonts w:eastAsia="Calibri"/>
                <w:b/>
                <w:sz w:val="18"/>
                <w:szCs w:val="18"/>
                <w:lang w:val="ky-KG"/>
              </w:rPr>
            </w:pPr>
            <w:r>
              <w:rPr>
                <w:rFonts w:eastAsia="Calibri"/>
                <w:b/>
                <w:sz w:val="18"/>
                <w:szCs w:val="18"/>
                <w:lang w:val="ky-KG"/>
              </w:rPr>
              <w:t>(миң сом)</w:t>
            </w:r>
          </w:p>
        </w:tc>
        <w:tc>
          <w:tcPr>
            <w:tcW w:w="3904" w:type="dxa"/>
            <w:gridSpan w:val="5"/>
          </w:tcPr>
          <w:p w:rsidR="00D650DC" w:rsidRPr="009F3FB2" w:rsidRDefault="00D650DC" w:rsidP="00D650DC">
            <w:pPr>
              <w:pStyle w:val="TableParagraph"/>
              <w:spacing w:before="5"/>
              <w:ind w:left="673"/>
              <w:jc w:val="center"/>
              <w:rPr>
                <w:rFonts w:eastAsia="Calibri"/>
                <w:b/>
                <w:sz w:val="18"/>
                <w:szCs w:val="18"/>
              </w:rPr>
            </w:pPr>
            <w:r w:rsidRPr="009F3FB2">
              <w:rPr>
                <w:rFonts w:eastAsia="Calibri"/>
                <w:b/>
                <w:sz w:val="18"/>
                <w:szCs w:val="18"/>
              </w:rPr>
              <w:t>Анын</w:t>
            </w:r>
            <w:r w:rsidRPr="009F3FB2">
              <w:rPr>
                <w:rFonts w:eastAsia="Calibri"/>
                <w:b/>
                <w:spacing w:val="-1"/>
                <w:sz w:val="18"/>
                <w:szCs w:val="18"/>
              </w:rPr>
              <w:t xml:space="preserve"> </w:t>
            </w:r>
            <w:r w:rsidRPr="009F3FB2">
              <w:rPr>
                <w:rFonts w:eastAsia="Calibri"/>
                <w:b/>
                <w:sz w:val="18"/>
                <w:szCs w:val="18"/>
              </w:rPr>
              <w:t>ичинен (миң</w:t>
            </w:r>
            <w:r w:rsidRPr="009F3FB2">
              <w:rPr>
                <w:rFonts w:eastAsia="Calibri"/>
                <w:b/>
                <w:spacing w:val="1"/>
                <w:sz w:val="18"/>
                <w:szCs w:val="18"/>
              </w:rPr>
              <w:t xml:space="preserve"> </w:t>
            </w:r>
            <w:r w:rsidRPr="009F3FB2">
              <w:rPr>
                <w:rFonts w:eastAsia="Calibri"/>
                <w:b/>
                <w:sz w:val="18"/>
                <w:szCs w:val="18"/>
              </w:rPr>
              <w:t>сом)</w:t>
            </w:r>
          </w:p>
        </w:tc>
      </w:tr>
      <w:tr w:rsidR="00D650DC" w:rsidRPr="009F3FB2" w:rsidTr="00D650DC">
        <w:trPr>
          <w:cantSplit/>
          <w:trHeight w:val="1738"/>
        </w:trPr>
        <w:tc>
          <w:tcPr>
            <w:tcW w:w="463" w:type="dxa"/>
            <w:vMerge/>
            <w:tcBorders>
              <w:top w:val="nil"/>
            </w:tcBorders>
            <w:shd w:val="clear" w:color="auto" w:fill="auto"/>
            <w:vAlign w:val="center"/>
          </w:tcPr>
          <w:p w:rsidR="00D650DC" w:rsidRPr="009F3FB2" w:rsidRDefault="00D650DC" w:rsidP="00D650DC">
            <w:pPr>
              <w:widowControl w:val="0"/>
              <w:autoSpaceDE w:val="0"/>
              <w:autoSpaceDN w:val="0"/>
              <w:ind w:left="-16"/>
              <w:jc w:val="center"/>
              <w:rPr>
                <w:rFonts w:eastAsia="Calibri"/>
                <w:sz w:val="18"/>
                <w:szCs w:val="18"/>
                <w:lang w:val="en-US" w:eastAsia="en-US"/>
              </w:rPr>
            </w:pPr>
          </w:p>
        </w:tc>
        <w:tc>
          <w:tcPr>
            <w:tcW w:w="4898" w:type="dxa"/>
            <w:vMerge/>
            <w:tcBorders>
              <w:top w:val="nil"/>
            </w:tcBorders>
            <w:shd w:val="clear" w:color="auto" w:fill="auto"/>
            <w:vAlign w:val="center"/>
          </w:tcPr>
          <w:p w:rsidR="00D650DC" w:rsidRPr="009F3FB2" w:rsidRDefault="00D650DC" w:rsidP="00D650DC">
            <w:pPr>
              <w:widowControl w:val="0"/>
              <w:autoSpaceDE w:val="0"/>
              <w:autoSpaceDN w:val="0"/>
              <w:ind w:left="111" w:right="121"/>
              <w:jc w:val="center"/>
              <w:rPr>
                <w:rFonts w:eastAsia="Calibri"/>
                <w:sz w:val="18"/>
                <w:szCs w:val="18"/>
                <w:lang w:val="en-US" w:eastAsia="en-US"/>
              </w:rPr>
            </w:pPr>
          </w:p>
        </w:tc>
        <w:tc>
          <w:tcPr>
            <w:tcW w:w="299" w:type="dxa"/>
            <w:vMerge/>
            <w:tcBorders>
              <w:top w:val="nil"/>
            </w:tcBorders>
            <w:shd w:val="clear" w:color="auto" w:fill="auto"/>
            <w:vAlign w:val="center"/>
          </w:tcPr>
          <w:p w:rsidR="00D650DC" w:rsidRPr="009F3FB2" w:rsidRDefault="00D650DC" w:rsidP="00D650DC">
            <w:pPr>
              <w:widowControl w:val="0"/>
              <w:autoSpaceDE w:val="0"/>
              <w:autoSpaceDN w:val="0"/>
              <w:ind w:left="-22"/>
              <w:jc w:val="center"/>
              <w:rPr>
                <w:rFonts w:eastAsia="Calibri"/>
                <w:sz w:val="18"/>
                <w:szCs w:val="18"/>
                <w:lang w:val="en-US" w:eastAsia="en-US"/>
              </w:rPr>
            </w:pPr>
          </w:p>
        </w:tc>
        <w:tc>
          <w:tcPr>
            <w:tcW w:w="448" w:type="dxa"/>
            <w:vMerge/>
            <w:tcBorders>
              <w:top w:val="nil"/>
            </w:tcBorders>
            <w:shd w:val="clear" w:color="auto" w:fill="auto"/>
            <w:vAlign w:val="center"/>
          </w:tcPr>
          <w:p w:rsidR="00D650DC" w:rsidRPr="009F3FB2" w:rsidRDefault="00D650DC" w:rsidP="00D650DC">
            <w:pPr>
              <w:widowControl w:val="0"/>
              <w:autoSpaceDE w:val="0"/>
              <w:autoSpaceDN w:val="0"/>
              <w:ind w:left="-22"/>
              <w:jc w:val="center"/>
              <w:rPr>
                <w:rFonts w:eastAsia="Calibri"/>
                <w:sz w:val="18"/>
                <w:szCs w:val="18"/>
                <w:lang w:val="en-US" w:eastAsia="en-US"/>
              </w:rPr>
            </w:pPr>
          </w:p>
        </w:tc>
        <w:tc>
          <w:tcPr>
            <w:tcW w:w="891" w:type="dxa"/>
            <w:gridSpan w:val="3"/>
            <w:vMerge/>
            <w:tcBorders>
              <w:top w:val="nil"/>
            </w:tcBorders>
            <w:shd w:val="clear" w:color="auto" w:fill="B8CCE4" w:themeFill="accent1" w:themeFillTint="66"/>
            <w:vAlign w:val="center"/>
          </w:tcPr>
          <w:p w:rsidR="00D650DC" w:rsidRPr="009F3FB2" w:rsidRDefault="00D650DC" w:rsidP="00D650DC">
            <w:pPr>
              <w:widowControl w:val="0"/>
              <w:autoSpaceDE w:val="0"/>
              <w:autoSpaceDN w:val="0"/>
              <w:ind w:left="-22"/>
              <w:jc w:val="center"/>
              <w:rPr>
                <w:rFonts w:eastAsia="Calibri"/>
                <w:sz w:val="18"/>
                <w:szCs w:val="18"/>
                <w:lang w:val="en-US" w:eastAsia="en-US"/>
              </w:rPr>
            </w:pPr>
          </w:p>
        </w:tc>
        <w:tc>
          <w:tcPr>
            <w:tcW w:w="747" w:type="dxa"/>
            <w:shd w:val="clear" w:color="auto" w:fill="auto"/>
            <w:textDirection w:val="btLr"/>
            <w:vAlign w:val="center"/>
          </w:tcPr>
          <w:p w:rsidR="00D650DC" w:rsidRPr="009F3FB2" w:rsidRDefault="00D650DC" w:rsidP="00D650DC">
            <w:pPr>
              <w:pStyle w:val="TableParagraph"/>
              <w:spacing w:before="5"/>
              <w:ind w:left="-22"/>
              <w:jc w:val="center"/>
              <w:rPr>
                <w:rFonts w:eastAsia="Calibri"/>
                <w:b/>
                <w:sz w:val="18"/>
                <w:szCs w:val="18"/>
              </w:rPr>
            </w:pPr>
            <w:r w:rsidRPr="009F3FB2">
              <w:rPr>
                <w:rFonts w:eastAsia="Calibri"/>
                <w:b/>
                <w:sz w:val="18"/>
                <w:szCs w:val="18"/>
              </w:rPr>
              <w:t>Респ</w:t>
            </w:r>
            <w:r w:rsidRPr="009F3FB2">
              <w:rPr>
                <w:rFonts w:eastAsia="Calibri"/>
                <w:b/>
                <w:sz w:val="18"/>
                <w:szCs w:val="18"/>
                <w:lang w:val="ky-KG"/>
              </w:rPr>
              <w:t>убликалык</w:t>
            </w:r>
            <w:r w:rsidRPr="009F3FB2">
              <w:rPr>
                <w:rFonts w:eastAsia="Calibri"/>
                <w:b/>
                <w:spacing w:val="1"/>
                <w:sz w:val="18"/>
                <w:szCs w:val="18"/>
              </w:rPr>
              <w:t xml:space="preserve"> </w:t>
            </w:r>
            <w:r w:rsidRPr="009F3FB2">
              <w:rPr>
                <w:rFonts w:eastAsia="Calibri"/>
                <w:b/>
                <w:sz w:val="18"/>
                <w:szCs w:val="18"/>
              </w:rPr>
              <w:t>бюджет</w:t>
            </w:r>
          </w:p>
        </w:tc>
        <w:tc>
          <w:tcPr>
            <w:tcW w:w="896" w:type="dxa"/>
            <w:shd w:val="clear" w:color="auto" w:fill="FFFF00"/>
            <w:textDirection w:val="btLr"/>
            <w:vAlign w:val="center"/>
          </w:tcPr>
          <w:p w:rsidR="00D650DC" w:rsidRPr="009F3FB2" w:rsidRDefault="00D650DC" w:rsidP="00D650DC">
            <w:pPr>
              <w:pStyle w:val="TableParagraph"/>
              <w:spacing w:before="5"/>
              <w:ind w:left="-22"/>
              <w:jc w:val="center"/>
              <w:rPr>
                <w:rFonts w:eastAsia="Calibri"/>
                <w:b/>
                <w:sz w:val="18"/>
                <w:szCs w:val="18"/>
              </w:rPr>
            </w:pPr>
            <w:r w:rsidRPr="009F3FB2">
              <w:rPr>
                <w:rFonts w:eastAsia="Calibri"/>
                <w:b/>
                <w:sz w:val="18"/>
                <w:szCs w:val="18"/>
              </w:rPr>
              <w:t>Жергил</w:t>
            </w:r>
            <w:r w:rsidRPr="009F3FB2">
              <w:rPr>
                <w:rFonts w:eastAsia="Calibri"/>
                <w:b/>
                <w:sz w:val="18"/>
                <w:szCs w:val="18"/>
                <w:lang w:val="ky-KG"/>
              </w:rPr>
              <w:t>иктүү</w:t>
            </w:r>
            <w:r w:rsidRPr="009F3FB2">
              <w:rPr>
                <w:rFonts w:eastAsia="Calibri"/>
                <w:b/>
                <w:spacing w:val="-35"/>
                <w:sz w:val="18"/>
                <w:szCs w:val="18"/>
              </w:rPr>
              <w:t xml:space="preserve"> </w:t>
            </w:r>
            <w:r w:rsidRPr="009F3FB2">
              <w:rPr>
                <w:rFonts w:eastAsia="Calibri"/>
                <w:b/>
                <w:spacing w:val="-35"/>
                <w:sz w:val="18"/>
                <w:szCs w:val="18"/>
                <w:lang w:val="ru-RU"/>
              </w:rPr>
              <w:t xml:space="preserve"> </w:t>
            </w:r>
            <w:r w:rsidRPr="009F3FB2">
              <w:rPr>
                <w:rFonts w:eastAsia="Calibri"/>
                <w:b/>
                <w:sz w:val="18"/>
                <w:szCs w:val="18"/>
              </w:rPr>
              <w:t>бюджет</w:t>
            </w:r>
          </w:p>
        </w:tc>
        <w:tc>
          <w:tcPr>
            <w:tcW w:w="787" w:type="dxa"/>
            <w:shd w:val="clear" w:color="auto" w:fill="auto"/>
            <w:textDirection w:val="btLr"/>
            <w:vAlign w:val="center"/>
          </w:tcPr>
          <w:p w:rsidR="00D650DC" w:rsidRPr="009F3FB2" w:rsidRDefault="00D650DC" w:rsidP="00D650DC">
            <w:pPr>
              <w:pStyle w:val="TableParagraph"/>
              <w:spacing w:before="5"/>
              <w:ind w:left="-22"/>
              <w:jc w:val="center"/>
              <w:rPr>
                <w:rFonts w:eastAsia="Calibri"/>
                <w:b/>
                <w:sz w:val="18"/>
                <w:szCs w:val="18"/>
                <w:lang w:val="ru-RU"/>
              </w:rPr>
            </w:pPr>
            <w:r w:rsidRPr="009F3FB2">
              <w:rPr>
                <w:rFonts w:eastAsia="Calibri"/>
                <w:b/>
                <w:sz w:val="18"/>
                <w:szCs w:val="18"/>
              </w:rPr>
              <w:t>Жеке</w:t>
            </w:r>
            <w:r w:rsidRPr="009F3FB2">
              <w:rPr>
                <w:rFonts w:eastAsia="Calibri"/>
                <w:b/>
                <w:sz w:val="18"/>
                <w:szCs w:val="18"/>
                <w:lang w:val="ky-KG"/>
              </w:rPr>
              <w:t xml:space="preserve"> </w:t>
            </w:r>
            <w:r w:rsidRPr="009F3FB2">
              <w:rPr>
                <w:rFonts w:eastAsia="Calibri"/>
                <w:b/>
                <w:spacing w:val="-35"/>
                <w:sz w:val="18"/>
                <w:szCs w:val="18"/>
              </w:rPr>
              <w:t xml:space="preserve"> </w:t>
            </w:r>
            <w:r w:rsidRPr="009F3FB2">
              <w:rPr>
                <w:rFonts w:eastAsia="Calibri"/>
                <w:b/>
                <w:sz w:val="18"/>
                <w:szCs w:val="18"/>
              </w:rPr>
              <w:t>менч</w:t>
            </w:r>
            <w:r w:rsidRPr="009F3FB2">
              <w:rPr>
                <w:rFonts w:eastAsia="Calibri"/>
                <w:b/>
                <w:sz w:val="18"/>
                <w:szCs w:val="18"/>
                <w:lang w:val="ru-RU"/>
              </w:rPr>
              <w:t>ик тараптар</w:t>
            </w:r>
          </w:p>
        </w:tc>
        <w:tc>
          <w:tcPr>
            <w:tcW w:w="645" w:type="dxa"/>
            <w:gridSpan w:val="2"/>
            <w:shd w:val="clear" w:color="auto" w:fill="auto"/>
            <w:textDirection w:val="btLr"/>
            <w:vAlign w:val="center"/>
          </w:tcPr>
          <w:p w:rsidR="00D650DC" w:rsidRPr="009F3FB2" w:rsidRDefault="00D650DC" w:rsidP="00D650DC">
            <w:pPr>
              <w:pStyle w:val="TableParagraph"/>
              <w:spacing w:before="5"/>
              <w:ind w:left="-22"/>
              <w:jc w:val="center"/>
              <w:rPr>
                <w:rFonts w:eastAsia="Calibri"/>
                <w:b/>
                <w:sz w:val="18"/>
                <w:szCs w:val="18"/>
                <w:lang w:val="ky-KG"/>
              </w:rPr>
            </w:pPr>
            <w:r w:rsidRPr="009F3FB2">
              <w:rPr>
                <w:rFonts w:eastAsia="Calibri"/>
                <w:b/>
                <w:sz w:val="18"/>
                <w:szCs w:val="18"/>
              </w:rPr>
              <w:t>Инвес</w:t>
            </w:r>
            <w:r w:rsidRPr="009F3FB2">
              <w:rPr>
                <w:rFonts w:eastAsia="Calibri"/>
                <w:b/>
                <w:spacing w:val="-35"/>
                <w:sz w:val="18"/>
                <w:szCs w:val="18"/>
              </w:rPr>
              <w:t xml:space="preserve"> </w:t>
            </w:r>
            <w:r w:rsidRPr="009F3FB2">
              <w:rPr>
                <w:rFonts w:eastAsia="Calibri"/>
                <w:b/>
                <w:sz w:val="18"/>
                <w:szCs w:val="18"/>
              </w:rPr>
              <w:t>тор</w:t>
            </w:r>
            <w:r w:rsidRPr="009F3FB2">
              <w:rPr>
                <w:rFonts w:eastAsia="Calibri"/>
                <w:b/>
                <w:sz w:val="18"/>
                <w:szCs w:val="18"/>
                <w:lang w:val="ky-KG"/>
              </w:rPr>
              <w:t>лор тараптан</w:t>
            </w:r>
          </w:p>
        </w:tc>
        <w:tc>
          <w:tcPr>
            <w:tcW w:w="959" w:type="dxa"/>
            <w:gridSpan w:val="2"/>
            <w:shd w:val="clear" w:color="auto" w:fill="auto"/>
            <w:textDirection w:val="btLr"/>
            <w:vAlign w:val="center"/>
          </w:tcPr>
          <w:p w:rsidR="00D650DC" w:rsidRDefault="00D650DC" w:rsidP="00D650DC">
            <w:pPr>
              <w:pStyle w:val="TableParagraph"/>
              <w:spacing w:before="5"/>
              <w:ind w:left="-22"/>
              <w:jc w:val="center"/>
              <w:rPr>
                <w:rFonts w:eastAsia="Calibri"/>
                <w:b/>
                <w:sz w:val="18"/>
                <w:szCs w:val="18"/>
                <w:lang w:val="ky-KG"/>
              </w:rPr>
            </w:pPr>
            <w:r w:rsidRPr="009F3FB2">
              <w:rPr>
                <w:rFonts w:eastAsia="Calibri"/>
                <w:b/>
                <w:sz w:val="18"/>
                <w:szCs w:val="18"/>
                <w:lang w:val="ky-KG"/>
              </w:rPr>
              <w:t xml:space="preserve">Башка </w:t>
            </w:r>
          </w:p>
          <w:p w:rsidR="00D650DC" w:rsidRPr="009F3FB2" w:rsidRDefault="00D650DC" w:rsidP="00D650DC">
            <w:pPr>
              <w:pStyle w:val="TableParagraph"/>
              <w:spacing w:before="5"/>
              <w:ind w:left="-22"/>
              <w:jc w:val="center"/>
              <w:rPr>
                <w:rFonts w:eastAsia="Calibri"/>
                <w:b/>
                <w:sz w:val="18"/>
                <w:szCs w:val="18"/>
                <w:lang w:val="ky-KG"/>
              </w:rPr>
            </w:pPr>
            <w:r w:rsidRPr="009F3FB2">
              <w:rPr>
                <w:rFonts w:eastAsia="Calibri"/>
                <w:b/>
                <w:sz w:val="18"/>
                <w:szCs w:val="18"/>
                <w:lang w:val="ky-KG"/>
              </w:rPr>
              <w:t>тармактардан</w:t>
            </w:r>
          </w:p>
        </w:tc>
        <w:tc>
          <w:tcPr>
            <w:tcW w:w="902" w:type="dxa"/>
            <w:vMerge/>
            <w:shd w:val="clear" w:color="auto" w:fill="B8CCE4" w:themeFill="accent1" w:themeFillTint="66"/>
            <w:textDirection w:val="btLr"/>
          </w:tcPr>
          <w:p w:rsidR="00D650DC" w:rsidRPr="009F3FB2" w:rsidRDefault="00D650DC" w:rsidP="00D650DC">
            <w:pPr>
              <w:pStyle w:val="TableParagraph"/>
              <w:spacing w:before="5"/>
              <w:ind w:left="148" w:right="137" w:hanging="15"/>
              <w:jc w:val="center"/>
              <w:rPr>
                <w:rFonts w:eastAsia="Calibri"/>
                <w:b/>
                <w:sz w:val="18"/>
                <w:szCs w:val="18"/>
                <w:lang w:val="ky-KG"/>
              </w:rPr>
            </w:pPr>
          </w:p>
        </w:tc>
        <w:tc>
          <w:tcPr>
            <w:tcW w:w="1046" w:type="dxa"/>
            <w:textDirection w:val="btLr"/>
            <w:vAlign w:val="center"/>
          </w:tcPr>
          <w:p w:rsidR="00D650DC" w:rsidRPr="009F3FB2" w:rsidRDefault="00D650DC" w:rsidP="00D650DC">
            <w:pPr>
              <w:pStyle w:val="TableParagraph"/>
              <w:spacing w:before="5"/>
              <w:ind w:left="73" w:right="46" w:firstLine="88"/>
              <w:jc w:val="center"/>
              <w:rPr>
                <w:rFonts w:eastAsia="Calibri"/>
                <w:b/>
                <w:sz w:val="18"/>
                <w:szCs w:val="18"/>
              </w:rPr>
            </w:pPr>
            <w:r w:rsidRPr="009F3FB2">
              <w:rPr>
                <w:rFonts w:eastAsia="Calibri"/>
                <w:b/>
                <w:sz w:val="18"/>
                <w:szCs w:val="18"/>
              </w:rPr>
              <w:t>Респ</w:t>
            </w:r>
            <w:r w:rsidRPr="009F3FB2">
              <w:rPr>
                <w:rFonts w:eastAsia="Calibri"/>
                <w:b/>
                <w:sz w:val="18"/>
                <w:szCs w:val="18"/>
                <w:lang w:val="ky-KG"/>
              </w:rPr>
              <w:t>убликалык</w:t>
            </w:r>
            <w:r w:rsidRPr="009F3FB2">
              <w:rPr>
                <w:rFonts w:eastAsia="Calibri"/>
                <w:b/>
                <w:spacing w:val="1"/>
                <w:sz w:val="18"/>
                <w:szCs w:val="18"/>
              </w:rPr>
              <w:t xml:space="preserve"> </w:t>
            </w:r>
            <w:r w:rsidRPr="009F3FB2">
              <w:rPr>
                <w:rFonts w:eastAsia="Calibri"/>
                <w:b/>
                <w:sz w:val="18"/>
                <w:szCs w:val="18"/>
              </w:rPr>
              <w:t>бюджет</w:t>
            </w:r>
          </w:p>
        </w:tc>
        <w:tc>
          <w:tcPr>
            <w:tcW w:w="896" w:type="dxa"/>
            <w:shd w:val="clear" w:color="auto" w:fill="FFFF00"/>
            <w:textDirection w:val="btLr"/>
            <w:vAlign w:val="center"/>
          </w:tcPr>
          <w:p w:rsidR="00D650DC" w:rsidRPr="009F3FB2" w:rsidRDefault="00D650DC" w:rsidP="00D650DC">
            <w:pPr>
              <w:pStyle w:val="TableParagraph"/>
              <w:spacing w:before="5"/>
              <w:ind w:left="90" w:right="63" w:hanging="10"/>
              <w:jc w:val="center"/>
              <w:rPr>
                <w:rFonts w:eastAsia="Calibri"/>
                <w:b/>
                <w:sz w:val="18"/>
                <w:szCs w:val="18"/>
              </w:rPr>
            </w:pPr>
            <w:r w:rsidRPr="009F3FB2">
              <w:rPr>
                <w:rFonts w:eastAsia="Calibri"/>
                <w:b/>
                <w:sz w:val="18"/>
                <w:szCs w:val="18"/>
              </w:rPr>
              <w:t>Жергил</w:t>
            </w:r>
            <w:r w:rsidRPr="009F3FB2">
              <w:rPr>
                <w:rFonts w:eastAsia="Calibri"/>
                <w:b/>
                <w:sz w:val="18"/>
                <w:szCs w:val="18"/>
                <w:lang w:val="ky-KG"/>
              </w:rPr>
              <w:t>иктүү</w:t>
            </w:r>
            <w:r w:rsidRPr="009F3FB2">
              <w:rPr>
                <w:rFonts w:eastAsia="Calibri"/>
                <w:b/>
                <w:spacing w:val="-35"/>
                <w:sz w:val="18"/>
                <w:szCs w:val="18"/>
              </w:rPr>
              <w:t xml:space="preserve"> </w:t>
            </w:r>
            <w:r w:rsidRPr="009F3FB2">
              <w:rPr>
                <w:rFonts w:eastAsia="Calibri"/>
                <w:b/>
                <w:spacing w:val="-35"/>
                <w:sz w:val="18"/>
                <w:szCs w:val="18"/>
                <w:lang w:val="ru-RU"/>
              </w:rPr>
              <w:t xml:space="preserve"> </w:t>
            </w:r>
            <w:r w:rsidRPr="009F3FB2">
              <w:rPr>
                <w:rFonts w:eastAsia="Calibri"/>
                <w:b/>
                <w:sz w:val="18"/>
                <w:szCs w:val="18"/>
              </w:rPr>
              <w:t>бюджет</w:t>
            </w:r>
          </w:p>
        </w:tc>
        <w:tc>
          <w:tcPr>
            <w:tcW w:w="599" w:type="dxa"/>
            <w:textDirection w:val="btLr"/>
            <w:vAlign w:val="center"/>
          </w:tcPr>
          <w:p w:rsidR="00D650DC" w:rsidRPr="009F3FB2" w:rsidRDefault="00D650DC" w:rsidP="00D650DC">
            <w:pPr>
              <w:pStyle w:val="TableParagraph"/>
              <w:spacing w:before="5"/>
              <w:ind w:left="86" w:right="55" w:hanging="12"/>
              <w:jc w:val="center"/>
              <w:rPr>
                <w:rFonts w:eastAsia="Calibri"/>
                <w:b/>
                <w:sz w:val="18"/>
                <w:szCs w:val="18"/>
                <w:lang w:val="ru-RU"/>
              </w:rPr>
            </w:pPr>
            <w:r w:rsidRPr="009F3FB2">
              <w:rPr>
                <w:rFonts w:eastAsia="Calibri"/>
                <w:b/>
                <w:sz w:val="18"/>
                <w:szCs w:val="18"/>
              </w:rPr>
              <w:t>Жеке</w:t>
            </w:r>
            <w:r w:rsidRPr="009F3FB2">
              <w:rPr>
                <w:rFonts w:eastAsia="Calibri"/>
                <w:b/>
                <w:sz w:val="18"/>
                <w:szCs w:val="18"/>
                <w:lang w:val="ky-KG"/>
              </w:rPr>
              <w:t xml:space="preserve"> </w:t>
            </w:r>
            <w:r w:rsidRPr="009F3FB2">
              <w:rPr>
                <w:rFonts w:eastAsia="Calibri"/>
                <w:b/>
                <w:spacing w:val="-35"/>
                <w:sz w:val="18"/>
                <w:szCs w:val="18"/>
              </w:rPr>
              <w:t xml:space="preserve"> </w:t>
            </w:r>
            <w:r w:rsidRPr="009F3FB2">
              <w:rPr>
                <w:rFonts w:eastAsia="Calibri"/>
                <w:b/>
                <w:sz w:val="18"/>
                <w:szCs w:val="18"/>
              </w:rPr>
              <w:t>менч</w:t>
            </w:r>
            <w:r w:rsidRPr="009F3FB2">
              <w:rPr>
                <w:rFonts w:eastAsia="Calibri"/>
                <w:b/>
                <w:sz w:val="18"/>
                <w:szCs w:val="18"/>
                <w:lang w:val="ru-RU"/>
              </w:rPr>
              <w:t>ик тараптар</w:t>
            </w:r>
          </w:p>
        </w:tc>
        <w:tc>
          <w:tcPr>
            <w:tcW w:w="598" w:type="dxa"/>
            <w:textDirection w:val="btLr"/>
            <w:vAlign w:val="center"/>
          </w:tcPr>
          <w:p w:rsidR="00D650DC" w:rsidRPr="009F3FB2" w:rsidRDefault="00D650DC" w:rsidP="00D650DC">
            <w:pPr>
              <w:pStyle w:val="TableParagraph"/>
              <w:spacing w:before="5"/>
              <w:ind w:left="146" w:right="56" w:hanging="99"/>
              <w:jc w:val="center"/>
              <w:rPr>
                <w:rFonts w:eastAsia="Calibri"/>
                <w:b/>
                <w:sz w:val="18"/>
                <w:szCs w:val="18"/>
                <w:lang w:val="ky-KG"/>
              </w:rPr>
            </w:pPr>
            <w:r w:rsidRPr="009F3FB2">
              <w:rPr>
                <w:rFonts w:eastAsia="Calibri"/>
                <w:b/>
                <w:sz w:val="18"/>
                <w:szCs w:val="18"/>
              </w:rPr>
              <w:t>Инвес</w:t>
            </w:r>
            <w:r w:rsidRPr="009F3FB2">
              <w:rPr>
                <w:rFonts w:eastAsia="Calibri"/>
                <w:b/>
                <w:spacing w:val="-35"/>
                <w:sz w:val="18"/>
                <w:szCs w:val="18"/>
              </w:rPr>
              <w:t xml:space="preserve"> </w:t>
            </w:r>
            <w:r w:rsidRPr="009F3FB2">
              <w:rPr>
                <w:rFonts w:eastAsia="Calibri"/>
                <w:b/>
                <w:sz w:val="18"/>
                <w:szCs w:val="18"/>
              </w:rPr>
              <w:t>тор</w:t>
            </w:r>
            <w:r w:rsidRPr="009F3FB2">
              <w:rPr>
                <w:rFonts w:eastAsia="Calibri"/>
                <w:b/>
                <w:sz w:val="18"/>
                <w:szCs w:val="18"/>
                <w:lang w:val="ky-KG"/>
              </w:rPr>
              <w:t>лор тараптан</w:t>
            </w:r>
          </w:p>
        </w:tc>
        <w:tc>
          <w:tcPr>
            <w:tcW w:w="765" w:type="dxa"/>
            <w:textDirection w:val="btLr"/>
            <w:vAlign w:val="center"/>
          </w:tcPr>
          <w:p w:rsidR="00D650DC" w:rsidRPr="009F3FB2" w:rsidRDefault="00D650DC" w:rsidP="00D650DC">
            <w:pPr>
              <w:pStyle w:val="TableParagraph"/>
              <w:spacing w:before="5"/>
              <w:ind w:left="148" w:right="137" w:hanging="15"/>
              <w:jc w:val="center"/>
              <w:rPr>
                <w:rFonts w:eastAsia="Calibri"/>
                <w:b/>
                <w:sz w:val="18"/>
                <w:szCs w:val="18"/>
                <w:lang w:val="ky-KG"/>
              </w:rPr>
            </w:pPr>
            <w:r w:rsidRPr="009F3FB2">
              <w:rPr>
                <w:rFonts w:eastAsia="Calibri"/>
                <w:b/>
                <w:sz w:val="18"/>
                <w:szCs w:val="18"/>
                <w:lang w:val="ky-KG"/>
              </w:rPr>
              <w:t>Башка тармактардан</w:t>
            </w:r>
          </w:p>
        </w:tc>
      </w:tr>
      <w:tr w:rsidR="00D650DC" w:rsidRPr="009F3FB2" w:rsidTr="00D650DC">
        <w:trPr>
          <w:trHeight w:val="192"/>
        </w:trPr>
        <w:tc>
          <w:tcPr>
            <w:tcW w:w="463" w:type="dxa"/>
            <w:tcBorders>
              <w:right w:val="single" w:sz="4" w:space="0" w:color="auto"/>
            </w:tcBorders>
          </w:tcPr>
          <w:p w:rsidR="00D650DC" w:rsidRPr="009F3FB2" w:rsidRDefault="00D650DC" w:rsidP="00D650DC">
            <w:pPr>
              <w:pStyle w:val="TableParagraph"/>
              <w:spacing w:before="2"/>
              <w:ind w:left="-16"/>
              <w:jc w:val="center"/>
              <w:rPr>
                <w:rFonts w:eastAsia="Calibri"/>
                <w:b/>
                <w:color w:val="FF0000"/>
                <w:w w:val="105"/>
                <w:sz w:val="18"/>
                <w:szCs w:val="18"/>
              </w:rPr>
            </w:pPr>
          </w:p>
        </w:tc>
        <w:tc>
          <w:tcPr>
            <w:tcW w:w="15376" w:type="dxa"/>
            <w:gridSpan w:val="19"/>
            <w:tcBorders>
              <w:right w:val="single" w:sz="4" w:space="0" w:color="auto"/>
            </w:tcBorders>
            <w:shd w:val="clear" w:color="auto" w:fill="auto"/>
            <w:vAlign w:val="center"/>
          </w:tcPr>
          <w:p w:rsidR="00D650DC" w:rsidRPr="009F3FB2" w:rsidRDefault="00D650DC" w:rsidP="00D650DC">
            <w:pPr>
              <w:pStyle w:val="TableParagraph"/>
              <w:spacing w:before="2"/>
              <w:ind w:left="-22"/>
              <w:jc w:val="center"/>
              <w:rPr>
                <w:rFonts w:eastAsia="Calibri"/>
                <w:b/>
                <w:color w:val="FF0000"/>
                <w:w w:val="105"/>
                <w:sz w:val="18"/>
                <w:szCs w:val="18"/>
              </w:rPr>
            </w:pPr>
            <w:r w:rsidRPr="009F3FB2">
              <w:rPr>
                <w:rFonts w:eastAsia="Calibri"/>
                <w:b/>
                <w:color w:val="FF0000"/>
                <w:w w:val="105"/>
                <w:sz w:val="18"/>
                <w:szCs w:val="18"/>
              </w:rPr>
              <w:t>I</w:t>
            </w:r>
            <w:r>
              <w:rPr>
                <w:rFonts w:eastAsia="Calibri"/>
                <w:b/>
                <w:color w:val="FF0000"/>
                <w:w w:val="105"/>
                <w:sz w:val="18"/>
                <w:szCs w:val="18"/>
                <w:lang w:val="ky-KG"/>
              </w:rPr>
              <w:t>.</w:t>
            </w:r>
            <w:r w:rsidRPr="009F3FB2">
              <w:rPr>
                <w:rFonts w:eastAsia="Calibri"/>
                <w:b/>
                <w:color w:val="FF0000"/>
                <w:spacing w:val="-11"/>
                <w:w w:val="105"/>
                <w:sz w:val="18"/>
                <w:szCs w:val="18"/>
              </w:rPr>
              <w:t xml:space="preserve"> </w:t>
            </w:r>
            <w:r w:rsidRPr="009F3FB2">
              <w:rPr>
                <w:rFonts w:eastAsia="Calibri"/>
                <w:b/>
                <w:color w:val="FF0000"/>
                <w:w w:val="105"/>
                <w:sz w:val="18"/>
                <w:szCs w:val="18"/>
              </w:rPr>
              <w:t>Экономика</w:t>
            </w:r>
            <w:r w:rsidRPr="009F3FB2">
              <w:rPr>
                <w:rFonts w:eastAsia="Calibri"/>
                <w:b/>
                <w:color w:val="FF0000"/>
                <w:spacing w:val="-9"/>
                <w:w w:val="105"/>
                <w:sz w:val="18"/>
                <w:szCs w:val="18"/>
              </w:rPr>
              <w:t xml:space="preserve"> </w:t>
            </w:r>
            <w:r w:rsidRPr="009F3FB2">
              <w:rPr>
                <w:rFonts w:eastAsia="Calibri"/>
                <w:b/>
                <w:color w:val="FF0000"/>
                <w:w w:val="105"/>
                <w:sz w:val="18"/>
                <w:szCs w:val="18"/>
                <w:lang w:val="ru-RU"/>
              </w:rPr>
              <w:t>багыты</w:t>
            </w:r>
            <w:r w:rsidRPr="009F3FB2">
              <w:rPr>
                <w:rFonts w:eastAsia="Calibri"/>
                <w:b/>
                <w:color w:val="FF0000"/>
                <w:spacing w:val="-9"/>
                <w:w w:val="105"/>
                <w:sz w:val="18"/>
                <w:szCs w:val="18"/>
              </w:rPr>
              <w:t xml:space="preserve"> </w:t>
            </w:r>
            <w:r w:rsidRPr="009F3FB2">
              <w:rPr>
                <w:rFonts w:eastAsia="Calibri"/>
                <w:b/>
                <w:color w:val="FF0000"/>
                <w:w w:val="105"/>
                <w:sz w:val="18"/>
                <w:szCs w:val="18"/>
              </w:rPr>
              <w:t>боюнча:</w:t>
            </w:r>
          </w:p>
        </w:tc>
      </w:tr>
      <w:tr w:rsidR="00D650DC" w:rsidRPr="009F3FB2" w:rsidTr="00D650DC">
        <w:trPr>
          <w:trHeight w:val="182"/>
        </w:trPr>
        <w:tc>
          <w:tcPr>
            <w:tcW w:w="463" w:type="dxa"/>
            <w:tcBorders>
              <w:right w:val="single" w:sz="4" w:space="0" w:color="auto"/>
            </w:tcBorders>
          </w:tcPr>
          <w:p w:rsidR="00D650DC" w:rsidRPr="009F3FB2" w:rsidRDefault="00D650DC" w:rsidP="00D650DC">
            <w:pPr>
              <w:pStyle w:val="TableParagraph"/>
              <w:ind w:left="-16"/>
              <w:jc w:val="center"/>
              <w:rPr>
                <w:rFonts w:eastAsia="Calibri"/>
                <w:b/>
                <w:color w:val="0000FF"/>
                <w:spacing w:val="-1"/>
                <w:w w:val="105"/>
                <w:sz w:val="18"/>
                <w:szCs w:val="18"/>
              </w:rPr>
            </w:pPr>
          </w:p>
        </w:tc>
        <w:tc>
          <w:tcPr>
            <w:tcW w:w="15376" w:type="dxa"/>
            <w:gridSpan w:val="19"/>
            <w:tcBorders>
              <w:right w:val="single" w:sz="4" w:space="0" w:color="auto"/>
            </w:tcBorders>
            <w:shd w:val="clear" w:color="auto" w:fill="auto"/>
            <w:vAlign w:val="center"/>
          </w:tcPr>
          <w:p w:rsidR="00D650DC" w:rsidRPr="009F3FB2" w:rsidRDefault="00D650DC" w:rsidP="00D650DC">
            <w:pPr>
              <w:pStyle w:val="TableParagraph"/>
              <w:ind w:left="-22"/>
              <w:jc w:val="center"/>
              <w:rPr>
                <w:rFonts w:eastAsia="Calibri"/>
                <w:b/>
                <w:color w:val="0000FF"/>
                <w:spacing w:val="-1"/>
                <w:w w:val="105"/>
                <w:sz w:val="18"/>
                <w:szCs w:val="18"/>
              </w:rPr>
            </w:pPr>
            <w:r w:rsidRPr="009F3FB2">
              <w:rPr>
                <w:rFonts w:eastAsia="Calibri"/>
                <w:b/>
                <w:color w:val="0000FF"/>
                <w:spacing w:val="-1"/>
                <w:w w:val="105"/>
                <w:sz w:val="18"/>
                <w:szCs w:val="18"/>
              </w:rPr>
              <w:t>1</w:t>
            </w:r>
            <w:r>
              <w:rPr>
                <w:rFonts w:eastAsia="Calibri"/>
                <w:b/>
                <w:color w:val="0000FF"/>
                <w:spacing w:val="-1"/>
                <w:w w:val="105"/>
                <w:sz w:val="18"/>
                <w:szCs w:val="18"/>
                <w:lang w:val="ky-KG"/>
              </w:rPr>
              <w:t>.</w:t>
            </w:r>
            <w:r w:rsidRPr="009F3FB2">
              <w:rPr>
                <w:rFonts w:eastAsia="Calibri"/>
                <w:b/>
                <w:color w:val="0000FF"/>
                <w:spacing w:val="-1"/>
                <w:w w:val="105"/>
                <w:sz w:val="18"/>
                <w:szCs w:val="18"/>
              </w:rPr>
              <w:t>Өнөр</w:t>
            </w:r>
            <w:r w:rsidRPr="009F3FB2">
              <w:rPr>
                <w:rFonts w:eastAsia="Calibri"/>
                <w:b/>
                <w:color w:val="0000FF"/>
                <w:spacing w:val="-10"/>
                <w:w w:val="105"/>
                <w:sz w:val="18"/>
                <w:szCs w:val="18"/>
              </w:rPr>
              <w:t xml:space="preserve"> </w:t>
            </w:r>
            <w:r w:rsidRPr="009F3FB2">
              <w:rPr>
                <w:rFonts w:eastAsia="Calibri"/>
                <w:b/>
                <w:color w:val="0000FF"/>
                <w:spacing w:val="-1"/>
                <w:w w:val="105"/>
                <w:sz w:val="18"/>
                <w:szCs w:val="18"/>
              </w:rPr>
              <w:t>жай</w:t>
            </w:r>
            <w:r w:rsidRPr="009F3FB2">
              <w:rPr>
                <w:rFonts w:eastAsia="Calibri"/>
                <w:b/>
                <w:color w:val="0000FF"/>
                <w:spacing w:val="-8"/>
                <w:w w:val="105"/>
                <w:sz w:val="18"/>
                <w:szCs w:val="18"/>
              </w:rPr>
              <w:t xml:space="preserve"> </w:t>
            </w:r>
            <w:r w:rsidRPr="009F3FB2">
              <w:rPr>
                <w:rFonts w:eastAsia="Calibri"/>
                <w:b/>
                <w:color w:val="0000FF"/>
                <w:w w:val="105"/>
                <w:sz w:val="18"/>
                <w:szCs w:val="18"/>
              </w:rPr>
              <w:t>тармагы</w:t>
            </w:r>
            <w:r w:rsidRPr="009F3FB2">
              <w:rPr>
                <w:rFonts w:eastAsia="Calibri"/>
                <w:b/>
                <w:color w:val="0000FF"/>
                <w:spacing w:val="-8"/>
                <w:w w:val="105"/>
                <w:sz w:val="18"/>
                <w:szCs w:val="18"/>
              </w:rPr>
              <w:t xml:space="preserve"> </w:t>
            </w:r>
            <w:r w:rsidRPr="009F3FB2">
              <w:rPr>
                <w:rFonts w:eastAsia="Calibri"/>
                <w:b/>
                <w:color w:val="0000FF"/>
                <w:w w:val="105"/>
                <w:sz w:val="18"/>
                <w:szCs w:val="18"/>
              </w:rPr>
              <w:t>боюнча</w:t>
            </w:r>
          </w:p>
        </w:tc>
      </w:tr>
      <w:tr w:rsidR="00D650DC" w:rsidRPr="009F3FB2" w:rsidTr="00D650DC">
        <w:trPr>
          <w:trHeight w:val="173"/>
        </w:trPr>
        <w:tc>
          <w:tcPr>
            <w:tcW w:w="463" w:type="dxa"/>
            <w:shd w:val="clear" w:color="auto" w:fill="auto"/>
            <w:vAlign w:val="center"/>
          </w:tcPr>
          <w:p w:rsidR="00D650DC" w:rsidRPr="009F3FB2" w:rsidRDefault="00D650DC" w:rsidP="00D650DC">
            <w:pPr>
              <w:pStyle w:val="TableParagraph"/>
              <w:spacing w:before="7"/>
              <w:ind w:left="-16"/>
              <w:jc w:val="center"/>
              <w:rPr>
                <w:rFonts w:eastAsia="Calibri"/>
                <w:b/>
                <w:sz w:val="18"/>
                <w:szCs w:val="18"/>
              </w:rPr>
            </w:pPr>
            <w:r w:rsidRPr="009F3FB2">
              <w:rPr>
                <w:rFonts w:eastAsia="Calibri"/>
                <w:b/>
                <w:w w:val="103"/>
                <w:sz w:val="18"/>
                <w:szCs w:val="18"/>
              </w:rPr>
              <w:t>1</w:t>
            </w:r>
          </w:p>
        </w:tc>
        <w:tc>
          <w:tcPr>
            <w:tcW w:w="4898" w:type="dxa"/>
            <w:shd w:val="clear" w:color="auto" w:fill="auto"/>
            <w:vAlign w:val="center"/>
          </w:tcPr>
          <w:p w:rsidR="00D650DC" w:rsidRPr="009F3FB2" w:rsidRDefault="00D650DC" w:rsidP="00D650DC">
            <w:pPr>
              <w:pStyle w:val="TableParagraph"/>
              <w:ind w:left="111" w:right="121"/>
              <w:jc w:val="center"/>
              <w:rPr>
                <w:rFonts w:eastAsia="Calibri"/>
                <w:sz w:val="18"/>
                <w:szCs w:val="18"/>
              </w:rPr>
            </w:pPr>
          </w:p>
        </w:tc>
        <w:tc>
          <w:tcPr>
            <w:tcW w:w="299" w:type="dxa"/>
            <w:shd w:val="clear" w:color="auto" w:fill="auto"/>
            <w:vAlign w:val="center"/>
          </w:tcPr>
          <w:p w:rsidR="00D650DC" w:rsidRPr="009F3FB2" w:rsidRDefault="00D650DC" w:rsidP="00D650DC">
            <w:pPr>
              <w:pStyle w:val="a9"/>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448" w:type="dxa"/>
            <w:shd w:val="clear" w:color="auto" w:fill="auto"/>
            <w:vAlign w:val="center"/>
          </w:tcPr>
          <w:p w:rsidR="00D650DC" w:rsidRPr="009F3FB2" w:rsidRDefault="00D650DC" w:rsidP="00D650DC">
            <w:pPr>
              <w:pStyle w:val="a9"/>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891" w:type="dxa"/>
            <w:gridSpan w:val="3"/>
            <w:shd w:val="clear" w:color="auto" w:fill="B8CCE4" w:themeFill="accent1" w:themeFillTint="66"/>
            <w:vAlign w:val="center"/>
          </w:tcPr>
          <w:p w:rsidR="00D650DC" w:rsidRPr="009F3FB2" w:rsidRDefault="00D650DC" w:rsidP="00D650DC">
            <w:pPr>
              <w:pStyle w:val="a9"/>
              <w:ind w:left="-22"/>
              <w:jc w:val="center"/>
              <w:rPr>
                <w:rFonts w:ascii="Times New Roman" w:eastAsia="Calibri" w:hAnsi="Times New Roman"/>
                <w:sz w:val="18"/>
                <w:szCs w:val="18"/>
              </w:rPr>
            </w:pPr>
            <w:r w:rsidRPr="009F3FB2">
              <w:rPr>
                <w:rFonts w:ascii="Times New Roman" w:eastAsia="Calibri" w:hAnsi="Times New Roman"/>
                <w:w w:val="105"/>
                <w:sz w:val="18"/>
                <w:szCs w:val="18"/>
              </w:rPr>
              <w:t>0,0</w:t>
            </w:r>
          </w:p>
        </w:tc>
        <w:tc>
          <w:tcPr>
            <w:tcW w:w="747" w:type="dxa"/>
            <w:shd w:val="clear" w:color="auto" w:fill="auto"/>
          </w:tcPr>
          <w:p w:rsidR="00D650DC" w:rsidRPr="009F3FB2" w:rsidRDefault="00D650DC" w:rsidP="00D650DC">
            <w:pPr>
              <w:pStyle w:val="a9"/>
              <w:ind w:left="-22"/>
              <w:jc w:val="center"/>
              <w:rPr>
                <w:rFonts w:ascii="Times New Roman" w:hAnsi="Times New Roman"/>
                <w:sz w:val="18"/>
                <w:szCs w:val="18"/>
              </w:rPr>
            </w:pPr>
            <w:r w:rsidRPr="009F3FB2">
              <w:rPr>
                <w:rFonts w:ascii="Times New Roman" w:eastAsia="Calibri" w:hAnsi="Times New Roman"/>
                <w:w w:val="105"/>
                <w:sz w:val="18"/>
                <w:szCs w:val="18"/>
              </w:rPr>
              <w:t>0,0</w:t>
            </w:r>
          </w:p>
        </w:tc>
        <w:tc>
          <w:tcPr>
            <w:tcW w:w="896" w:type="dxa"/>
            <w:shd w:val="clear" w:color="auto" w:fill="FFFF00"/>
          </w:tcPr>
          <w:p w:rsidR="00D650DC" w:rsidRPr="009F3FB2" w:rsidRDefault="00D650DC" w:rsidP="00D650DC">
            <w:pPr>
              <w:pStyle w:val="a9"/>
              <w:ind w:left="-22"/>
              <w:jc w:val="center"/>
              <w:rPr>
                <w:rFonts w:ascii="Times New Roman" w:hAnsi="Times New Roman"/>
                <w:sz w:val="18"/>
                <w:szCs w:val="18"/>
              </w:rPr>
            </w:pPr>
            <w:r w:rsidRPr="009F3FB2">
              <w:rPr>
                <w:rFonts w:ascii="Times New Roman" w:eastAsia="Calibri" w:hAnsi="Times New Roman"/>
                <w:w w:val="105"/>
                <w:sz w:val="18"/>
                <w:szCs w:val="18"/>
              </w:rPr>
              <w:t>0,0</w:t>
            </w:r>
          </w:p>
        </w:tc>
        <w:tc>
          <w:tcPr>
            <w:tcW w:w="787" w:type="dxa"/>
            <w:shd w:val="clear" w:color="auto" w:fill="auto"/>
          </w:tcPr>
          <w:p w:rsidR="00D650DC" w:rsidRPr="009F3FB2" w:rsidRDefault="00D650DC" w:rsidP="00D650DC">
            <w:pPr>
              <w:pStyle w:val="a9"/>
              <w:ind w:left="-22"/>
              <w:jc w:val="center"/>
              <w:rPr>
                <w:rFonts w:ascii="Times New Roman" w:hAnsi="Times New Roman"/>
                <w:sz w:val="18"/>
                <w:szCs w:val="18"/>
              </w:rPr>
            </w:pPr>
            <w:r w:rsidRPr="009F3FB2">
              <w:rPr>
                <w:rFonts w:ascii="Times New Roman" w:eastAsia="Calibri" w:hAnsi="Times New Roman"/>
                <w:w w:val="105"/>
                <w:sz w:val="18"/>
                <w:szCs w:val="18"/>
              </w:rPr>
              <w:t>0,0</w:t>
            </w:r>
          </w:p>
        </w:tc>
        <w:tc>
          <w:tcPr>
            <w:tcW w:w="645" w:type="dxa"/>
            <w:gridSpan w:val="2"/>
            <w:shd w:val="clear" w:color="auto" w:fill="auto"/>
          </w:tcPr>
          <w:p w:rsidR="00D650DC" w:rsidRPr="009F3FB2" w:rsidRDefault="00D650DC" w:rsidP="00D650DC">
            <w:pPr>
              <w:pStyle w:val="a9"/>
              <w:ind w:left="-22"/>
              <w:jc w:val="center"/>
              <w:rPr>
                <w:rFonts w:ascii="Times New Roman" w:hAnsi="Times New Roman"/>
                <w:sz w:val="18"/>
                <w:szCs w:val="18"/>
              </w:rPr>
            </w:pPr>
            <w:r w:rsidRPr="009F3FB2">
              <w:rPr>
                <w:rFonts w:ascii="Times New Roman" w:eastAsia="Calibri" w:hAnsi="Times New Roman"/>
                <w:w w:val="105"/>
                <w:sz w:val="18"/>
                <w:szCs w:val="18"/>
              </w:rPr>
              <w:t>0,0</w:t>
            </w:r>
          </w:p>
        </w:tc>
        <w:tc>
          <w:tcPr>
            <w:tcW w:w="959" w:type="dxa"/>
            <w:gridSpan w:val="2"/>
            <w:shd w:val="clear" w:color="auto" w:fill="auto"/>
          </w:tcPr>
          <w:p w:rsidR="00D650DC" w:rsidRPr="009F3FB2" w:rsidRDefault="00D650DC" w:rsidP="00D650DC">
            <w:pPr>
              <w:pStyle w:val="a9"/>
              <w:ind w:left="-22"/>
              <w:jc w:val="center"/>
              <w:rPr>
                <w:rFonts w:ascii="Times New Roman" w:hAnsi="Times New Roman"/>
                <w:sz w:val="18"/>
                <w:szCs w:val="18"/>
              </w:rPr>
            </w:pPr>
            <w:r w:rsidRPr="009F3FB2">
              <w:rPr>
                <w:rFonts w:ascii="Times New Roman" w:eastAsia="Calibri" w:hAnsi="Times New Roman"/>
                <w:w w:val="105"/>
                <w:sz w:val="18"/>
                <w:szCs w:val="18"/>
              </w:rPr>
              <w:t>0,0</w:t>
            </w:r>
          </w:p>
        </w:tc>
        <w:tc>
          <w:tcPr>
            <w:tcW w:w="902" w:type="dxa"/>
            <w:shd w:val="clear" w:color="auto" w:fill="B8CCE4" w:themeFill="accent1" w:themeFillTint="66"/>
          </w:tcPr>
          <w:p w:rsidR="00D650DC" w:rsidRPr="00C52CD2" w:rsidRDefault="00D650DC" w:rsidP="00D650DC">
            <w:pPr>
              <w:pStyle w:val="a9"/>
              <w:jc w:val="center"/>
              <w:rPr>
                <w:rFonts w:ascii="Times New Roman" w:hAnsi="Times New Roman"/>
                <w:sz w:val="18"/>
                <w:szCs w:val="18"/>
                <w:lang w:val="ky-KG"/>
              </w:rPr>
            </w:pPr>
            <w:r w:rsidRPr="009F3FB2">
              <w:rPr>
                <w:rFonts w:ascii="Times New Roman" w:eastAsia="Calibri" w:hAnsi="Times New Roman"/>
                <w:w w:val="105"/>
                <w:sz w:val="18"/>
                <w:szCs w:val="18"/>
              </w:rPr>
              <w:t>0</w:t>
            </w:r>
            <w:r>
              <w:rPr>
                <w:rFonts w:ascii="Times New Roman" w:eastAsia="Calibri" w:hAnsi="Times New Roman"/>
                <w:w w:val="105"/>
                <w:sz w:val="18"/>
                <w:szCs w:val="18"/>
                <w:lang w:val="ky-KG"/>
              </w:rPr>
              <w:t>,0</w:t>
            </w:r>
          </w:p>
        </w:tc>
        <w:tc>
          <w:tcPr>
            <w:tcW w:w="1046" w:type="dxa"/>
          </w:tcPr>
          <w:p w:rsidR="00D650DC" w:rsidRPr="009F3FB2" w:rsidRDefault="00D650DC" w:rsidP="00D650DC">
            <w:pPr>
              <w:pStyle w:val="a9"/>
              <w:jc w:val="center"/>
              <w:rPr>
                <w:rFonts w:ascii="Times New Roman" w:hAnsi="Times New Roman"/>
                <w:sz w:val="18"/>
                <w:szCs w:val="18"/>
              </w:rPr>
            </w:pPr>
            <w:r w:rsidRPr="009F3FB2">
              <w:rPr>
                <w:rFonts w:ascii="Times New Roman" w:eastAsia="Calibri" w:hAnsi="Times New Roman"/>
                <w:w w:val="105"/>
                <w:sz w:val="18"/>
                <w:szCs w:val="18"/>
              </w:rPr>
              <w:t>0,0</w:t>
            </w:r>
          </w:p>
        </w:tc>
        <w:tc>
          <w:tcPr>
            <w:tcW w:w="896" w:type="dxa"/>
            <w:shd w:val="clear" w:color="auto" w:fill="FFFF00"/>
          </w:tcPr>
          <w:p w:rsidR="00D650DC" w:rsidRPr="009F3FB2" w:rsidRDefault="00D650DC" w:rsidP="00D650DC">
            <w:pPr>
              <w:pStyle w:val="a9"/>
              <w:jc w:val="center"/>
              <w:rPr>
                <w:rFonts w:ascii="Times New Roman" w:hAnsi="Times New Roman"/>
                <w:sz w:val="18"/>
                <w:szCs w:val="18"/>
              </w:rPr>
            </w:pPr>
            <w:r w:rsidRPr="009F3FB2">
              <w:rPr>
                <w:rFonts w:ascii="Times New Roman" w:eastAsia="Calibri" w:hAnsi="Times New Roman"/>
                <w:w w:val="105"/>
                <w:sz w:val="18"/>
                <w:szCs w:val="18"/>
              </w:rPr>
              <w:t>0,0</w:t>
            </w:r>
          </w:p>
        </w:tc>
        <w:tc>
          <w:tcPr>
            <w:tcW w:w="599" w:type="dxa"/>
          </w:tcPr>
          <w:p w:rsidR="00D650DC" w:rsidRPr="009F3FB2" w:rsidRDefault="00D650DC" w:rsidP="00D650DC">
            <w:pPr>
              <w:pStyle w:val="a9"/>
              <w:jc w:val="center"/>
              <w:rPr>
                <w:rFonts w:ascii="Times New Roman" w:hAnsi="Times New Roman"/>
                <w:sz w:val="18"/>
                <w:szCs w:val="18"/>
              </w:rPr>
            </w:pPr>
            <w:r w:rsidRPr="009F3FB2">
              <w:rPr>
                <w:rFonts w:ascii="Times New Roman" w:eastAsia="Calibri" w:hAnsi="Times New Roman"/>
                <w:w w:val="105"/>
                <w:sz w:val="18"/>
                <w:szCs w:val="18"/>
              </w:rPr>
              <w:t>0,0</w:t>
            </w:r>
          </w:p>
        </w:tc>
        <w:tc>
          <w:tcPr>
            <w:tcW w:w="598" w:type="dxa"/>
          </w:tcPr>
          <w:p w:rsidR="00D650DC" w:rsidRPr="009F3FB2" w:rsidRDefault="00D650DC" w:rsidP="00D650DC">
            <w:pPr>
              <w:pStyle w:val="a9"/>
              <w:jc w:val="center"/>
              <w:rPr>
                <w:rFonts w:ascii="Times New Roman" w:hAnsi="Times New Roman"/>
                <w:sz w:val="18"/>
                <w:szCs w:val="18"/>
              </w:rPr>
            </w:pPr>
            <w:r w:rsidRPr="009F3FB2">
              <w:rPr>
                <w:rFonts w:ascii="Times New Roman" w:eastAsia="Calibri" w:hAnsi="Times New Roman"/>
                <w:w w:val="105"/>
                <w:sz w:val="18"/>
                <w:szCs w:val="18"/>
              </w:rPr>
              <w:t>0,0</w:t>
            </w:r>
          </w:p>
        </w:tc>
        <w:tc>
          <w:tcPr>
            <w:tcW w:w="765" w:type="dxa"/>
          </w:tcPr>
          <w:p w:rsidR="00D650DC" w:rsidRPr="009F3FB2" w:rsidRDefault="00D650DC" w:rsidP="00D650DC">
            <w:pPr>
              <w:pStyle w:val="a9"/>
              <w:jc w:val="center"/>
              <w:rPr>
                <w:rFonts w:ascii="Times New Roman" w:hAnsi="Times New Roman"/>
                <w:sz w:val="18"/>
                <w:szCs w:val="18"/>
              </w:rPr>
            </w:pPr>
            <w:r w:rsidRPr="009F3FB2">
              <w:rPr>
                <w:rFonts w:ascii="Times New Roman" w:eastAsia="Calibri" w:hAnsi="Times New Roman"/>
                <w:w w:val="105"/>
                <w:sz w:val="18"/>
                <w:szCs w:val="18"/>
              </w:rPr>
              <w:t>0,0</w:t>
            </w:r>
          </w:p>
        </w:tc>
      </w:tr>
      <w:tr w:rsidR="00D650DC" w:rsidRPr="009F3FB2" w:rsidTr="00D650DC">
        <w:trPr>
          <w:trHeight w:val="192"/>
        </w:trPr>
        <w:tc>
          <w:tcPr>
            <w:tcW w:w="463" w:type="dxa"/>
            <w:shd w:val="clear" w:color="auto" w:fill="D8E4BC"/>
            <w:vAlign w:val="center"/>
          </w:tcPr>
          <w:p w:rsidR="00D650DC" w:rsidRPr="009F3FB2" w:rsidRDefault="00D650DC" w:rsidP="00D650DC">
            <w:pPr>
              <w:pStyle w:val="TableParagraph"/>
              <w:ind w:left="-16"/>
              <w:jc w:val="center"/>
              <w:rPr>
                <w:rFonts w:eastAsia="Calibri"/>
                <w:sz w:val="18"/>
                <w:szCs w:val="18"/>
              </w:rPr>
            </w:pPr>
          </w:p>
        </w:tc>
        <w:tc>
          <w:tcPr>
            <w:tcW w:w="4898" w:type="dxa"/>
            <w:shd w:val="clear" w:color="auto" w:fill="D8E4BC"/>
            <w:vAlign w:val="center"/>
          </w:tcPr>
          <w:p w:rsidR="00D650DC" w:rsidRPr="009F3FB2" w:rsidRDefault="00D650DC" w:rsidP="00D650DC">
            <w:pPr>
              <w:pStyle w:val="TableParagraph"/>
              <w:spacing w:before="7"/>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vAlign w:val="center"/>
          </w:tcPr>
          <w:p w:rsidR="00D650DC" w:rsidRPr="009F3FB2" w:rsidRDefault="00D650DC" w:rsidP="00D650DC">
            <w:pPr>
              <w:pStyle w:val="TableParagraph"/>
              <w:spacing w:before="7"/>
              <w:ind w:left="-22"/>
              <w:jc w:val="center"/>
              <w:rPr>
                <w:rFonts w:eastAsia="Calibri"/>
                <w:b/>
                <w:sz w:val="18"/>
                <w:szCs w:val="18"/>
              </w:rPr>
            </w:pPr>
            <w:r w:rsidRPr="009F3FB2">
              <w:rPr>
                <w:rFonts w:eastAsia="Calibri"/>
                <w:b/>
                <w:w w:val="103"/>
                <w:sz w:val="18"/>
                <w:szCs w:val="18"/>
              </w:rPr>
              <w:t>0</w:t>
            </w:r>
          </w:p>
        </w:tc>
        <w:tc>
          <w:tcPr>
            <w:tcW w:w="448" w:type="dxa"/>
            <w:shd w:val="clear" w:color="auto" w:fill="D8E4BC"/>
            <w:vAlign w:val="center"/>
          </w:tcPr>
          <w:p w:rsidR="00D650DC" w:rsidRPr="009F3FB2" w:rsidRDefault="00D650DC" w:rsidP="00D650DC">
            <w:pPr>
              <w:pStyle w:val="TableParagraph"/>
              <w:spacing w:before="7"/>
              <w:ind w:left="-22"/>
              <w:jc w:val="center"/>
              <w:rPr>
                <w:rFonts w:eastAsia="Calibri"/>
                <w:b/>
                <w:sz w:val="18"/>
                <w:szCs w:val="18"/>
              </w:rPr>
            </w:pPr>
            <w:r w:rsidRPr="009F3FB2">
              <w:rPr>
                <w:rFonts w:eastAsia="Calibri"/>
                <w:b/>
                <w:w w:val="103"/>
                <w:sz w:val="18"/>
                <w:szCs w:val="18"/>
              </w:rPr>
              <w:t>0</w:t>
            </w:r>
          </w:p>
        </w:tc>
        <w:tc>
          <w:tcPr>
            <w:tcW w:w="891" w:type="dxa"/>
            <w:gridSpan w:val="3"/>
            <w:shd w:val="clear" w:color="auto" w:fill="B8CCE4" w:themeFill="accent1" w:themeFillTint="66"/>
            <w:vAlign w:val="center"/>
          </w:tcPr>
          <w:p w:rsidR="00D650DC" w:rsidRPr="009F3FB2" w:rsidRDefault="00D650DC" w:rsidP="00D650DC">
            <w:pPr>
              <w:pStyle w:val="TableParagraph"/>
              <w:spacing w:before="7"/>
              <w:ind w:left="-22"/>
              <w:jc w:val="center"/>
              <w:rPr>
                <w:rFonts w:eastAsia="Calibri"/>
                <w:b/>
                <w:sz w:val="18"/>
                <w:szCs w:val="18"/>
              </w:rPr>
            </w:pPr>
            <w:r w:rsidRPr="009F3FB2">
              <w:rPr>
                <w:rFonts w:eastAsia="Calibri"/>
                <w:b/>
                <w:w w:val="105"/>
                <w:sz w:val="18"/>
                <w:szCs w:val="18"/>
              </w:rPr>
              <w:t>0,0</w:t>
            </w:r>
          </w:p>
        </w:tc>
        <w:tc>
          <w:tcPr>
            <w:tcW w:w="747" w:type="dxa"/>
            <w:shd w:val="clear" w:color="auto" w:fill="D8E4BC"/>
            <w:vAlign w:val="center"/>
          </w:tcPr>
          <w:p w:rsidR="00D650DC" w:rsidRPr="009F3FB2" w:rsidRDefault="00D650DC" w:rsidP="00D650DC">
            <w:pPr>
              <w:pStyle w:val="TableParagraph"/>
              <w:spacing w:before="7"/>
              <w:ind w:left="-22"/>
              <w:jc w:val="center"/>
              <w:rPr>
                <w:rFonts w:eastAsia="Calibri"/>
                <w:b/>
                <w:sz w:val="18"/>
                <w:szCs w:val="18"/>
              </w:rPr>
            </w:pPr>
            <w:r w:rsidRPr="009F3FB2">
              <w:rPr>
                <w:rFonts w:eastAsia="Calibri"/>
                <w:b/>
                <w:w w:val="105"/>
                <w:sz w:val="18"/>
                <w:szCs w:val="18"/>
              </w:rPr>
              <w:t>0,0</w:t>
            </w:r>
          </w:p>
        </w:tc>
        <w:tc>
          <w:tcPr>
            <w:tcW w:w="896" w:type="dxa"/>
            <w:shd w:val="clear" w:color="auto" w:fill="FFFF00"/>
            <w:vAlign w:val="center"/>
          </w:tcPr>
          <w:p w:rsidR="00D650DC" w:rsidRPr="009F3FB2" w:rsidRDefault="00D650DC" w:rsidP="00D650DC">
            <w:pPr>
              <w:pStyle w:val="TableParagraph"/>
              <w:spacing w:before="7"/>
              <w:ind w:left="-22"/>
              <w:jc w:val="center"/>
              <w:rPr>
                <w:rFonts w:eastAsia="Calibri"/>
                <w:b/>
                <w:sz w:val="18"/>
                <w:szCs w:val="18"/>
              </w:rPr>
            </w:pPr>
            <w:r w:rsidRPr="009F3FB2">
              <w:rPr>
                <w:rFonts w:eastAsia="Calibri"/>
                <w:b/>
                <w:w w:val="105"/>
                <w:sz w:val="18"/>
                <w:szCs w:val="18"/>
              </w:rPr>
              <w:t>0,0</w:t>
            </w:r>
          </w:p>
        </w:tc>
        <w:tc>
          <w:tcPr>
            <w:tcW w:w="787" w:type="dxa"/>
            <w:shd w:val="clear" w:color="auto" w:fill="D8E4BC"/>
            <w:vAlign w:val="center"/>
          </w:tcPr>
          <w:p w:rsidR="00D650DC" w:rsidRPr="009F3FB2" w:rsidRDefault="00D650DC" w:rsidP="00D650DC">
            <w:pPr>
              <w:pStyle w:val="TableParagraph"/>
              <w:spacing w:before="7"/>
              <w:ind w:left="-22"/>
              <w:jc w:val="center"/>
              <w:rPr>
                <w:rFonts w:eastAsia="Calibri"/>
                <w:b/>
                <w:sz w:val="18"/>
                <w:szCs w:val="18"/>
              </w:rPr>
            </w:pPr>
            <w:r w:rsidRPr="009F3FB2">
              <w:rPr>
                <w:rFonts w:eastAsia="Calibri"/>
                <w:b/>
                <w:w w:val="105"/>
                <w:sz w:val="18"/>
                <w:szCs w:val="18"/>
              </w:rPr>
              <w:t>0,0</w:t>
            </w:r>
          </w:p>
        </w:tc>
        <w:tc>
          <w:tcPr>
            <w:tcW w:w="645" w:type="dxa"/>
            <w:gridSpan w:val="2"/>
            <w:shd w:val="clear" w:color="auto" w:fill="D8E4BC"/>
            <w:vAlign w:val="center"/>
          </w:tcPr>
          <w:p w:rsidR="00D650DC" w:rsidRPr="009F3FB2" w:rsidRDefault="00D650DC" w:rsidP="00D650DC">
            <w:pPr>
              <w:pStyle w:val="TableParagraph"/>
              <w:spacing w:before="7"/>
              <w:ind w:left="-22"/>
              <w:jc w:val="center"/>
              <w:rPr>
                <w:rFonts w:eastAsia="Calibri"/>
                <w:b/>
                <w:sz w:val="18"/>
                <w:szCs w:val="18"/>
              </w:rPr>
            </w:pPr>
            <w:r w:rsidRPr="009F3FB2">
              <w:rPr>
                <w:rFonts w:eastAsia="Calibri"/>
                <w:b/>
                <w:w w:val="105"/>
                <w:sz w:val="18"/>
                <w:szCs w:val="18"/>
              </w:rPr>
              <w:t>0,0</w:t>
            </w:r>
          </w:p>
        </w:tc>
        <w:tc>
          <w:tcPr>
            <w:tcW w:w="959" w:type="dxa"/>
            <w:gridSpan w:val="2"/>
            <w:shd w:val="clear" w:color="auto" w:fill="D8E4BC"/>
            <w:vAlign w:val="center"/>
          </w:tcPr>
          <w:p w:rsidR="00D650DC" w:rsidRPr="009F3FB2" w:rsidRDefault="00D650DC" w:rsidP="00D650DC">
            <w:pPr>
              <w:pStyle w:val="TableParagraph"/>
              <w:spacing w:before="7"/>
              <w:ind w:left="-22"/>
              <w:jc w:val="center"/>
              <w:rPr>
                <w:rFonts w:eastAsia="Calibri"/>
                <w:b/>
                <w:sz w:val="18"/>
                <w:szCs w:val="18"/>
              </w:rPr>
            </w:pPr>
            <w:r w:rsidRPr="009F3FB2">
              <w:rPr>
                <w:rFonts w:eastAsia="Calibri"/>
                <w:b/>
                <w:w w:val="105"/>
                <w:sz w:val="18"/>
                <w:szCs w:val="18"/>
              </w:rPr>
              <w:t>0,0</w:t>
            </w:r>
          </w:p>
        </w:tc>
        <w:tc>
          <w:tcPr>
            <w:tcW w:w="902" w:type="dxa"/>
            <w:shd w:val="clear" w:color="auto" w:fill="B8CCE4" w:themeFill="accent1" w:themeFillTint="66"/>
            <w:vAlign w:val="center"/>
          </w:tcPr>
          <w:p w:rsidR="00D650DC" w:rsidRPr="00C52CD2" w:rsidRDefault="00D650DC" w:rsidP="00D650DC">
            <w:pPr>
              <w:pStyle w:val="TableParagraph"/>
              <w:spacing w:before="7"/>
              <w:ind w:left="7"/>
              <w:jc w:val="center"/>
              <w:rPr>
                <w:rFonts w:eastAsia="Calibri"/>
                <w:b/>
                <w:sz w:val="18"/>
                <w:szCs w:val="18"/>
                <w:lang w:val="ky-KG"/>
              </w:rPr>
            </w:pPr>
            <w:r w:rsidRPr="009F3FB2">
              <w:rPr>
                <w:rFonts w:eastAsia="Calibri"/>
                <w:b/>
                <w:w w:val="103"/>
                <w:sz w:val="18"/>
                <w:szCs w:val="18"/>
              </w:rPr>
              <w:t>0</w:t>
            </w:r>
            <w:r>
              <w:rPr>
                <w:rFonts w:eastAsia="Calibri"/>
                <w:b/>
                <w:w w:val="103"/>
                <w:sz w:val="18"/>
                <w:szCs w:val="18"/>
                <w:lang w:val="ky-KG"/>
              </w:rPr>
              <w:t>,0</w:t>
            </w:r>
          </w:p>
        </w:tc>
        <w:tc>
          <w:tcPr>
            <w:tcW w:w="1046" w:type="dxa"/>
            <w:shd w:val="clear" w:color="auto" w:fill="D8E4BC"/>
            <w:vAlign w:val="center"/>
          </w:tcPr>
          <w:p w:rsidR="00D650DC" w:rsidRPr="009F3FB2" w:rsidRDefault="00D650DC" w:rsidP="00D650DC">
            <w:pPr>
              <w:pStyle w:val="TableParagraph"/>
              <w:spacing w:before="7"/>
              <w:ind w:left="7"/>
              <w:jc w:val="center"/>
              <w:rPr>
                <w:rFonts w:eastAsia="Calibri"/>
                <w:b/>
                <w:sz w:val="18"/>
                <w:szCs w:val="18"/>
              </w:rPr>
            </w:pPr>
            <w:r w:rsidRPr="009F3FB2">
              <w:rPr>
                <w:rFonts w:eastAsia="Calibri"/>
                <w:b/>
                <w:w w:val="105"/>
                <w:sz w:val="18"/>
                <w:szCs w:val="18"/>
              </w:rPr>
              <w:t>0,0</w:t>
            </w:r>
          </w:p>
        </w:tc>
        <w:tc>
          <w:tcPr>
            <w:tcW w:w="896" w:type="dxa"/>
            <w:shd w:val="clear" w:color="auto" w:fill="FFFF00"/>
            <w:vAlign w:val="center"/>
          </w:tcPr>
          <w:p w:rsidR="00D650DC" w:rsidRPr="009F3FB2" w:rsidRDefault="00D650DC" w:rsidP="00D650DC">
            <w:pPr>
              <w:pStyle w:val="TableParagraph"/>
              <w:spacing w:before="7"/>
              <w:ind w:left="7"/>
              <w:jc w:val="center"/>
              <w:rPr>
                <w:rFonts w:eastAsia="Calibri"/>
                <w:b/>
                <w:sz w:val="18"/>
                <w:szCs w:val="18"/>
              </w:rPr>
            </w:pPr>
            <w:r w:rsidRPr="009F3FB2">
              <w:rPr>
                <w:rFonts w:eastAsia="Calibri"/>
                <w:b/>
                <w:w w:val="105"/>
                <w:sz w:val="18"/>
                <w:szCs w:val="18"/>
              </w:rPr>
              <w:t>0,0</w:t>
            </w:r>
          </w:p>
        </w:tc>
        <w:tc>
          <w:tcPr>
            <w:tcW w:w="599" w:type="dxa"/>
            <w:shd w:val="clear" w:color="auto" w:fill="D8E4BC"/>
            <w:vAlign w:val="center"/>
          </w:tcPr>
          <w:p w:rsidR="00D650DC" w:rsidRPr="009F3FB2" w:rsidRDefault="00D650DC" w:rsidP="00D650DC">
            <w:pPr>
              <w:pStyle w:val="TableParagraph"/>
              <w:spacing w:before="7"/>
              <w:ind w:left="7"/>
              <w:jc w:val="center"/>
              <w:rPr>
                <w:rFonts w:eastAsia="Calibri"/>
                <w:b/>
                <w:sz w:val="18"/>
                <w:szCs w:val="18"/>
              </w:rPr>
            </w:pPr>
            <w:r w:rsidRPr="009F3FB2">
              <w:rPr>
                <w:rFonts w:eastAsia="Calibri"/>
                <w:b/>
                <w:w w:val="105"/>
                <w:sz w:val="18"/>
                <w:szCs w:val="18"/>
              </w:rPr>
              <w:t>0,0</w:t>
            </w:r>
          </w:p>
        </w:tc>
        <w:tc>
          <w:tcPr>
            <w:tcW w:w="598" w:type="dxa"/>
            <w:shd w:val="clear" w:color="auto" w:fill="D8E4BC"/>
            <w:vAlign w:val="center"/>
          </w:tcPr>
          <w:p w:rsidR="00D650DC" w:rsidRPr="009F3FB2" w:rsidRDefault="00D650DC" w:rsidP="00D650DC">
            <w:pPr>
              <w:pStyle w:val="TableParagraph"/>
              <w:spacing w:before="7"/>
              <w:ind w:left="7"/>
              <w:jc w:val="center"/>
              <w:rPr>
                <w:rFonts w:eastAsia="Calibri"/>
                <w:b/>
                <w:sz w:val="18"/>
                <w:szCs w:val="18"/>
              </w:rPr>
            </w:pPr>
            <w:r w:rsidRPr="009F3FB2">
              <w:rPr>
                <w:rFonts w:eastAsia="Calibri"/>
                <w:b/>
                <w:w w:val="105"/>
                <w:sz w:val="18"/>
                <w:szCs w:val="18"/>
              </w:rPr>
              <w:t>0,0</w:t>
            </w:r>
          </w:p>
        </w:tc>
        <w:tc>
          <w:tcPr>
            <w:tcW w:w="765" w:type="dxa"/>
            <w:shd w:val="clear" w:color="auto" w:fill="D8E4BC"/>
            <w:vAlign w:val="center"/>
          </w:tcPr>
          <w:p w:rsidR="00D650DC" w:rsidRPr="009F3FB2" w:rsidRDefault="00D650DC" w:rsidP="00D650DC">
            <w:pPr>
              <w:pStyle w:val="TableParagraph"/>
              <w:spacing w:before="7"/>
              <w:ind w:left="7"/>
              <w:jc w:val="center"/>
              <w:rPr>
                <w:rFonts w:eastAsia="Calibri"/>
                <w:b/>
                <w:sz w:val="18"/>
                <w:szCs w:val="18"/>
              </w:rPr>
            </w:pPr>
            <w:r w:rsidRPr="009F3FB2">
              <w:rPr>
                <w:rFonts w:eastAsia="Calibri"/>
                <w:b/>
                <w:w w:val="105"/>
                <w:sz w:val="18"/>
                <w:szCs w:val="18"/>
              </w:rPr>
              <w:t>0,0</w:t>
            </w:r>
          </w:p>
        </w:tc>
      </w:tr>
      <w:tr w:rsidR="00D650DC" w:rsidRPr="009F3FB2" w:rsidTr="00D650DC">
        <w:trPr>
          <w:trHeight w:val="202"/>
        </w:trPr>
        <w:tc>
          <w:tcPr>
            <w:tcW w:w="463" w:type="dxa"/>
            <w:tcBorders>
              <w:right w:val="single" w:sz="4" w:space="0" w:color="auto"/>
            </w:tcBorders>
          </w:tcPr>
          <w:p w:rsidR="00D650DC" w:rsidRPr="009F3FB2" w:rsidRDefault="00D650DC" w:rsidP="00D650DC">
            <w:pPr>
              <w:pStyle w:val="TableParagraph"/>
              <w:spacing w:before="10"/>
              <w:ind w:left="-16"/>
              <w:jc w:val="center"/>
              <w:rPr>
                <w:rFonts w:eastAsia="Calibri"/>
                <w:b/>
                <w:color w:val="0000FF"/>
                <w:spacing w:val="-1"/>
                <w:w w:val="105"/>
                <w:sz w:val="18"/>
                <w:szCs w:val="18"/>
              </w:rPr>
            </w:pPr>
          </w:p>
        </w:tc>
        <w:tc>
          <w:tcPr>
            <w:tcW w:w="15376" w:type="dxa"/>
            <w:gridSpan w:val="19"/>
            <w:tcBorders>
              <w:right w:val="single" w:sz="4" w:space="0" w:color="auto"/>
            </w:tcBorders>
            <w:shd w:val="clear" w:color="auto" w:fill="auto"/>
            <w:vAlign w:val="center"/>
          </w:tcPr>
          <w:p w:rsidR="00D650DC" w:rsidRPr="009F3FB2" w:rsidRDefault="00D650DC" w:rsidP="00D650DC">
            <w:pPr>
              <w:pStyle w:val="TableParagraph"/>
              <w:spacing w:before="10"/>
              <w:ind w:left="-22"/>
              <w:jc w:val="center"/>
              <w:rPr>
                <w:rFonts w:eastAsia="Calibri"/>
                <w:b/>
                <w:color w:val="0000FF"/>
                <w:spacing w:val="-1"/>
                <w:w w:val="105"/>
                <w:sz w:val="18"/>
                <w:szCs w:val="18"/>
              </w:rPr>
            </w:pPr>
            <w:r w:rsidRPr="009F3FB2">
              <w:rPr>
                <w:rFonts w:eastAsia="Calibri"/>
                <w:b/>
                <w:color w:val="0000FF"/>
                <w:spacing w:val="-1"/>
                <w:w w:val="105"/>
                <w:sz w:val="18"/>
                <w:szCs w:val="18"/>
              </w:rPr>
              <w:t>2</w:t>
            </w:r>
            <w:r>
              <w:rPr>
                <w:rFonts w:eastAsia="Calibri"/>
                <w:b/>
                <w:color w:val="0000FF"/>
                <w:spacing w:val="-1"/>
                <w:w w:val="105"/>
                <w:sz w:val="18"/>
                <w:szCs w:val="18"/>
                <w:lang w:val="ky-KG"/>
              </w:rPr>
              <w:t>.</w:t>
            </w:r>
            <w:r w:rsidRPr="009F3FB2">
              <w:rPr>
                <w:rFonts w:eastAsia="Calibri"/>
                <w:b/>
                <w:color w:val="0000FF"/>
                <w:spacing w:val="-1"/>
                <w:w w:val="105"/>
                <w:sz w:val="18"/>
                <w:szCs w:val="18"/>
              </w:rPr>
              <w:t>Энергетика</w:t>
            </w:r>
            <w:r w:rsidRPr="009F3FB2">
              <w:rPr>
                <w:rFonts w:eastAsia="Calibri"/>
                <w:b/>
                <w:color w:val="0000FF"/>
                <w:spacing w:val="-8"/>
                <w:w w:val="105"/>
                <w:sz w:val="18"/>
                <w:szCs w:val="18"/>
              </w:rPr>
              <w:t xml:space="preserve"> </w:t>
            </w:r>
            <w:r w:rsidRPr="009F3FB2">
              <w:rPr>
                <w:rFonts w:eastAsia="Calibri"/>
                <w:b/>
                <w:color w:val="0000FF"/>
                <w:w w:val="105"/>
                <w:sz w:val="18"/>
                <w:szCs w:val="18"/>
              </w:rPr>
              <w:t>тармагы</w:t>
            </w:r>
            <w:r w:rsidRPr="009F3FB2">
              <w:rPr>
                <w:rFonts w:eastAsia="Calibri"/>
                <w:b/>
                <w:color w:val="0000FF"/>
                <w:spacing w:val="-8"/>
                <w:w w:val="105"/>
                <w:sz w:val="18"/>
                <w:szCs w:val="18"/>
              </w:rPr>
              <w:t xml:space="preserve"> </w:t>
            </w:r>
            <w:r w:rsidRPr="009F3FB2">
              <w:rPr>
                <w:rFonts w:eastAsia="Calibri"/>
                <w:b/>
                <w:color w:val="0000FF"/>
                <w:w w:val="105"/>
                <w:sz w:val="18"/>
                <w:szCs w:val="18"/>
              </w:rPr>
              <w:t>боюнча</w:t>
            </w:r>
          </w:p>
        </w:tc>
      </w:tr>
      <w:tr w:rsidR="00D650DC" w:rsidRPr="009F3FB2" w:rsidTr="00D650DC">
        <w:trPr>
          <w:trHeight w:val="605"/>
        </w:trPr>
        <w:tc>
          <w:tcPr>
            <w:tcW w:w="463" w:type="dxa"/>
            <w:vMerge w:val="restart"/>
            <w:shd w:val="clear" w:color="auto" w:fill="auto"/>
            <w:vAlign w:val="center"/>
          </w:tcPr>
          <w:p w:rsidR="00D650DC" w:rsidRPr="009F3FB2" w:rsidRDefault="00D650DC" w:rsidP="00D650DC">
            <w:pPr>
              <w:pStyle w:val="TableParagraph"/>
              <w:spacing w:before="7"/>
              <w:ind w:left="-16"/>
              <w:jc w:val="center"/>
              <w:rPr>
                <w:rFonts w:eastAsia="Calibri"/>
                <w:b/>
                <w:sz w:val="18"/>
                <w:szCs w:val="18"/>
              </w:rPr>
            </w:pPr>
            <w:r w:rsidRPr="009F3FB2">
              <w:rPr>
                <w:rFonts w:eastAsia="Calibri"/>
                <w:b/>
                <w:w w:val="103"/>
                <w:sz w:val="18"/>
                <w:szCs w:val="18"/>
              </w:rPr>
              <w:t>1</w:t>
            </w:r>
          </w:p>
        </w:tc>
        <w:tc>
          <w:tcPr>
            <w:tcW w:w="4898" w:type="dxa"/>
            <w:tcBorders>
              <w:bottom w:val="nil"/>
            </w:tcBorders>
            <w:shd w:val="clear" w:color="auto" w:fill="auto"/>
            <w:vAlign w:val="center"/>
          </w:tcPr>
          <w:p w:rsidR="00D650DC" w:rsidRPr="009F3FB2" w:rsidRDefault="00D650DC" w:rsidP="00D650DC">
            <w:pPr>
              <w:pStyle w:val="TableParagraph"/>
              <w:ind w:left="111" w:right="121"/>
              <w:rPr>
                <w:rFonts w:eastAsia="Calibri"/>
                <w:b/>
                <w:sz w:val="18"/>
                <w:szCs w:val="18"/>
              </w:rPr>
            </w:pPr>
            <w:r w:rsidRPr="009F3FB2">
              <w:rPr>
                <w:rFonts w:eastAsia="Calibri"/>
                <w:b/>
                <w:spacing w:val="-1"/>
                <w:w w:val="105"/>
                <w:sz w:val="18"/>
                <w:szCs w:val="18"/>
              </w:rPr>
              <w:t>Ички</w:t>
            </w:r>
            <w:r w:rsidRPr="009F3FB2">
              <w:rPr>
                <w:rFonts w:eastAsia="Calibri"/>
                <w:b/>
                <w:spacing w:val="-6"/>
                <w:w w:val="105"/>
                <w:sz w:val="18"/>
                <w:szCs w:val="18"/>
              </w:rPr>
              <w:t xml:space="preserve"> </w:t>
            </w:r>
            <w:r w:rsidRPr="009F3FB2">
              <w:rPr>
                <w:rFonts w:eastAsia="Calibri"/>
                <w:b/>
                <w:spacing w:val="-1"/>
                <w:w w:val="105"/>
                <w:sz w:val="18"/>
                <w:szCs w:val="18"/>
              </w:rPr>
              <w:t>көчөлөрду</w:t>
            </w:r>
            <w:r w:rsidRPr="009F3FB2">
              <w:rPr>
                <w:rFonts w:eastAsia="Calibri"/>
                <w:b/>
                <w:spacing w:val="-5"/>
                <w:w w:val="105"/>
                <w:sz w:val="18"/>
                <w:szCs w:val="18"/>
              </w:rPr>
              <w:t xml:space="preserve"> </w:t>
            </w:r>
            <w:r w:rsidRPr="009F3FB2">
              <w:rPr>
                <w:rFonts w:eastAsia="Calibri"/>
                <w:b/>
                <w:spacing w:val="-1"/>
                <w:w w:val="105"/>
                <w:sz w:val="18"/>
                <w:szCs w:val="18"/>
              </w:rPr>
              <w:t>жарыктандыруу:</w:t>
            </w:r>
          </w:p>
          <w:p w:rsidR="00D650DC" w:rsidRPr="00C52CD2" w:rsidRDefault="00D650DC" w:rsidP="00D650DC">
            <w:pPr>
              <w:pStyle w:val="TableParagraph"/>
              <w:numPr>
                <w:ilvl w:val="0"/>
                <w:numId w:val="14"/>
              </w:numPr>
              <w:tabs>
                <w:tab w:val="left" w:pos="122"/>
              </w:tabs>
              <w:spacing w:before="22" w:line="240" w:lineRule="auto"/>
              <w:ind w:left="111" w:right="121"/>
              <w:rPr>
                <w:rFonts w:eastAsia="Calibri"/>
                <w:i/>
                <w:sz w:val="18"/>
                <w:szCs w:val="18"/>
              </w:rPr>
            </w:pPr>
            <w:r w:rsidRPr="009F3FB2">
              <w:rPr>
                <w:rFonts w:eastAsia="Calibri"/>
                <w:spacing w:val="-1"/>
                <w:w w:val="105"/>
                <w:sz w:val="18"/>
                <w:szCs w:val="18"/>
              </w:rPr>
              <w:t>Раззаков</w:t>
            </w:r>
            <w:r>
              <w:rPr>
                <w:rFonts w:eastAsia="Calibri"/>
                <w:spacing w:val="-1"/>
                <w:w w:val="105"/>
                <w:sz w:val="18"/>
                <w:szCs w:val="18"/>
              </w:rPr>
              <w:t>–</w:t>
            </w:r>
            <w:r w:rsidRPr="009F3FB2">
              <w:rPr>
                <w:rFonts w:eastAsia="Calibri"/>
                <w:spacing w:val="-1"/>
                <w:w w:val="105"/>
                <w:sz w:val="18"/>
                <w:szCs w:val="18"/>
              </w:rPr>
              <w:t>3</w:t>
            </w:r>
            <w:r w:rsidRPr="009F3FB2">
              <w:rPr>
                <w:rFonts w:eastAsia="Calibri"/>
                <w:spacing w:val="-8"/>
                <w:w w:val="105"/>
                <w:sz w:val="18"/>
                <w:szCs w:val="18"/>
              </w:rPr>
              <w:t xml:space="preserve"> </w:t>
            </w:r>
            <w:r w:rsidRPr="009F3FB2">
              <w:rPr>
                <w:rFonts w:eastAsia="Calibri"/>
                <w:spacing w:val="-1"/>
                <w:w w:val="105"/>
                <w:sz w:val="18"/>
                <w:szCs w:val="18"/>
              </w:rPr>
              <w:t>аймагынын</w:t>
            </w:r>
            <w:r w:rsidRPr="009F3FB2">
              <w:rPr>
                <w:rFonts w:eastAsia="Calibri"/>
                <w:spacing w:val="-8"/>
                <w:w w:val="105"/>
                <w:sz w:val="18"/>
                <w:szCs w:val="18"/>
              </w:rPr>
              <w:t xml:space="preserve"> </w:t>
            </w:r>
            <w:r w:rsidRPr="009F3FB2">
              <w:rPr>
                <w:rFonts w:eastAsia="Calibri"/>
                <w:spacing w:val="-1"/>
                <w:w w:val="105"/>
                <w:sz w:val="18"/>
                <w:szCs w:val="18"/>
              </w:rPr>
              <w:t>Туракул</w:t>
            </w:r>
            <w:r>
              <w:rPr>
                <w:rFonts w:eastAsia="Calibri"/>
                <w:spacing w:val="-1"/>
                <w:w w:val="105"/>
                <w:sz w:val="18"/>
                <w:szCs w:val="18"/>
              </w:rPr>
              <w:t>–</w:t>
            </w:r>
            <w:r w:rsidRPr="009F3FB2">
              <w:rPr>
                <w:rFonts w:eastAsia="Calibri"/>
                <w:spacing w:val="-1"/>
                <w:w w:val="105"/>
                <w:sz w:val="18"/>
                <w:szCs w:val="18"/>
              </w:rPr>
              <w:t>Ата</w:t>
            </w:r>
            <w:r w:rsidRPr="009F3FB2">
              <w:rPr>
                <w:rFonts w:eastAsia="Calibri"/>
                <w:spacing w:val="-7"/>
                <w:w w:val="105"/>
                <w:sz w:val="18"/>
                <w:szCs w:val="18"/>
              </w:rPr>
              <w:t xml:space="preserve"> </w:t>
            </w:r>
            <w:r w:rsidRPr="009F3FB2">
              <w:rPr>
                <w:rFonts w:eastAsia="Calibri"/>
                <w:spacing w:val="-1"/>
                <w:w w:val="105"/>
                <w:sz w:val="18"/>
                <w:szCs w:val="18"/>
              </w:rPr>
              <w:t>көчөсү</w:t>
            </w:r>
            <w:r w:rsidRPr="009F3FB2">
              <w:rPr>
                <w:rFonts w:eastAsia="Calibri"/>
                <w:spacing w:val="-7"/>
                <w:w w:val="105"/>
                <w:sz w:val="18"/>
                <w:szCs w:val="18"/>
              </w:rPr>
              <w:t xml:space="preserve"> </w:t>
            </w:r>
            <w:r w:rsidRPr="00C52CD2">
              <w:rPr>
                <w:rFonts w:eastAsia="Calibri"/>
                <w:i/>
                <w:spacing w:val="-1"/>
                <w:w w:val="105"/>
                <w:sz w:val="18"/>
                <w:szCs w:val="18"/>
              </w:rPr>
              <w:t>(маршрутканын</w:t>
            </w:r>
            <w:r w:rsidRPr="00C52CD2">
              <w:rPr>
                <w:rFonts w:eastAsia="Calibri"/>
                <w:i/>
                <w:spacing w:val="-8"/>
                <w:w w:val="105"/>
                <w:sz w:val="18"/>
                <w:szCs w:val="18"/>
              </w:rPr>
              <w:t xml:space="preserve"> </w:t>
            </w:r>
            <w:r w:rsidRPr="00C52CD2">
              <w:rPr>
                <w:rFonts w:eastAsia="Calibri"/>
                <w:i/>
                <w:w w:val="105"/>
                <w:sz w:val="18"/>
                <w:szCs w:val="18"/>
              </w:rPr>
              <w:t>жолу)</w:t>
            </w:r>
          </w:p>
          <w:p w:rsidR="00D650DC" w:rsidRPr="009F3FB2" w:rsidRDefault="00D650DC" w:rsidP="00D650DC">
            <w:pPr>
              <w:pStyle w:val="TableParagraph"/>
              <w:numPr>
                <w:ilvl w:val="0"/>
                <w:numId w:val="14"/>
              </w:numPr>
              <w:tabs>
                <w:tab w:val="left" w:pos="122"/>
              </w:tabs>
              <w:spacing w:before="22" w:line="240" w:lineRule="auto"/>
              <w:ind w:left="111" w:right="121"/>
              <w:rPr>
                <w:rFonts w:eastAsia="Calibri"/>
                <w:sz w:val="18"/>
                <w:szCs w:val="18"/>
              </w:rPr>
            </w:pPr>
            <w:r w:rsidRPr="009F3FB2">
              <w:rPr>
                <w:rFonts w:eastAsia="Calibri"/>
                <w:sz w:val="18"/>
                <w:szCs w:val="18"/>
                <w:lang w:val="ky-KG"/>
              </w:rPr>
              <w:t>Раззаков шаарынын Б</w:t>
            </w:r>
            <w:r>
              <w:rPr>
                <w:rFonts w:eastAsia="Calibri"/>
                <w:sz w:val="18"/>
                <w:szCs w:val="18"/>
                <w:lang w:val="ky-KG"/>
              </w:rPr>
              <w:t>.</w:t>
            </w:r>
            <w:r w:rsidRPr="009F3FB2">
              <w:rPr>
                <w:rFonts w:eastAsia="Calibri"/>
                <w:sz w:val="18"/>
                <w:szCs w:val="18"/>
                <w:lang w:val="ky-KG"/>
              </w:rPr>
              <w:t>Юлдашев көчөсү</w:t>
            </w:r>
          </w:p>
        </w:tc>
        <w:tc>
          <w:tcPr>
            <w:tcW w:w="299" w:type="dxa"/>
            <w:vMerge w:val="restart"/>
            <w:shd w:val="clear" w:color="auto" w:fill="auto"/>
            <w:vAlign w:val="center"/>
          </w:tcPr>
          <w:p w:rsidR="00D650DC" w:rsidRPr="000C2DF8" w:rsidRDefault="00D650DC" w:rsidP="00D650DC">
            <w:pPr>
              <w:jc w:val="center"/>
              <w:rPr>
                <w:rFonts w:eastAsia="Calibri"/>
                <w:sz w:val="18"/>
                <w:szCs w:val="18"/>
              </w:rPr>
            </w:pPr>
            <w:r w:rsidRPr="000C2DF8">
              <w:rPr>
                <w:rFonts w:eastAsia="Calibri"/>
                <w:w w:val="103"/>
                <w:sz w:val="18"/>
                <w:szCs w:val="18"/>
              </w:rPr>
              <w:t>1</w:t>
            </w:r>
          </w:p>
        </w:tc>
        <w:tc>
          <w:tcPr>
            <w:tcW w:w="448" w:type="dxa"/>
            <w:vMerge w:val="restart"/>
            <w:shd w:val="clear" w:color="auto" w:fill="auto"/>
            <w:vAlign w:val="center"/>
          </w:tcPr>
          <w:p w:rsidR="00D650DC" w:rsidRPr="000C2DF8" w:rsidRDefault="00D650DC" w:rsidP="00D650DC">
            <w:pPr>
              <w:jc w:val="center"/>
              <w:rPr>
                <w:rFonts w:eastAsia="Calibri"/>
                <w:sz w:val="18"/>
                <w:szCs w:val="18"/>
                <w:lang w:val="ky-KG"/>
              </w:rPr>
            </w:pPr>
            <w:r w:rsidRPr="000C2DF8">
              <w:rPr>
                <w:rFonts w:eastAsia="Calibri"/>
                <w:sz w:val="18"/>
                <w:szCs w:val="18"/>
                <w:lang w:val="ky-KG"/>
              </w:rPr>
              <w:t>0</w:t>
            </w:r>
          </w:p>
        </w:tc>
        <w:tc>
          <w:tcPr>
            <w:tcW w:w="891" w:type="dxa"/>
            <w:gridSpan w:val="3"/>
            <w:vMerge w:val="restart"/>
            <w:shd w:val="clear" w:color="auto" w:fill="B8CCE4" w:themeFill="accent1" w:themeFillTint="66"/>
            <w:vAlign w:val="center"/>
          </w:tcPr>
          <w:p w:rsidR="00D650DC" w:rsidRPr="000C2DF8" w:rsidRDefault="00D650DC" w:rsidP="00D650DC">
            <w:pPr>
              <w:jc w:val="center"/>
              <w:rPr>
                <w:rFonts w:eastAsia="Calibri"/>
                <w:sz w:val="18"/>
                <w:szCs w:val="18"/>
                <w:lang w:val="ky-KG"/>
              </w:rPr>
            </w:pPr>
            <w:r w:rsidRPr="000C2DF8">
              <w:rPr>
                <w:rFonts w:eastAsia="Calibri"/>
                <w:w w:val="105"/>
                <w:sz w:val="18"/>
                <w:szCs w:val="18"/>
                <w:lang w:val="ky-KG"/>
              </w:rPr>
              <w:t>329</w:t>
            </w:r>
            <w:r w:rsidRPr="000C2DF8">
              <w:rPr>
                <w:rFonts w:eastAsia="Calibri"/>
                <w:w w:val="105"/>
                <w:sz w:val="18"/>
                <w:szCs w:val="18"/>
                <w:lang w:val="en-US"/>
              </w:rPr>
              <w:t>,</w:t>
            </w:r>
            <w:r w:rsidRPr="000C2DF8">
              <w:rPr>
                <w:rFonts w:eastAsia="Calibri"/>
                <w:w w:val="105"/>
                <w:sz w:val="18"/>
                <w:szCs w:val="18"/>
                <w:lang w:val="ky-KG"/>
              </w:rPr>
              <w:t>0</w:t>
            </w:r>
          </w:p>
        </w:tc>
        <w:tc>
          <w:tcPr>
            <w:tcW w:w="747" w:type="dxa"/>
            <w:vMerge w:val="restart"/>
            <w:shd w:val="clear" w:color="auto" w:fill="auto"/>
            <w:vAlign w:val="center"/>
          </w:tcPr>
          <w:p w:rsidR="00D650DC" w:rsidRPr="000C2DF8" w:rsidRDefault="00D650DC" w:rsidP="00D650DC">
            <w:pPr>
              <w:jc w:val="center"/>
              <w:rPr>
                <w:rFonts w:eastAsia="Calibri"/>
                <w:sz w:val="18"/>
                <w:szCs w:val="18"/>
                <w:lang w:val="ky-KG"/>
              </w:rPr>
            </w:pPr>
            <w:r w:rsidRPr="000C2DF8">
              <w:rPr>
                <w:rFonts w:eastAsia="Calibri"/>
                <w:sz w:val="18"/>
                <w:szCs w:val="18"/>
                <w:lang w:val="ky-KG"/>
              </w:rPr>
              <w:t>0,0</w:t>
            </w:r>
          </w:p>
        </w:tc>
        <w:tc>
          <w:tcPr>
            <w:tcW w:w="896" w:type="dxa"/>
            <w:vMerge w:val="restart"/>
            <w:shd w:val="clear" w:color="auto" w:fill="FFFF00"/>
            <w:vAlign w:val="center"/>
          </w:tcPr>
          <w:p w:rsidR="00D650DC" w:rsidRPr="000C2DF8" w:rsidRDefault="00D650DC" w:rsidP="00D650DC">
            <w:pPr>
              <w:jc w:val="center"/>
              <w:rPr>
                <w:rFonts w:eastAsia="Calibri"/>
                <w:sz w:val="18"/>
                <w:szCs w:val="18"/>
                <w:lang w:val="ky-KG"/>
              </w:rPr>
            </w:pPr>
            <w:r w:rsidRPr="000C2DF8">
              <w:rPr>
                <w:rFonts w:eastAsia="Calibri"/>
                <w:w w:val="105"/>
                <w:sz w:val="18"/>
                <w:szCs w:val="18"/>
                <w:lang w:val="ky-KG"/>
              </w:rPr>
              <w:t>329,0</w:t>
            </w:r>
          </w:p>
        </w:tc>
        <w:tc>
          <w:tcPr>
            <w:tcW w:w="787" w:type="dxa"/>
            <w:vMerge w:val="restart"/>
            <w:shd w:val="clear" w:color="auto" w:fill="auto"/>
            <w:vAlign w:val="center"/>
          </w:tcPr>
          <w:p w:rsidR="00D650DC" w:rsidRPr="000C2DF8" w:rsidRDefault="00D650DC" w:rsidP="00D650DC">
            <w:pPr>
              <w:jc w:val="center"/>
              <w:rPr>
                <w:rFonts w:eastAsia="Calibri"/>
                <w:sz w:val="18"/>
                <w:szCs w:val="18"/>
                <w:lang w:val="ky-KG"/>
              </w:rPr>
            </w:pPr>
            <w:r w:rsidRPr="000C2DF8">
              <w:rPr>
                <w:rFonts w:eastAsia="Calibri"/>
                <w:sz w:val="18"/>
                <w:szCs w:val="18"/>
                <w:lang w:val="ky-KG"/>
              </w:rPr>
              <w:t>0,0</w:t>
            </w:r>
          </w:p>
        </w:tc>
        <w:tc>
          <w:tcPr>
            <w:tcW w:w="645" w:type="dxa"/>
            <w:gridSpan w:val="2"/>
            <w:vMerge w:val="restart"/>
            <w:shd w:val="clear" w:color="auto" w:fill="auto"/>
            <w:vAlign w:val="center"/>
          </w:tcPr>
          <w:p w:rsidR="00D650DC" w:rsidRPr="000C2DF8" w:rsidRDefault="00D650DC" w:rsidP="00D650DC">
            <w:pPr>
              <w:jc w:val="center"/>
              <w:rPr>
                <w:rFonts w:eastAsia="Calibri"/>
                <w:sz w:val="18"/>
                <w:szCs w:val="18"/>
                <w:lang w:val="ky-KG"/>
              </w:rPr>
            </w:pPr>
            <w:r w:rsidRPr="000C2DF8">
              <w:rPr>
                <w:rFonts w:eastAsia="Calibri"/>
                <w:sz w:val="18"/>
                <w:szCs w:val="18"/>
                <w:lang w:val="ky-KG"/>
              </w:rPr>
              <w:t>0,0</w:t>
            </w:r>
          </w:p>
        </w:tc>
        <w:tc>
          <w:tcPr>
            <w:tcW w:w="959" w:type="dxa"/>
            <w:gridSpan w:val="2"/>
            <w:vMerge w:val="restart"/>
            <w:shd w:val="clear" w:color="auto" w:fill="auto"/>
            <w:vAlign w:val="center"/>
          </w:tcPr>
          <w:p w:rsidR="00D650DC" w:rsidRPr="000C2DF8" w:rsidRDefault="00D650DC" w:rsidP="00D650DC">
            <w:pPr>
              <w:jc w:val="center"/>
              <w:rPr>
                <w:rFonts w:eastAsia="Calibri"/>
                <w:sz w:val="18"/>
                <w:szCs w:val="18"/>
                <w:lang w:val="ky-KG"/>
              </w:rPr>
            </w:pPr>
            <w:r w:rsidRPr="000C2DF8">
              <w:rPr>
                <w:rFonts w:eastAsia="Calibri"/>
                <w:sz w:val="18"/>
                <w:szCs w:val="18"/>
                <w:lang w:val="ky-KG"/>
              </w:rPr>
              <w:t>0,0</w:t>
            </w:r>
          </w:p>
        </w:tc>
        <w:tc>
          <w:tcPr>
            <w:tcW w:w="902" w:type="dxa"/>
            <w:vMerge w:val="restart"/>
            <w:shd w:val="clear" w:color="auto" w:fill="B8CCE4" w:themeFill="accent1" w:themeFillTint="66"/>
          </w:tcPr>
          <w:p w:rsidR="00D650DC" w:rsidRPr="000C2DF8" w:rsidRDefault="00D650DC" w:rsidP="00D650DC">
            <w:pPr>
              <w:jc w:val="center"/>
              <w:rPr>
                <w:rFonts w:eastAsia="Calibri"/>
                <w:sz w:val="18"/>
                <w:szCs w:val="18"/>
                <w:lang w:val="ky-KG"/>
              </w:rPr>
            </w:pPr>
          </w:p>
          <w:p w:rsidR="00D650DC" w:rsidRPr="000C2DF8" w:rsidRDefault="00D650DC" w:rsidP="00D650DC">
            <w:pPr>
              <w:jc w:val="center"/>
              <w:rPr>
                <w:rFonts w:eastAsia="Calibri"/>
                <w:sz w:val="18"/>
                <w:szCs w:val="18"/>
                <w:lang w:val="ky-KG"/>
              </w:rPr>
            </w:pPr>
          </w:p>
          <w:p w:rsidR="00D650DC" w:rsidRPr="000C2DF8" w:rsidRDefault="00D650DC" w:rsidP="00D650DC">
            <w:pPr>
              <w:jc w:val="center"/>
              <w:rPr>
                <w:rFonts w:eastAsia="Calibri"/>
                <w:sz w:val="18"/>
                <w:szCs w:val="18"/>
                <w:lang w:val="ky-KG"/>
              </w:rPr>
            </w:pPr>
            <w:r w:rsidRPr="000C2DF8">
              <w:rPr>
                <w:rFonts w:eastAsia="Calibri"/>
                <w:sz w:val="18"/>
                <w:szCs w:val="18"/>
                <w:lang w:val="ky-KG"/>
              </w:rPr>
              <w:t>868,33</w:t>
            </w:r>
          </w:p>
        </w:tc>
        <w:tc>
          <w:tcPr>
            <w:tcW w:w="1046" w:type="dxa"/>
            <w:vMerge w:val="restart"/>
          </w:tcPr>
          <w:p w:rsidR="00D650DC" w:rsidRPr="000C2DF8" w:rsidRDefault="00D650DC" w:rsidP="00D650DC">
            <w:pPr>
              <w:jc w:val="center"/>
              <w:rPr>
                <w:rFonts w:eastAsia="Calibri"/>
                <w:sz w:val="18"/>
                <w:szCs w:val="18"/>
                <w:lang w:val="ky-KG"/>
              </w:rPr>
            </w:pPr>
          </w:p>
          <w:p w:rsidR="00D650DC" w:rsidRPr="000C2DF8" w:rsidRDefault="00D650DC" w:rsidP="00D650DC">
            <w:pPr>
              <w:jc w:val="center"/>
              <w:rPr>
                <w:rFonts w:eastAsia="Calibri"/>
                <w:sz w:val="18"/>
                <w:szCs w:val="18"/>
                <w:lang w:val="ky-KG"/>
              </w:rPr>
            </w:pPr>
          </w:p>
          <w:p w:rsidR="00D650DC" w:rsidRPr="000C2DF8" w:rsidRDefault="00D650DC" w:rsidP="00D650DC">
            <w:pPr>
              <w:jc w:val="center"/>
              <w:rPr>
                <w:rFonts w:eastAsia="Calibri"/>
                <w:sz w:val="18"/>
                <w:szCs w:val="18"/>
                <w:lang w:val="ky-KG"/>
              </w:rPr>
            </w:pPr>
            <w:r w:rsidRPr="000C2DF8">
              <w:rPr>
                <w:rFonts w:eastAsia="Calibri"/>
                <w:sz w:val="18"/>
                <w:szCs w:val="18"/>
                <w:lang w:val="ky-KG"/>
              </w:rPr>
              <w:t>0,0</w:t>
            </w:r>
          </w:p>
        </w:tc>
        <w:tc>
          <w:tcPr>
            <w:tcW w:w="896" w:type="dxa"/>
            <w:vMerge w:val="restart"/>
            <w:shd w:val="clear" w:color="auto" w:fill="FFFF00"/>
          </w:tcPr>
          <w:p w:rsidR="00D650DC" w:rsidRPr="000C2DF8" w:rsidRDefault="00D650DC" w:rsidP="00D650DC">
            <w:pPr>
              <w:jc w:val="center"/>
              <w:rPr>
                <w:rFonts w:eastAsia="Calibri"/>
                <w:sz w:val="18"/>
                <w:szCs w:val="18"/>
                <w:lang w:val="ky-KG"/>
              </w:rPr>
            </w:pPr>
          </w:p>
          <w:p w:rsidR="00D650DC" w:rsidRPr="000C2DF8" w:rsidRDefault="00D650DC" w:rsidP="00D650DC">
            <w:pPr>
              <w:jc w:val="center"/>
              <w:rPr>
                <w:rFonts w:eastAsia="Calibri"/>
                <w:sz w:val="18"/>
                <w:szCs w:val="18"/>
                <w:lang w:val="ky-KG"/>
              </w:rPr>
            </w:pPr>
            <w:r w:rsidRPr="000C2DF8">
              <w:rPr>
                <w:rFonts w:eastAsia="Calibri"/>
                <w:sz w:val="18"/>
                <w:szCs w:val="18"/>
                <w:lang w:val="ky-KG"/>
              </w:rPr>
              <w:t>163,0</w:t>
            </w:r>
          </w:p>
          <w:p w:rsidR="00D650DC" w:rsidRPr="000C2DF8" w:rsidRDefault="00D650DC" w:rsidP="00D650DC">
            <w:pPr>
              <w:jc w:val="center"/>
              <w:rPr>
                <w:rFonts w:eastAsia="Calibri"/>
                <w:sz w:val="18"/>
                <w:szCs w:val="18"/>
                <w:lang w:val="ky-KG"/>
              </w:rPr>
            </w:pPr>
            <w:r w:rsidRPr="000C2DF8">
              <w:rPr>
                <w:rFonts w:eastAsia="Calibri"/>
                <w:sz w:val="18"/>
                <w:szCs w:val="18"/>
                <w:lang w:val="ky-KG"/>
              </w:rPr>
              <w:t>167,61</w:t>
            </w:r>
          </w:p>
          <w:p w:rsidR="00D650DC" w:rsidRPr="000C2DF8" w:rsidRDefault="00D650DC" w:rsidP="00D650DC">
            <w:pPr>
              <w:jc w:val="center"/>
              <w:rPr>
                <w:rFonts w:eastAsia="Calibri"/>
                <w:sz w:val="18"/>
                <w:szCs w:val="18"/>
                <w:lang w:val="ky-KG"/>
              </w:rPr>
            </w:pPr>
            <w:r w:rsidRPr="000C2DF8">
              <w:rPr>
                <w:rFonts w:eastAsia="Calibri"/>
                <w:sz w:val="18"/>
                <w:szCs w:val="18"/>
                <w:lang w:val="ky-KG"/>
              </w:rPr>
              <w:t>537,72</w:t>
            </w:r>
          </w:p>
        </w:tc>
        <w:tc>
          <w:tcPr>
            <w:tcW w:w="599" w:type="dxa"/>
            <w:vMerge w:val="restart"/>
          </w:tcPr>
          <w:p w:rsidR="00D650DC" w:rsidRPr="000C2DF8" w:rsidRDefault="00D650DC" w:rsidP="00D650DC">
            <w:pPr>
              <w:jc w:val="center"/>
              <w:rPr>
                <w:rFonts w:eastAsia="Calibri"/>
                <w:sz w:val="18"/>
                <w:szCs w:val="18"/>
                <w:lang w:val="ky-KG"/>
              </w:rPr>
            </w:pPr>
          </w:p>
          <w:p w:rsidR="00D650DC" w:rsidRPr="000C2DF8" w:rsidRDefault="00D650DC" w:rsidP="00D650DC">
            <w:pPr>
              <w:jc w:val="center"/>
              <w:rPr>
                <w:rFonts w:eastAsia="Calibri"/>
                <w:sz w:val="18"/>
                <w:szCs w:val="18"/>
                <w:lang w:val="ky-KG"/>
              </w:rPr>
            </w:pPr>
          </w:p>
          <w:p w:rsidR="00D650DC" w:rsidRPr="000C2DF8" w:rsidRDefault="00D650DC" w:rsidP="00D650DC">
            <w:pPr>
              <w:jc w:val="center"/>
              <w:rPr>
                <w:rFonts w:eastAsia="Calibri"/>
                <w:sz w:val="18"/>
                <w:szCs w:val="18"/>
                <w:lang w:val="ky-KG"/>
              </w:rPr>
            </w:pPr>
            <w:r w:rsidRPr="000C2DF8">
              <w:rPr>
                <w:rFonts w:eastAsia="Calibri"/>
                <w:sz w:val="18"/>
                <w:szCs w:val="18"/>
                <w:lang w:val="ky-KG"/>
              </w:rPr>
              <w:t>0,0</w:t>
            </w:r>
          </w:p>
        </w:tc>
        <w:tc>
          <w:tcPr>
            <w:tcW w:w="598" w:type="dxa"/>
            <w:vMerge w:val="restart"/>
          </w:tcPr>
          <w:p w:rsidR="00D650DC" w:rsidRPr="000C2DF8" w:rsidRDefault="00D650DC" w:rsidP="00D650DC">
            <w:pPr>
              <w:jc w:val="center"/>
              <w:rPr>
                <w:rFonts w:eastAsia="Calibri"/>
                <w:sz w:val="18"/>
                <w:szCs w:val="18"/>
              </w:rPr>
            </w:pPr>
          </w:p>
          <w:p w:rsidR="00D650DC" w:rsidRPr="000C2DF8" w:rsidRDefault="00D650DC" w:rsidP="00D650DC">
            <w:pPr>
              <w:jc w:val="center"/>
              <w:rPr>
                <w:rFonts w:eastAsia="Calibri"/>
                <w:sz w:val="18"/>
                <w:szCs w:val="18"/>
                <w:lang w:val="kk-KZ" w:eastAsia="en-US"/>
              </w:rPr>
            </w:pPr>
          </w:p>
          <w:p w:rsidR="00D650DC" w:rsidRPr="000C2DF8" w:rsidRDefault="00D650DC" w:rsidP="00D650DC">
            <w:pPr>
              <w:jc w:val="center"/>
              <w:rPr>
                <w:rFonts w:eastAsia="Calibri"/>
                <w:sz w:val="18"/>
                <w:szCs w:val="18"/>
                <w:lang w:val="kk-KZ" w:eastAsia="en-US"/>
              </w:rPr>
            </w:pPr>
            <w:r w:rsidRPr="000C2DF8">
              <w:rPr>
                <w:rFonts w:eastAsia="Calibri"/>
                <w:sz w:val="18"/>
                <w:szCs w:val="18"/>
                <w:lang w:val="ky-KG"/>
              </w:rPr>
              <w:t>0,0</w:t>
            </w:r>
          </w:p>
        </w:tc>
        <w:tc>
          <w:tcPr>
            <w:tcW w:w="765" w:type="dxa"/>
            <w:vMerge w:val="restart"/>
          </w:tcPr>
          <w:p w:rsidR="00D650DC" w:rsidRDefault="00D650DC" w:rsidP="00D650DC">
            <w:pPr>
              <w:jc w:val="center"/>
              <w:rPr>
                <w:rFonts w:eastAsia="Calibri"/>
                <w:sz w:val="18"/>
                <w:szCs w:val="18"/>
                <w:lang w:val="ky-KG"/>
              </w:rPr>
            </w:pPr>
          </w:p>
          <w:p w:rsidR="00D650DC" w:rsidRDefault="00D650DC" w:rsidP="00D650DC">
            <w:pPr>
              <w:jc w:val="center"/>
              <w:rPr>
                <w:rFonts w:eastAsia="Calibri"/>
                <w:sz w:val="18"/>
                <w:szCs w:val="18"/>
                <w:lang w:val="ky-KG"/>
              </w:rPr>
            </w:pPr>
          </w:p>
          <w:p w:rsidR="00D650DC" w:rsidRPr="000C2DF8" w:rsidRDefault="00D650DC" w:rsidP="00D650DC">
            <w:pPr>
              <w:jc w:val="center"/>
              <w:rPr>
                <w:rFonts w:eastAsia="Calibri"/>
                <w:sz w:val="18"/>
                <w:szCs w:val="18"/>
              </w:rPr>
            </w:pPr>
            <w:r w:rsidRPr="000C2DF8">
              <w:rPr>
                <w:rFonts w:eastAsia="Calibri"/>
                <w:sz w:val="18"/>
                <w:szCs w:val="18"/>
                <w:lang w:val="ky-KG"/>
              </w:rPr>
              <w:t>0,0</w:t>
            </w:r>
          </w:p>
        </w:tc>
      </w:tr>
      <w:tr w:rsidR="00D650DC" w:rsidRPr="009F3FB2" w:rsidTr="00D650DC">
        <w:trPr>
          <w:trHeight w:val="65"/>
        </w:trPr>
        <w:tc>
          <w:tcPr>
            <w:tcW w:w="463" w:type="dxa"/>
            <w:vMerge/>
            <w:tcBorders>
              <w:bottom w:val="single" w:sz="4" w:space="0" w:color="auto"/>
            </w:tcBorders>
            <w:shd w:val="clear" w:color="auto" w:fill="auto"/>
            <w:vAlign w:val="center"/>
          </w:tcPr>
          <w:p w:rsidR="00D650DC" w:rsidRPr="009F3FB2" w:rsidRDefault="00D650DC" w:rsidP="00D650DC">
            <w:pPr>
              <w:pStyle w:val="TableParagraph"/>
              <w:spacing w:before="7"/>
              <w:ind w:left="-16"/>
              <w:jc w:val="center"/>
              <w:rPr>
                <w:rFonts w:eastAsia="Calibri"/>
                <w:b/>
                <w:w w:val="103"/>
                <w:sz w:val="18"/>
                <w:szCs w:val="18"/>
              </w:rPr>
            </w:pPr>
          </w:p>
        </w:tc>
        <w:tc>
          <w:tcPr>
            <w:tcW w:w="4898" w:type="dxa"/>
            <w:tcBorders>
              <w:top w:val="nil"/>
              <w:bottom w:val="single" w:sz="4" w:space="0" w:color="auto"/>
            </w:tcBorders>
            <w:shd w:val="clear" w:color="auto" w:fill="auto"/>
            <w:vAlign w:val="center"/>
          </w:tcPr>
          <w:p w:rsidR="00D650DC" w:rsidRPr="009F3FB2" w:rsidRDefault="00D650DC" w:rsidP="00D650DC">
            <w:pPr>
              <w:pStyle w:val="TableParagraph"/>
              <w:ind w:left="111" w:right="121"/>
              <w:rPr>
                <w:rFonts w:eastAsia="Calibri"/>
                <w:b/>
                <w:spacing w:val="-1"/>
                <w:w w:val="105"/>
                <w:sz w:val="18"/>
                <w:szCs w:val="18"/>
                <w:lang w:val="ky-KG"/>
              </w:rPr>
            </w:pPr>
          </w:p>
        </w:tc>
        <w:tc>
          <w:tcPr>
            <w:tcW w:w="299" w:type="dxa"/>
            <w:vMerge/>
            <w:tcBorders>
              <w:bottom w:val="single" w:sz="4" w:space="0" w:color="auto"/>
            </w:tcBorders>
            <w:shd w:val="clear" w:color="auto" w:fill="auto"/>
            <w:vAlign w:val="center"/>
          </w:tcPr>
          <w:p w:rsidR="00D650DC" w:rsidRPr="009F3FB2" w:rsidRDefault="00D650DC" w:rsidP="00D650DC">
            <w:pPr>
              <w:pStyle w:val="TableParagraph"/>
              <w:spacing w:before="2"/>
              <w:ind w:left="-22"/>
              <w:jc w:val="center"/>
              <w:rPr>
                <w:rFonts w:eastAsia="Calibri"/>
                <w:w w:val="103"/>
                <w:sz w:val="18"/>
                <w:szCs w:val="18"/>
              </w:rPr>
            </w:pPr>
          </w:p>
        </w:tc>
        <w:tc>
          <w:tcPr>
            <w:tcW w:w="448" w:type="dxa"/>
            <w:vMerge/>
            <w:tcBorders>
              <w:bottom w:val="single" w:sz="4" w:space="0" w:color="auto"/>
            </w:tcBorders>
            <w:shd w:val="clear" w:color="auto" w:fill="auto"/>
            <w:vAlign w:val="center"/>
          </w:tcPr>
          <w:p w:rsidR="00D650DC" w:rsidRPr="009F3FB2" w:rsidRDefault="00D650DC" w:rsidP="00D650DC">
            <w:pPr>
              <w:pStyle w:val="TableParagraph"/>
              <w:ind w:left="-22"/>
              <w:jc w:val="center"/>
              <w:rPr>
                <w:rFonts w:eastAsia="Calibri"/>
                <w:sz w:val="18"/>
                <w:szCs w:val="18"/>
              </w:rPr>
            </w:pPr>
          </w:p>
        </w:tc>
        <w:tc>
          <w:tcPr>
            <w:tcW w:w="891" w:type="dxa"/>
            <w:gridSpan w:val="3"/>
            <w:vMerge/>
            <w:tcBorders>
              <w:bottom w:val="single" w:sz="4" w:space="0" w:color="auto"/>
            </w:tcBorders>
            <w:shd w:val="clear" w:color="auto" w:fill="B8CCE4" w:themeFill="accent1" w:themeFillTint="66"/>
            <w:vAlign w:val="center"/>
          </w:tcPr>
          <w:p w:rsidR="00D650DC" w:rsidRPr="009F3FB2" w:rsidRDefault="00D650DC" w:rsidP="00D650DC">
            <w:pPr>
              <w:pStyle w:val="TableParagraph"/>
              <w:spacing w:before="2"/>
              <w:ind w:left="-22"/>
              <w:jc w:val="center"/>
              <w:rPr>
                <w:rFonts w:eastAsia="Calibri"/>
                <w:b/>
                <w:w w:val="105"/>
                <w:sz w:val="18"/>
                <w:szCs w:val="18"/>
                <w:lang w:val="ky-KG"/>
              </w:rPr>
            </w:pPr>
          </w:p>
        </w:tc>
        <w:tc>
          <w:tcPr>
            <w:tcW w:w="747" w:type="dxa"/>
            <w:vMerge/>
            <w:tcBorders>
              <w:bottom w:val="single" w:sz="4" w:space="0" w:color="auto"/>
            </w:tcBorders>
            <w:shd w:val="clear" w:color="auto" w:fill="auto"/>
            <w:vAlign w:val="center"/>
          </w:tcPr>
          <w:p w:rsidR="00D650DC" w:rsidRPr="009F3FB2" w:rsidRDefault="00D650DC" w:rsidP="00D650DC">
            <w:pPr>
              <w:pStyle w:val="TableParagraph"/>
              <w:ind w:left="-22"/>
              <w:jc w:val="center"/>
              <w:rPr>
                <w:rFonts w:eastAsia="Calibri"/>
                <w:b/>
                <w:sz w:val="18"/>
                <w:szCs w:val="18"/>
              </w:rPr>
            </w:pPr>
          </w:p>
        </w:tc>
        <w:tc>
          <w:tcPr>
            <w:tcW w:w="896" w:type="dxa"/>
            <w:vMerge/>
            <w:tcBorders>
              <w:bottom w:val="single" w:sz="4" w:space="0" w:color="auto"/>
            </w:tcBorders>
            <w:shd w:val="clear" w:color="auto" w:fill="FFFF00"/>
            <w:vAlign w:val="center"/>
          </w:tcPr>
          <w:p w:rsidR="00D650DC" w:rsidRPr="009F3FB2" w:rsidRDefault="00D650DC" w:rsidP="00D650DC">
            <w:pPr>
              <w:pStyle w:val="TableParagraph"/>
              <w:spacing w:before="2"/>
              <w:ind w:left="-22"/>
              <w:jc w:val="center"/>
              <w:rPr>
                <w:rFonts w:eastAsia="Calibri"/>
                <w:b/>
                <w:w w:val="105"/>
                <w:sz w:val="18"/>
                <w:szCs w:val="18"/>
                <w:lang w:val="ky-KG"/>
              </w:rPr>
            </w:pPr>
          </w:p>
        </w:tc>
        <w:tc>
          <w:tcPr>
            <w:tcW w:w="787" w:type="dxa"/>
            <w:vMerge/>
            <w:tcBorders>
              <w:bottom w:val="single" w:sz="4" w:space="0" w:color="auto"/>
            </w:tcBorders>
            <w:shd w:val="clear" w:color="auto" w:fill="auto"/>
            <w:vAlign w:val="center"/>
          </w:tcPr>
          <w:p w:rsidR="00D650DC" w:rsidRPr="009F3FB2" w:rsidRDefault="00D650DC" w:rsidP="00D650DC">
            <w:pPr>
              <w:pStyle w:val="TableParagraph"/>
              <w:ind w:left="-22"/>
              <w:jc w:val="center"/>
              <w:rPr>
                <w:rFonts w:eastAsia="Calibri"/>
                <w:sz w:val="18"/>
                <w:szCs w:val="18"/>
              </w:rPr>
            </w:pPr>
          </w:p>
        </w:tc>
        <w:tc>
          <w:tcPr>
            <w:tcW w:w="645" w:type="dxa"/>
            <w:gridSpan w:val="2"/>
            <w:vMerge/>
            <w:tcBorders>
              <w:bottom w:val="single" w:sz="4" w:space="0" w:color="auto"/>
            </w:tcBorders>
            <w:shd w:val="clear" w:color="auto" w:fill="auto"/>
            <w:vAlign w:val="center"/>
          </w:tcPr>
          <w:p w:rsidR="00D650DC" w:rsidRPr="009F3FB2" w:rsidRDefault="00D650DC" w:rsidP="00D650DC">
            <w:pPr>
              <w:pStyle w:val="TableParagraph"/>
              <w:ind w:left="-22"/>
              <w:jc w:val="center"/>
              <w:rPr>
                <w:rFonts w:eastAsia="Calibri"/>
                <w:sz w:val="18"/>
                <w:szCs w:val="18"/>
              </w:rPr>
            </w:pPr>
          </w:p>
        </w:tc>
        <w:tc>
          <w:tcPr>
            <w:tcW w:w="959" w:type="dxa"/>
            <w:gridSpan w:val="2"/>
            <w:vMerge/>
            <w:tcBorders>
              <w:bottom w:val="single" w:sz="4" w:space="0" w:color="auto"/>
            </w:tcBorders>
            <w:shd w:val="clear" w:color="auto" w:fill="auto"/>
            <w:vAlign w:val="center"/>
          </w:tcPr>
          <w:p w:rsidR="00D650DC" w:rsidRPr="00CA3940" w:rsidRDefault="00D650DC" w:rsidP="00D650DC">
            <w:pPr>
              <w:pStyle w:val="TableParagraph"/>
              <w:ind w:left="-22"/>
              <w:jc w:val="center"/>
              <w:rPr>
                <w:rFonts w:eastAsia="Calibri"/>
                <w:sz w:val="18"/>
                <w:szCs w:val="18"/>
              </w:rPr>
            </w:pPr>
          </w:p>
        </w:tc>
        <w:tc>
          <w:tcPr>
            <w:tcW w:w="902" w:type="dxa"/>
            <w:vMerge/>
            <w:tcBorders>
              <w:bottom w:val="single" w:sz="4" w:space="0" w:color="auto"/>
            </w:tcBorders>
            <w:shd w:val="clear" w:color="auto" w:fill="B8CCE4" w:themeFill="accent1" w:themeFillTint="66"/>
          </w:tcPr>
          <w:p w:rsidR="00D650DC" w:rsidRPr="00CA3940" w:rsidRDefault="00D650DC" w:rsidP="00D650DC">
            <w:pPr>
              <w:pStyle w:val="TableParagraph"/>
              <w:ind w:left="0"/>
              <w:jc w:val="center"/>
              <w:rPr>
                <w:rFonts w:eastAsia="Calibri"/>
                <w:sz w:val="18"/>
                <w:szCs w:val="18"/>
              </w:rPr>
            </w:pPr>
          </w:p>
        </w:tc>
        <w:tc>
          <w:tcPr>
            <w:tcW w:w="1046" w:type="dxa"/>
            <w:vMerge/>
            <w:tcBorders>
              <w:bottom w:val="single" w:sz="4" w:space="0" w:color="auto"/>
            </w:tcBorders>
          </w:tcPr>
          <w:p w:rsidR="00D650DC" w:rsidRPr="00CA3940" w:rsidRDefault="00D650DC" w:rsidP="00D650DC">
            <w:pPr>
              <w:pStyle w:val="TableParagraph"/>
              <w:ind w:left="0"/>
              <w:jc w:val="center"/>
              <w:rPr>
                <w:rFonts w:eastAsia="Calibri"/>
                <w:sz w:val="18"/>
                <w:szCs w:val="18"/>
              </w:rPr>
            </w:pPr>
          </w:p>
        </w:tc>
        <w:tc>
          <w:tcPr>
            <w:tcW w:w="896" w:type="dxa"/>
            <w:vMerge/>
            <w:tcBorders>
              <w:bottom w:val="single" w:sz="4" w:space="0" w:color="auto"/>
            </w:tcBorders>
            <w:shd w:val="clear" w:color="auto" w:fill="FFFF00"/>
          </w:tcPr>
          <w:p w:rsidR="00D650DC" w:rsidRPr="00CA3940" w:rsidRDefault="00D650DC" w:rsidP="00D650DC">
            <w:pPr>
              <w:pStyle w:val="TableParagraph"/>
              <w:ind w:left="0"/>
              <w:jc w:val="center"/>
              <w:rPr>
                <w:rFonts w:eastAsia="Calibri"/>
                <w:sz w:val="18"/>
                <w:szCs w:val="18"/>
              </w:rPr>
            </w:pPr>
          </w:p>
        </w:tc>
        <w:tc>
          <w:tcPr>
            <w:tcW w:w="599" w:type="dxa"/>
            <w:vMerge/>
            <w:tcBorders>
              <w:bottom w:val="single" w:sz="4" w:space="0" w:color="auto"/>
            </w:tcBorders>
          </w:tcPr>
          <w:p w:rsidR="00D650DC" w:rsidRPr="00CA3940" w:rsidRDefault="00D650DC" w:rsidP="00D650DC">
            <w:pPr>
              <w:pStyle w:val="TableParagraph"/>
              <w:ind w:left="0"/>
              <w:jc w:val="center"/>
              <w:rPr>
                <w:rFonts w:eastAsia="Calibri"/>
                <w:sz w:val="18"/>
                <w:szCs w:val="18"/>
              </w:rPr>
            </w:pPr>
          </w:p>
        </w:tc>
        <w:tc>
          <w:tcPr>
            <w:tcW w:w="598" w:type="dxa"/>
            <w:vMerge/>
            <w:tcBorders>
              <w:bottom w:val="single" w:sz="4" w:space="0" w:color="auto"/>
            </w:tcBorders>
          </w:tcPr>
          <w:p w:rsidR="00D650DC" w:rsidRPr="00CA3940" w:rsidRDefault="00D650DC" w:rsidP="00D650DC">
            <w:pPr>
              <w:pStyle w:val="TableParagraph"/>
              <w:ind w:left="0"/>
              <w:jc w:val="center"/>
              <w:rPr>
                <w:rFonts w:eastAsia="Calibri"/>
                <w:sz w:val="18"/>
                <w:szCs w:val="18"/>
              </w:rPr>
            </w:pPr>
          </w:p>
        </w:tc>
        <w:tc>
          <w:tcPr>
            <w:tcW w:w="765" w:type="dxa"/>
            <w:vMerge/>
            <w:tcBorders>
              <w:bottom w:val="single" w:sz="4" w:space="0" w:color="auto"/>
            </w:tcBorders>
          </w:tcPr>
          <w:p w:rsidR="00D650DC" w:rsidRPr="00CA3940" w:rsidRDefault="00D650DC" w:rsidP="00D650DC">
            <w:pPr>
              <w:pStyle w:val="TableParagraph"/>
              <w:ind w:left="0"/>
              <w:jc w:val="center"/>
              <w:rPr>
                <w:rFonts w:eastAsia="Calibri"/>
                <w:sz w:val="18"/>
                <w:szCs w:val="18"/>
              </w:rPr>
            </w:pPr>
          </w:p>
        </w:tc>
      </w:tr>
      <w:tr w:rsidR="00D650DC" w:rsidRPr="009F3FB2" w:rsidTr="00D650DC">
        <w:trPr>
          <w:trHeight w:val="188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D650DC" w:rsidRPr="009F3FB2" w:rsidRDefault="00D650DC" w:rsidP="00D650DC">
            <w:pPr>
              <w:pStyle w:val="TableParagraph"/>
              <w:spacing w:before="7"/>
              <w:ind w:left="-16"/>
              <w:jc w:val="center"/>
              <w:rPr>
                <w:rFonts w:eastAsia="Calibri"/>
                <w:b/>
                <w:sz w:val="18"/>
                <w:szCs w:val="18"/>
              </w:rPr>
            </w:pPr>
            <w:r w:rsidRPr="009F3FB2">
              <w:rPr>
                <w:rFonts w:eastAsia="Calibri"/>
                <w:b/>
                <w:w w:val="103"/>
                <w:sz w:val="18"/>
                <w:szCs w:val="18"/>
              </w:rPr>
              <w:t>2</w:t>
            </w:r>
          </w:p>
        </w:tc>
        <w:tc>
          <w:tcPr>
            <w:tcW w:w="4898" w:type="dxa"/>
            <w:tcBorders>
              <w:top w:val="single" w:sz="4" w:space="0" w:color="auto"/>
              <w:left w:val="single" w:sz="4" w:space="0" w:color="auto"/>
              <w:bottom w:val="single" w:sz="4" w:space="0" w:color="auto"/>
              <w:right w:val="single" w:sz="4" w:space="0" w:color="auto"/>
            </w:tcBorders>
            <w:shd w:val="clear" w:color="auto" w:fill="auto"/>
            <w:vAlign w:val="center"/>
          </w:tcPr>
          <w:p w:rsidR="00D650DC" w:rsidRPr="009F3FB2" w:rsidRDefault="00D650DC" w:rsidP="00D650DC">
            <w:pPr>
              <w:pStyle w:val="TableParagraph"/>
              <w:spacing w:before="2"/>
              <w:ind w:left="111" w:right="121"/>
              <w:jc w:val="both"/>
              <w:rPr>
                <w:rFonts w:eastAsia="Calibri"/>
                <w:sz w:val="18"/>
                <w:szCs w:val="18"/>
                <w:lang w:val="ky-KG"/>
              </w:rPr>
            </w:pPr>
            <w:r w:rsidRPr="009F3FB2">
              <w:rPr>
                <w:rFonts w:eastAsia="Calibri"/>
                <w:sz w:val="18"/>
                <w:szCs w:val="18"/>
              </w:rPr>
              <w:t>Голбо</w:t>
            </w:r>
            <w:r w:rsidRPr="009F3FB2">
              <w:rPr>
                <w:rFonts w:eastAsia="Calibri"/>
                <w:spacing w:val="15"/>
                <w:sz w:val="18"/>
                <w:szCs w:val="18"/>
              </w:rPr>
              <w:t xml:space="preserve"> </w:t>
            </w:r>
            <w:r w:rsidRPr="009F3FB2">
              <w:rPr>
                <w:rFonts w:eastAsia="Calibri"/>
                <w:sz w:val="18"/>
                <w:szCs w:val="18"/>
              </w:rPr>
              <w:t>айылында</w:t>
            </w:r>
            <w:r w:rsidRPr="009F3FB2">
              <w:rPr>
                <w:rFonts w:eastAsia="Calibri"/>
                <w:spacing w:val="18"/>
                <w:sz w:val="18"/>
                <w:szCs w:val="18"/>
              </w:rPr>
              <w:t xml:space="preserve"> </w:t>
            </w:r>
            <w:r w:rsidRPr="009F3FB2">
              <w:rPr>
                <w:rFonts w:eastAsia="Calibri"/>
                <w:sz w:val="18"/>
                <w:szCs w:val="18"/>
              </w:rPr>
              <w:t>жана</w:t>
            </w:r>
            <w:r w:rsidRPr="009F3FB2">
              <w:rPr>
                <w:rFonts w:eastAsia="Calibri"/>
                <w:spacing w:val="19"/>
                <w:sz w:val="18"/>
                <w:szCs w:val="18"/>
              </w:rPr>
              <w:t xml:space="preserve"> </w:t>
            </w:r>
            <w:r w:rsidRPr="009F3FB2">
              <w:rPr>
                <w:rFonts w:eastAsia="Calibri"/>
                <w:sz w:val="18"/>
                <w:szCs w:val="18"/>
              </w:rPr>
              <w:t>Раззаков</w:t>
            </w:r>
            <w:r w:rsidRPr="009F3FB2">
              <w:rPr>
                <w:rFonts w:eastAsia="Calibri"/>
                <w:spacing w:val="18"/>
                <w:sz w:val="18"/>
                <w:szCs w:val="18"/>
              </w:rPr>
              <w:t xml:space="preserve"> </w:t>
            </w:r>
            <w:r w:rsidRPr="009F3FB2">
              <w:rPr>
                <w:rFonts w:eastAsia="Calibri"/>
                <w:sz w:val="18"/>
                <w:szCs w:val="18"/>
              </w:rPr>
              <w:t>шаарынын</w:t>
            </w:r>
            <w:r w:rsidRPr="009F3FB2">
              <w:rPr>
                <w:rFonts w:eastAsia="Calibri"/>
                <w:spacing w:val="17"/>
                <w:sz w:val="18"/>
                <w:szCs w:val="18"/>
              </w:rPr>
              <w:t xml:space="preserve"> </w:t>
            </w:r>
            <w:r w:rsidRPr="009F3FB2">
              <w:rPr>
                <w:rFonts w:eastAsia="Calibri"/>
                <w:sz w:val="18"/>
                <w:szCs w:val="18"/>
              </w:rPr>
              <w:t>Б</w:t>
            </w:r>
            <w:r>
              <w:rPr>
                <w:rFonts w:eastAsia="Calibri"/>
                <w:sz w:val="18"/>
                <w:szCs w:val="18"/>
                <w:lang w:val="ky-KG"/>
              </w:rPr>
              <w:t>.</w:t>
            </w:r>
            <w:r w:rsidRPr="009F3FB2">
              <w:rPr>
                <w:rFonts w:eastAsia="Calibri"/>
                <w:sz w:val="18"/>
                <w:szCs w:val="18"/>
              </w:rPr>
              <w:t>Комилов</w:t>
            </w:r>
            <w:r w:rsidRPr="009F3FB2">
              <w:rPr>
                <w:rFonts w:eastAsia="Calibri"/>
                <w:spacing w:val="19"/>
                <w:sz w:val="18"/>
                <w:szCs w:val="18"/>
              </w:rPr>
              <w:t xml:space="preserve"> </w:t>
            </w:r>
            <w:r w:rsidRPr="009F3FB2">
              <w:rPr>
                <w:rFonts w:eastAsia="Calibri"/>
                <w:sz w:val="18"/>
                <w:szCs w:val="18"/>
              </w:rPr>
              <w:t>көчөсүндө</w:t>
            </w:r>
            <w:r w:rsidRPr="009F3FB2">
              <w:rPr>
                <w:rFonts w:eastAsia="Calibri"/>
                <w:spacing w:val="19"/>
                <w:sz w:val="18"/>
                <w:szCs w:val="18"/>
              </w:rPr>
              <w:t xml:space="preserve"> </w:t>
            </w:r>
            <w:r w:rsidRPr="009F3FB2">
              <w:rPr>
                <w:rFonts w:eastAsia="Calibri"/>
                <w:sz w:val="18"/>
                <w:szCs w:val="18"/>
              </w:rPr>
              <w:t>электр</w:t>
            </w:r>
            <w:r w:rsidRPr="009F3FB2">
              <w:rPr>
                <w:rFonts w:eastAsia="Calibri"/>
                <w:spacing w:val="19"/>
                <w:sz w:val="18"/>
                <w:szCs w:val="18"/>
              </w:rPr>
              <w:t xml:space="preserve"> </w:t>
            </w:r>
            <w:r w:rsidRPr="009F3FB2">
              <w:rPr>
                <w:rFonts w:eastAsia="Calibri"/>
                <w:sz w:val="18"/>
                <w:szCs w:val="18"/>
              </w:rPr>
              <w:t>мамыларын</w:t>
            </w:r>
            <w:r w:rsidRPr="009F3FB2">
              <w:rPr>
                <w:rFonts w:eastAsia="Calibri"/>
                <w:spacing w:val="18"/>
                <w:sz w:val="18"/>
                <w:szCs w:val="18"/>
              </w:rPr>
              <w:t xml:space="preserve"> </w:t>
            </w:r>
            <w:r w:rsidRPr="009F3FB2">
              <w:rPr>
                <w:rFonts w:eastAsia="Calibri"/>
                <w:sz w:val="18"/>
                <w:szCs w:val="18"/>
              </w:rPr>
              <w:t>орнотуу</w:t>
            </w:r>
            <w:r w:rsidRPr="009F3FB2">
              <w:rPr>
                <w:rFonts w:eastAsia="Calibri"/>
                <w:spacing w:val="13"/>
                <w:sz w:val="18"/>
                <w:szCs w:val="18"/>
              </w:rPr>
              <w:t xml:space="preserve"> </w:t>
            </w:r>
            <w:r w:rsidRPr="009F3FB2">
              <w:rPr>
                <w:rFonts w:eastAsia="Calibri"/>
                <w:sz w:val="18"/>
                <w:szCs w:val="18"/>
              </w:rPr>
              <w:t>жана</w:t>
            </w:r>
            <w:r w:rsidRPr="009F3FB2">
              <w:rPr>
                <w:rFonts w:eastAsia="Calibri"/>
                <w:spacing w:val="1"/>
                <w:sz w:val="18"/>
                <w:szCs w:val="18"/>
              </w:rPr>
              <w:t xml:space="preserve"> </w:t>
            </w:r>
            <w:r w:rsidRPr="009F3FB2">
              <w:rPr>
                <w:rFonts w:eastAsia="Calibri"/>
                <w:w w:val="105"/>
                <w:sz w:val="18"/>
                <w:szCs w:val="18"/>
              </w:rPr>
              <w:t>аба</w:t>
            </w:r>
            <w:r w:rsidRPr="009F3FB2">
              <w:rPr>
                <w:rFonts w:eastAsia="Calibri"/>
                <w:spacing w:val="-2"/>
                <w:w w:val="105"/>
                <w:sz w:val="18"/>
                <w:szCs w:val="18"/>
              </w:rPr>
              <w:t xml:space="preserve"> </w:t>
            </w:r>
            <w:r w:rsidRPr="009F3FB2">
              <w:rPr>
                <w:rFonts w:eastAsia="Calibri"/>
                <w:w w:val="105"/>
                <w:sz w:val="18"/>
                <w:szCs w:val="18"/>
              </w:rPr>
              <w:t>чубалгыларын</w:t>
            </w:r>
            <w:r w:rsidRPr="009F3FB2">
              <w:rPr>
                <w:rFonts w:eastAsia="Calibri"/>
                <w:spacing w:val="-2"/>
                <w:w w:val="105"/>
                <w:sz w:val="18"/>
                <w:szCs w:val="18"/>
              </w:rPr>
              <w:t xml:space="preserve"> </w:t>
            </w:r>
            <w:r w:rsidRPr="009F3FB2">
              <w:rPr>
                <w:rFonts w:eastAsia="Calibri"/>
                <w:w w:val="105"/>
                <w:sz w:val="18"/>
                <w:szCs w:val="18"/>
              </w:rPr>
              <w:t>тартуу</w:t>
            </w:r>
            <w:r w:rsidRPr="009F3FB2">
              <w:rPr>
                <w:rFonts w:eastAsia="Calibri"/>
                <w:w w:val="105"/>
                <w:sz w:val="18"/>
                <w:szCs w:val="18"/>
                <w:lang w:val="ky-KG"/>
              </w:rPr>
              <w:t xml:space="preserve">, ошондой эле Раззаков шаарына караштуу Чимген айылынын Бозогүл участкасындагы кызматтык үйлөрдүн күн чыгыш тарабындагы калктуу конушка  кошумча 5 электр мамычасын сатып алуу </w:t>
            </w: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D650DC" w:rsidRPr="009F3FB2" w:rsidRDefault="00D650DC" w:rsidP="00D650DC">
            <w:pPr>
              <w:pStyle w:val="TableParagraph"/>
              <w:spacing w:before="2"/>
              <w:ind w:left="-22"/>
              <w:jc w:val="center"/>
              <w:rPr>
                <w:rFonts w:eastAsia="Calibri"/>
                <w:sz w:val="18"/>
                <w:szCs w:val="18"/>
              </w:rPr>
            </w:pPr>
            <w:r w:rsidRPr="009F3FB2">
              <w:rPr>
                <w:rFonts w:eastAsia="Calibri"/>
                <w:w w:val="103"/>
                <w:sz w:val="18"/>
                <w:szCs w:val="18"/>
              </w:rPr>
              <w:t>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650DC" w:rsidRPr="00145C77" w:rsidRDefault="00D650DC" w:rsidP="00D650DC">
            <w:pPr>
              <w:pStyle w:val="TableParagraph"/>
              <w:ind w:left="-22"/>
              <w:jc w:val="center"/>
              <w:rPr>
                <w:rFonts w:eastAsia="Calibri"/>
                <w:sz w:val="18"/>
                <w:szCs w:val="18"/>
                <w:lang w:val="ky-KG"/>
              </w:rPr>
            </w:pPr>
            <w:r>
              <w:rPr>
                <w:rFonts w:eastAsia="Calibri"/>
                <w:sz w:val="18"/>
                <w:szCs w:val="18"/>
                <w:lang w:val="ky-KG"/>
              </w:rPr>
              <w:t>0</w:t>
            </w:r>
          </w:p>
        </w:tc>
        <w:tc>
          <w:tcPr>
            <w:tcW w:w="8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D650DC" w:rsidRPr="009F3FB2" w:rsidRDefault="00D650DC" w:rsidP="00D650DC">
            <w:pPr>
              <w:pStyle w:val="TableParagraph"/>
              <w:spacing w:before="2"/>
              <w:ind w:left="-22"/>
              <w:jc w:val="center"/>
              <w:rPr>
                <w:rFonts w:eastAsia="Calibri"/>
                <w:sz w:val="18"/>
                <w:szCs w:val="18"/>
                <w:lang w:val="ky-KG"/>
              </w:rPr>
            </w:pPr>
            <w:r w:rsidRPr="009F3FB2">
              <w:rPr>
                <w:rFonts w:eastAsia="Calibri"/>
                <w:w w:val="105"/>
                <w:sz w:val="18"/>
                <w:szCs w:val="18"/>
                <w:lang w:val="ky-KG"/>
              </w:rPr>
              <w:t>1199,1</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896" w:type="dxa"/>
            <w:tcBorders>
              <w:top w:val="single" w:sz="4" w:space="0" w:color="auto"/>
              <w:left w:val="single" w:sz="4" w:space="0" w:color="auto"/>
              <w:bottom w:val="single" w:sz="4" w:space="0" w:color="auto"/>
              <w:right w:val="single" w:sz="4" w:space="0" w:color="auto"/>
            </w:tcBorders>
            <w:shd w:val="clear" w:color="auto" w:fill="FFFF00"/>
            <w:vAlign w:val="center"/>
          </w:tcPr>
          <w:p w:rsidR="00D650DC" w:rsidRPr="009F3FB2" w:rsidRDefault="00D650DC" w:rsidP="00D650DC">
            <w:pPr>
              <w:pStyle w:val="TableParagraph"/>
              <w:spacing w:before="2"/>
              <w:ind w:left="-22"/>
              <w:jc w:val="center"/>
              <w:rPr>
                <w:rFonts w:eastAsia="Calibri"/>
                <w:sz w:val="18"/>
                <w:szCs w:val="18"/>
                <w:lang w:val="ky-KG"/>
              </w:rPr>
            </w:pPr>
            <w:r w:rsidRPr="009F3FB2">
              <w:rPr>
                <w:rFonts w:eastAsia="Calibri"/>
                <w:w w:val="105"/>
                <w:sz w:val="18"/>
                <w:szCs w:val="18"/>
                <w:lang w:val="ky-KG"/>
              </w:rPr>
              <w:t>1199,1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9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Pr="009F3FB2" w:rsidRDefault="00D650DC" w:rsidP="00D650DC">
            <w:pPr>
              <w:pStyle w:val="TableParagraph"/>
              <w:jc w:val="center"/>
              <w:rPr>
                <w:rFonts w:eastAsia="Calibri"/>
                <w:sz w:val="18"/>
                <w:szCs w:val="18"/>
                <w:lang w:val="ky-KG"/>
              </w:rPr>
            </w:pPr>
            <w:r>
              <w:rPr>
                <w:rFonts w:eastAsia="Calibri"/>
                <w:sz w:val="18"/>
                <w:szCs w:val="18"/>
                <w:lang w:val="ky-KG"/>
              </w:rPr>
              <w:t>1204,1</w:t>
            </w:r>
          </w:p>
        </w:tc>
        <w:tc>
          <w:tcPr>
            <w:tcW w:w="1046" w:type="dxa"/>
            <w:tcBorders>
              <w:top w:val="single" w:sz="4" w:space="0" w:color="auto"/>
              <w:left w:val="single" w:sz="4" w:space="0" w:color="auto"/>
              <w:bottom w:val="single" w:sz="4" w:space="0" w:color="auto"/>
              <w:right w:val="single" w:sz="4" w:space="0" w:color="auto"/>
            </w:tcBorders>
          </w:tcPr>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Pr="000C2DF8" w:rsidRDefault="00D650DC" w:rsidP="00D650DC">
            <w:pPr>
              <w:pStyle w:val="TableParagraph"/>
              <w:jc w:val="center"/>
              <w:rPr>
                <w:rFonts w:eastAsia="Calibri"/>
                <w:sz w:val="18"/>
                <w:szCs w:val="18"/>
                <w:lang w:val="ky-KG"/>
              </w:rPr>
            </w:pPr>
            <w:r>
              <w:rPr>
                <w:rFonts w:eastAsia="Calibri"/>
                <w:sz w:val="18"/>
                <w:szCs w:val="18"/>
                <w:lang w:val="ky-KG"/>
              </w:rPr>
              <w:t>0,0</w:t>
            </w:r>
          </w:p>
        </w:tc>
        <w:tc>
          <w:tcPr>
            <w:tcW w:w="896" w:type="dxa"/>
            <w:tcBorders>
              <w:top w:val="single" w:sz="4" w:space="0" w:color="auto"/>
              <w:left w:val="single" w:sz="4" w:space="0" w:color="auto"/>
              <w:bottom w:val="single" w:sz="4" w:space="0" w:color="auto"/>
              <w:right w:val="single" w:sz="4" w:space="0" w:color="auto"/>
            </w:tcBorders>
            <w:shd w:val="clear" w:color="auto" w:fill="FFFF00"/>
          </w:tcPr>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r>
              <w:rPr>
                <w:rFonts w:eastAsia="Calibri"/>
                <w:sz w:val="18"/>
                <w:szCs w:val="18"/>
                <w:lang w:val="ky-KG"/>
              </w:rPr>
              <w:t>1139,10</w:t>
            </w:r>
          </w:p>
          <w:p w:rsidR="00D650DC" w:rsidRDefault="00D650DC" w:rsidP="00D650DC">
            <w:pPr>
              <w:pStyle w:val="TableParagraph"/>
              <w:jc w:val="center"/>
              <w:rPr>
                <w:rFonts w:eastAsia="Calibri"/>
                <w:sz w:val="18"/>
                <w:szCs w:val="18"/>
                <w:lang w:val="ky-KG"/>
              </w:rPr>
            </w:pPr>
            <w:r>
              <w:rPr>
                <w:rFonts w:eastAsia="Calibri"/>
                <w:sz w:val="18"/>
                <w:szCs w:val="18"/>
                <w:lang w:val="ky-KG"/>
              </w:rPr>
              <w:t>65,00</w:t>
            </w:r>
          </w:p>
          <w:p w:rsidR="00D650DC" w:rsidRPr="009F3FB2" w:rsidRDefault="00D650DC" w:rsidP="00D650DC">
            <w:pPr>
              <w:pStyle w:val="TableParagraph"/>
              <w:jc w:val="center"/>
              <w:rPr>
                <w:rFonts w:eastAsia="Calibri"/>
                <w:sz w:val="18"/>
                <w:szCs w:val="18"/>
                <w:lang w:val="ky-KG"/>
              </w:rPr>
            </w:pPr>
          </w:p>
        </w:tc>
        <w:tc>
          <w:tcPr>
            <w:tcW w:w="599" w:type="dxa"/>
            <w:tcBorders>
              <w:top w:val="single" w:sz="4" w:space="0" w:color="auto"/>
              <w:left w:val="single" w:sz="4" w:space="0" w:color="auto"/>
              <w:bottom w:val="single" w:sz="4" w:space="0" w:color="auto"/>
              <w:right w:val="single" w:sz="4" w:space="0" w:color="auto"/>
            </w:tcBorders>
          </w:tcPr>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Pr="000C2DF8" w:rsidRDefault="00D650DC" w:rsidP="00D650DC">
            <w:pPr>
              <w:pStyle w:val="TableParagraph"/>
              <w:jc w:val="center"/>
              <w:rPr>
                <w:rFonts w:eastAsia="Calibri"/>
                <w:sz w:val="18"/>
                <w:szCs w:val="18"/>
                <w:lang w:val="ky-KG"/>
              </w:rPr>
            </w:pPr>
            <w:r>
              <w:rPr>
                <w:rFonts w:eastAsia="Calibri"/>
                <w:sz w:val="18"/>
                <w:szCs w:val="18"/>
                <w:lang w:val="ky-KG"/>
              </w:rPr>
              <w:t>0,0</w:t>
            </w:r>
          </w:p>
        </w:tc>
        <w:tc>
          <w:tcPr>
            <w:tcW w:w="598" w:type="dxa"/>
            <w:tcBorders>
              <w:top w:val="single" w:sz="4" w:space="0" w:color="auto"/>
              <w:left w:val="single" w:sz="4" w:space="0" w:color="auto"/>
              <w:bottom w:val="single" w:sz="4" w:space="0" w:color="auto"/>
              <w:right w:val="single" w:sz="4" w:space="0" w:color="auto"/>
            </w:tcBorders>
          </w:tcPr>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Pr="000C2DF8" w:rsidRDefault="00D650DC" w:rsidP="00D650DC">
            <w:pPr>
              <w:pStyle w:val="TableParagraph"/>
              <w:jc w:val="center"/>
              <w:rPr>
                <w:rFonts w:eastAsia="Calibri"/>
                <w:sz w:val="18"/>
                <w:szCs w:val="18"/>
                <w:lang w:val="ky-KG"/>
              </w:rPr>
            </w:pPr>
            <w:r>
              <w:rPr>
                <w:rFonts w:eastAsia="Calibri"/>
                <w:sz w:val="18"/>
                <w:szCs w:val="18"/>
                <w:lang w:val="ky-KG"/>
              </w:rPr>
              <w:t>0,0</w:t>
            </w:r>
          </w:p>
        </w:tc>
        <w:tc>
          <w:tcPr>
            <w:tcW w:w="765" w:type="dxa"/>
            <w:tcBorders>
              <w:top w:val="single" w:sz="4" w:space="0" w:color="auto"/>
              <w:left w:val="single" w:sz="4" w:space="0" w:color="auto"/>
              <w:bottom w:val="single" w:sz="4" w:space="0" w:color="auto"/>
              <w:right w:val="single" w:sz="4" w:space="0" w:color="auto"/>
            </w:tcBorders>
          </w:tcPr>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Default="00D650DC" w:rsidP="00D650DC">
            <w:pPr>
              <w:pStyle w:val="TableParagraph"/>
              <w:jc w:val="center"/>
              <w:rPr>
                <w:rFonts w:eastAsia="Calibri"/>
                <w:sz w:val="18"/>
                <w:szCs w:val="18"/>
                <w:lang w:val="ky-KG"/>
              </w:rPr>
            </w:pPr>
          </w:p>
          <w:p w:rsidR="00D650DC" w:rsidRPr="000C2DF8" w:rsidRDefault="00D650DC" w:rsidP="00D650DC">
            <w:pPr>
              <w:pStyle w:val="TableParagraph"/>
              <w:jc w:val="center"/>
              <w:rPr>
                <w:rFonts w:eastAsia="Calibri"/>
                <w:sz w:val="18"/>
                <w:szCs w:val="18"/>
                <w:lang w:val="ky-KG"/>
              </w:rPr>
            </w:pPr>
            <w:r>
              <w:rPr>
                <w:rFonts w:eastAsia="Calibri"/>
                <w:sz w:val="18"/>
                <w:szCs w:val="18"/>
                <w:lang w:val="ky-KG"/>
              </w:rPr>
              <w:t>0,0</w:t>
            </w:r>
          </w:p>
        </w:tc>
      </w:tr>
      <w:tr w:rsidR="00D650DC" w:rsidRPr="009F3FB2" w:rsidTr="00D650DC">
        <w:trPr>
          <w:trHeight w:val="192"/>
        </w:trPr>
        <w:tc>
          <w:tcPr>
            <w:tcW w:w="463" w:type="dxa"/>
            <w:tcBorders>
              <w:top w:val="single" w:sz="4" w:space="0" w:color="auto"/>
            </w:tcBorders>
            <w:shd w:val="clear" w:color="auto" w:fill="D8E4BC"/>
            <w:vAlign w:val="center"/>
          </w:tcPr>
          <w:p w:rsidR="00D650DC" w:rsidRPr="009F3FB2" w:rsidRDefault="00D650DC" w:rsidP="00D650DC">
            <w:pPr>
              <w:pStyle w:val="TableParagraph"/>
              <w:ind w:left="-16"/>
              <w:jc w:val="center"/>
              <w:rPr>
                <w:rFonts w:eastAsia="Calibri"/>
                <w:sz w:val="18"/>
                <w:szCs w:val="18"/>
              </w:rPr>
            </w:pPr>
          </w:p>
        </w:tc>
        <w:tc>
          <w:tcPr>
            <w:tcW w:w="4898" w:type="dxa"/>
            <w:tcBorders>
              <w:top w:val="single" w:sz="4" w:space="0" w:color="auto"/>
            </w:tcBorders>
            <w:shd w:val="clear" w:color="auto" w:fill="D8E4BC"/>
            <w:vAlign w:val="center"/>
          </w:tcPr>
          <w:p w:rsidR="00D650DC" w:rsidRPr="009F3FB2" w:rsidRDefault="00D650DC" w:rsidP="00D650DC">
            <w:pPr>
              <w:pStyle w:val="TableParagraph"/>
              <w:spacing w:before="7"/>
              <w:ind w:left="111" w:right="121"/>
              <w:rPr>
                <w:rFonts w:eastAsia="Calibri"/>
                <w:b/>
                <w:sz w:val="18"/>
                <w:szCs w:val="18"/>
              </w:rPr>
            </w:pPr>
            <w:r w:rsidRPr="009F3FB2">
              <w:rPr>
                <w:rFonts w:eastAsia="Calibri"/>
                <w:b/>
                <w:w w:val="105"/>
                <w:sz w:val="18"/>
                <w:szCs w:val="18"/>
              </w:rPr>
              <w:t>Жыйынтыгы:</w:t>
            </w:r>
          </w:p>
        </w:tc>
        <w:tc>
          <w:tcPr>
            <w:tcW w:w="299" w:type="dxa"/>
            <w:tcBorders>
              <w:top w:val="single" w:sz="4" w:space="0" w:color="auto"/>
            </w:tcBorders>
            <w:shd w:val="clear" w:color="auto" w:fill="D8E4BC"/>
            <w:vAlign w:val="bottom"/>
          </w:tcPr>
          <w:p w:rsidR="00D650DC" w:rsidRPr="00145C77" w:rsidRDefault="00D650DC" w:rsidP="00D650DC">
            <w:pPr>
              <w:jc w:val="center"/>
              <w:rPr>
                <w:b/>
                <w:color w:val="000000"/>
                <w:sz w:val="18"/>
                <w:szCs w:val="18"/>
              </w:rPr>
            </w:pPr>
            <w:r w:rsidRPr="00145C77">
              <w:rPr>
                <w:b/>
                <w:color w:val="000000"/>
                <w:sz w:val="18"/>
                <w:szCs w:val="18"/>
              </w:rPr>
              <w:t>2</w:t>
            </w:r>
          </w:p>
        </w:tc>
        <w:tc>
          <w:tcPr>
            <w:tcW w:w="448" w:type="dxa"/>
            <w:tcBorders>
              <w:top w:val="single" w:sz="4" w:space="0" w:color="auto"/>
            </w:tcBorders>
            <w:shd w:val="clear" w:color="auto" w:fill="D8E4BC"/>
            <w:vAlign w:val="bottom"/>
          </w:tcPr>
          <w:p w:rsidR="00D650DC" w:rsidRPr="00145C77" w:rsidRDefault="00D650DC" w:rsidP="00D650DC">
            <w:pPr>
              <w:jc w:val="center"/>
              <w:rPr>
                <w:b/>
                <w:color w:val="000000"/>
                <w:sz w:val="18"/>
                <w:szCs w:val="18"/>
              </w:rPr>
            </w:pPr>
            <w:r w:rsidRPr="00145C77">
              <w:rPr>
                <w:b/>
                <w:color w:val="000000"/>
                <w:sz w:val="18"/>
                <w:szCs w:val="18"/>
              </w:rPr>
              <w:t>0</w:t>
            </w:r>
          </w:p>
        </w:tc>
        <w:tc>
          <w:tcPr>
            <w:tcW w:w="891" w:type="dxa"/>
            <w:gridSpan w:val="3"/>
            <w:tcBorders>
              <w:top w:val="single" w:sz="4" w:space="0" w:color="auto"/>
            </w:tcBorders>
            <w:shd w:val="clear" w:color="auto" w:fill="B8CCE4" w:themeFill="accent1" w:themeFillTint="66"/>
            <w:vAlign w:val="bottom"/>
          </w:tcPr>
          <w:p w:rsidR="00D650DC" w:rsidRPr="00145C77" w:rsidRDefault="00D650DC" w:rsidP="00D650DC">
            <w:pPr>
              <w:jc w:val="center"/>
              <w:rPr>
                <w:b/>
                <w:color w:val="000000"/>
                <w:sz w:val="18"/>
                <w:szCs w:val="18"/>
              </w:rPr>
            </w:pPr>
            <w:r w:rsidRPr="00145C77">
              <w:rPr>
                <w:b/>
                <w:color w:val="000000"/>
                <w:sz w:val="18"/>
                <w:szCs w:val="18"/>
              </w:rPr>
              <w:t>1528,1</w:t>
            </w:r>
          </w:p>
        </w:tc>
        <w:tc>
          <w:tcPr>
            <w:tcW w:w="747" w:type="dxa"/>
            <w:tcBorders>
              <w:top w:val="single" w:sz="4" w:space="0" w:color="auto"/>
            </w:tcBorders>
            <w:shd w:val="clear" w:color="auto" w:fill="D8E4BC"/>
            <w:vAlign w:val="bottom"/>
          </w:tcPr>
          <w:p w:rsidR="00D650DC" w:rsidRPr="000C2DF8" w:rsidRDefault="00D650DC" w:rsidP="00D650DC">
            <w:pPr>
              <w:jc w:val="center"/>
              <w:rPr>
                <w:b/>
                <w:color w:val="000000"/>
                <w:sz w:val="18"/>
                <w:szCs w:val="18"/>
                <w:lang w:val="ky-KG"/>
              </w:rPr>
            </w:pPr>
            <w:r>
              <w:rPr>
                <w:b/>
                <w:color w:val="000000"/>
                <w:sz w:val="18"/>
                <w:szCs w:val="18"/>
                <w:lang w:val="ky-KG"/>
              </w:rPr>
              <w:t>0,0</w:t>
            </w:r>
          </w:p>
        </w:tc>
        <w:tc>
          <w:tcPr>
            <w:tcW w:w="896" w:type="dxa"/>
            <w:tcBorders>
              <w:top w:val="single" w:sz="4" w:space="0" w:color="auto"/>
            </w:tcBorders>
            <w:shd w:val="clear" w:color="auto" w:fill="FFFF00"/>
            <w:vAlign w:val="bottom"/>
          </w:tcPr>
          <w:p w:rsidR="00D650DC" w:rsidRPr="00145C77" w:rsidRDefault="00D650DC" w:rsidP="00D650DC">
            <w:pPr>
              <w:jc w:val="center"/>
              <w:rPr>
                <w:b/>
                <w:color w:val="000000"/>
                <w:sz w:val="18"/>
                <w:szCs w:val="18"/>
              </w:rPr>
            </w:pPr>
            <w:r w:rsidRPr="00145C77">
              <w:rPr>
                <w:b/>
                <w:color w:val="000000"/>
                <w:sz w:val="18"/>
                <w:szCs w:val="18"/>
              </w:rPr>
              <w:t>1528,1</w:t>
            </w:r>
          </w:p>
        </w:tc>
        <w:tc>
          <w:tcPr>
            <w:tcW w:w="787" w:type="dxa"/>
            <w:tcBorders>
              <w:top w:val="single" w:sz="4" w:space="0" w:color="auto"/>
            </w:tcBorders>
            <w:shd w:val="clear" w:color="auto" w:fill="D8E4BC"/>
            <w:vAlign w:val="bottom"/>
          </w:tcPr>
          <w:p w:rsidR="00D650DC" w:rsidRPr="000C2DF8" w:rsidRDefault="00D650DC" w:rsidP="00D650DC">
            <w:pPr>
              <w:jc w:val="center"/>
              <w:rPr>
                <w:b/>
                <w:color w:val="000000"/>
                <w:sz w:val="18"/>
                <w:szCs w:val="18"/>
                <w:lang w:val="ky-KG"/>
              </w:rPr>
            </w:pPr>
            <w:r>
              <w:rPr>
                <w:b/>
                <w:color w:val="000000"/>
                <w:sz w:val="18"/>
                <w:szCs w:val="18"/>
                <w:lang w:val="ky-KG"/>
              </w:rPr>
              <w:t>0,0</w:t>
            </w:r>
          </w:p>
        </w:tc>
        <w:tc>
          <w:tcPr>
            <w:tcW w:w="645" w:type="dxa"/>
            <w:gridSpan w:val="2"/>
            <w:tcBorders>
              <w:top w:val="single" w:sz="4" w:space="0" w:color="auto"/>
            </w:tcBorders>
            <w:shd w:val="clear" w:color="auto" w:fill="D8E4BC"/>
            <w:vAlign w:val="bottom"/>
          </w:tcPr>
          <w:p w:rsidR="00D650DC" w:rsidRPr="000C2DF8" w:rsidRDefault="00D650DC" w:rsidP="00D650DC">
            <w:pPr>
              <w:jc w:val="center"/>
              <w:rPr>
                <w:b/>
                <w:color w:val="000000"/>
                <w:sz w:val="18"/>
                <w:szCs w:val="18"/>
                <w:lang w:val="ky-KG"/>
              </w:rPr>
            </w:pPr>
            <w:r>
              <w:rPr>
                <w:b/>
                <w:color w:val="000000"/>
                <w:sz w:val="18"/>
                <w:szCs w:val="18"/>
                <w:lang w:val="ky-KG"/>
              </w:rPr>
              <w:t>0,0</w:t>
            </w:r>
          </w:p>
        </w:tc>
        <w:tc>
          <w:tcPr>
            <w:tcW w:w="959" w:type="dxa"/>
            <w:gridSpan w:val="2"/>
            <w:tcBorders>
              <w:top w:val="single" w:sz="4" w:space="0" w:color="auto"/>
            </w:tcBorders>
            <w:shd w:val="clear" w:color="auto" w:fill="D8E4BC"/>
            <w:vAlign w:val="bottom"/>
          </w:tcPr>
          <w:p w:rsidR="00D650DC" w:rsidRPr="000C2DF8" w:rsidRDefault="00D650DC" w:rsidP="00D650DC">
            <w:pPr>
              <w:jc w:val="center"/>
              <w:rPr>
                <w:b/>
                <w:color w:val="000000"/>
                <w:sz w:val="18"/>
                <w:szCs w:val="18"/>
                <w:lang w:val="ky-KG"/>
              </w:rPr>
            </w:pPr>
            <w:r>
              <w:rPr>
                <w:b/>
                <w:color w:val="000000"/>
                <w:sz w:val="18"/>
                <w:szCs w:val="18"/>
                <w:lang w:val="ky-KG"/>
              </w:rPr>
              <w:t>0,0</w:t>
            </w:r>
          </w:p>
        </w:tc>
        <w:tc>
          <w:tcPr>
            <w:tcW w:w="902" w:type="dxa"/>
            <w:tcBorders>
              <w:top w:val="single" w:sz="4" w:space="0" w:color="auto"/>
            </w:tcBorders>
            <w:shd w:val="clear" w:color="auto" w:fill="B8CCE4" w:themeFill="accent1" w:themeFillTint="66"/>
            <w:vAlign w:val="bottom"/>
          </w:tcPr>
          <w:p w:rsidR="00D650DC" w:rsidRPr="00145C77" w:rsidRDefault="00D650DC" w:rsidP="00D650DC">
            <w:pPr>
              <w:jc w:val="center"/>
              <w:rPr>
                <w:b/>
                <w:color w:val="000000"/>
                <w:sz w:val="18"/>
                <w:szCs w:val="18"/>
              </w:rPr>
            </w:pPr>
            <w:r w:rsidRPr="00145C77">
              <w:rPr>
                <w:b/>
                <w:color w:val="000000"/>
                <w:sz w:val="18"/>
                <w:szCs w:val="18"/>
              </w:rPr>
              <w:t>2072,43</w:t>
            </w:r>
          </w:p>
        </w:tc>
        <w:tc>
          <w:tcPr>
            <w:tcW w:w="1046" w:type="dxa"/>
            <w:tcBorders>
              <w:top w:val="single" w:sz="4" w:space="0" w:color="auto"/>
            </w:tcBorders>
            <w:shd w:val="clear" w:color="auto" w:fill="D8E4BC"/>
            <w:vAlign w:val="bottom"/>
          </w:tcPr>
          <w:p w:rsidR="00D650DC" w:rsidRPr="000C2DF8" w:rsidRDefault="00D650DC" w:rsidP="00D650DC">
            <w:pPr>
              <w:jc w:val="center"/>
              <w:rPr>
                <w:b/>
                <w:color w:val="000000"/>
                <w:sz w:val="18"/>
                <w:szCs w:val="18"/>
                <w:lang w:val="ky-KG"/>
              </w:rPr>
            </w:pPr>
            <w:r>
              <w:rPr>
                <w:b/>
                <w:color w:val="000000"/>
                <w:sz w:val="18"/>
                <w:szCs w:val="18"/>
                <w:lang w:val="ky-KG"/>
              </w:rPr>
              <w:t>0,0</w:t>
            </w:r>
          </w:p>
        </w:tc>
        <w:tc>
          <w:tcPr>
            <w:tcW w:w="896" w:type="dxa"/>
            <w:tcBorders>
              <w:top w:val="single" w:sz="4" w:space="0" w:color="auto"/>
            </w:tcBorders>
            <w:shd w:val="clear" w:color="auto" w:fill="FFFF00"/>
            <w:vAlign w:val="bottom"/>
          </w:tcPr>
          <w:p w:rsidR="00D650DC" w:rsidRPr="00145C77" w:rsidRDefault="00D650DC" w:rsidP="00D650DC">
            <w:pPr>
              <w:jc w:val="center"/>
              <w:rPr>
                <w:b/>
                <w:color w:val="000000"/>
                <w:sz w:val="18"/>
                <w:szCs w:val="18"/>
              </w:rPr>
            </w:pPr>
            <w:r w:rsidRPr="00145C77">
              <w:rPr>
                <w:rFonts w:eastAsia="Calibri"/>
                <w:b/>
                <w:color w:val="000000"/>
                <w:sz w:val="18"/>
                <w:szCs w:val="18"/>
                <w:lang w:val="ky-KG"/>
              </w:rPr>
              <w:t>2072,43</w:t>
            </w:r>
          </w:p>
        </w:tc>
        <w:tc>
          <w:tcPr>
            <w:tcW w:w="599" w:type="dxa"/>
            <w:tcBorders>
              <w:top w:val="single" w:sz="4" w:space="0" w:color="auto"/>
            </w:tcBorders>
            <w:shd w:val="clear" w:color="auto" w:fill="D8E4BC"/>
          </w:tcPr>
          <w:p w:rsidR="00D650DC" w:rsidRPr="000C2DF8" w:rsidRDefault="00D650DC" w:rsidP="00D650DC">
            <w:pPr>
              <w:pStyle w:val="TableParagraph"/>
              <w:spacing w:before="7"/>
              <w:ind w:left="0"/>
              <w:jc w:val="center"/>
              <w:rPr>
                <w:rFonts w:eastAsia="Calibri"/>
                <w:b/>
                <w:w w:val="105"/>
                <w:sz w:val="18"/>
                <w:szCs w:val="18"/>
                <w:lang w:val="ky-KG"/>
              </w:rPr>
            </w:pPr>
            <w:r>
              <w:rPr>
                <w:rFonts w:eastAsia="Calibri"/>
                <w:b/>
                <w:w w:val="105"/>
                <w:sz w:val="18"/>
                <w:szCs w:val="18"/>
                <w:lang w:val="ky-KG"/>
              </w:rPr>
              <w:t>0,0</w:t>
            </w:r>
          </w:p>
        </w:tc>
        <w:tc>
          <w:tcPr>
            <w:tcW w:w="598" w:type="dxa"/>
            <w:tcBorders>
              <w:top w:val="single" w:sz="4" w:space="0" w:color="auto"/>
            </w:tcBorders>
            <w:shd w:val="clear" w:color="auto" w:fill="D8E4BC"/>
          </w:tcPr>
          <w:p w:rsidR="00D650DC" w:rsidRPr="000C2DF8" w:rsidRDefault="00D650DC" w:rsidP="00D650DC">
            <w:pPr>
              <w:pStyle w:val="TableParagraph"/>
              <w:spacing w:before="7"/>
              <w:ind w:left="0"/>
              <w:jc w:val="center"/>
              <w:rPr>
                <w:rFonts w:eastAsia="Calibri"/>
                <w:b/>
                <w:w w:val="105"/>
                <w:sz w:val="18"/>
                <w:szCs w:val="18"/>
                <w:lang w:val="ky-KG"/>
              </w:rPr>
            </w:pPr>
            <w:r>
              <w:rPr>
                <w:rFonts w:eastAsia="Calibri"/>
                <w:b/>
                <w:w w:val="105"/>
                <w:sz w:val="18"/>
                <w:szCs w:val="18"/>
                <w:lang w:val="ky-KG"/>
              </w:rPr>
              <w:t>0,0</w:t>
            </w:r>
          </w:p>
        </w:tc>
        <w:tc>
          <w:tcPr>
            <w:tcW w:w="765" w:type="dxa"/>
            <w:tcBorders>
              <w:top w:val="single" w:sz="4" w:space="0" w:color="auto"/>
            </w:tcBorders>
            <w:shd w:val="clear" w:color="auto" w:fill="D8E4BC"/>
          </w:tcPr>
          <w:p w:rsidR="00D650DC" w:rsidRPr="000C2DF8" w:rsidRDefault="00D650DC" w:rsidP="00D650DC">
            <w:pPr>
              <w:pStyle w:val="TableParagraph"/>
              <w:spacing w:before="7"/>
              <w:ind w:left="0"/>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192"/>
        </w:trPr>
        <w:tc>
          <w:tcPr>
            <w:tcW w:w="15839" w:type="dxa"/>
            <w:gridSpan w:val="20"/>
            <w:tcBorders>
              <w:right w:val="single" w:sz="4" w:space="0" w:color="auto"/>
            </w:tcBorders>
            <w:shd w:val="clear" w:color="auto" w:fill="auto"/>
            <w:vAlign w:val="center"/>
          </w:tcPr>
          <w:p w:rsidR="00D650DC" w:rsidRPr="009F3FB2" w:rsidRDefault="00D650DC" w:rsidP="00D650DC">
            <w:pPr>
              <w:pStyle w:val="TableParagraph"/>
              <w:spacing w:before="7"/>
              <w:ind w:left="-22"/>
              <w:jc w:val="center"/>
              <w:rPr>
                <w:rFonts w:eastAsia="Calibri"/>
                <w:b/>
                <w:color w:val="0000FF"/>
                <w:spacing w:val="-1"/>
                <w:w w:val="105"/>
                <w:sz w:val="18"/>
                <w:szCs w:val="18"/>
              </w:rPr>
            </w:pPr>
            <w:r>
              <w:rPr>
                <w:rFonts w:eastAsia="Calibri"/>
                <w:b/>
                <w:color w:val="0000FF"/>
                <w:spacing w:val="-1"/>
                <w:w w:val="105"/>
                <w:sz w:val="18"/>
                <w:szCs w:val="18"/>
              </w:rPr>
              <w:t>3</w:t>
            </w:r>
            <w:r>
              <w:rPr>
                <w:rFonts w:eastAsia="Calibri"/>
                <w:b/>
                <w:color w:val="0000FF"/>
                <w:spacing w:val="-1"/>
                <w:w w:val="105"/>
                <w:sz w:val="18"/>
                <w:szCs w:val="18"/>
                <w:lang w:val="ky-KG"/>
              </w:rPr>
              <w:t>.</w:t>
            </w:r>
            <w:r w:rsidRPr="009F3FB2">
              <w:rPr>
                <w:rFonts w:eastAsia="Calibri"/>
                <w:b/>
                <w:color w:val="0000FF"/>
                <w:spacing w:val="-1"/>
                <w:w w:val="105"/>
                <w:sz w:val="18"/>
                <w:szCs w:val="18"/>
              </w:rPr>
              <w:t>Телекомуникация,</w:t>
            </w:r>
            <w:r w:rsidRPr="009F3FB2">
              <w:rPr>
                <w:rFonts w:eastAsia="Calibri"/>
                <w:b/>
                <w:color w:val="0000FF"/>
                <w:spacing w:val="-9"/>
                <w:w w:val="105"/>
                <w:sz w:val="18"/>
                <w:szCs w:val="18"/>
              </w:rPr>
              <w:t xml:space="preserve"> </w:t>
            </w:r>
            <w:r w:rsidRPr="009F3FB2">
              <w:rPr>
                <w:rFonts w:eastAsia="Calibri"/>
                <w:b/>
                <w:color w:val="0000FF"/>
                <w:w w:val="105"/>
                <w:sz w:val="18"/>
                <w:szCs w:val="18"/>
              </w:rPr>
              <w:t>байланыш</w:t>
            </w:r>
            <w:r w:rsidRPr="009F3FB2">
              <w:rPr>
                <w:rFonts w:eastAsia="Calibri"/>
                <w:b/>
                <w:color w:val="0000FF"/>
                <w:spacing w:val="-9"/>
                <w:w w:val="105"/>
                <w:sz w:val="18"/>
                <w:szCs w:val="18"/>
              </w:rPr>
              <w:t xml:space="preserve"> </w:t>
            </w:r>
            <w:r w:rsidRPr="009F3FB2">
              <w:rPr>
                <w:rFonts w:eastAsia="Calibri"/>
                <w:b/>
                <w:color w:val="0000FF"/>
                <w:w w:val="105"/>
                <w:sz w:val="18"/>
                <w:szCs w:val="18"/>
              </w:rPr>
              <w:t>жана</w:t>
            </w:r>
            <w:r w:rsidRPr="009F3FB2">
              <w:rPr>
                <w:rFonts w:eastAsia="Calibri"/>
                <w:b/>
                <w:color w:val="0000FF"/>
                <w:spacing w:val="-8"/>
                <w:w w:val="105"/>
                <w:sz w:val="18"/>
                <w:szCs w:val="18"/>
              </w:rPr>
              <w:t xml:space="preserve"> </w:t>
            </w:r>
            <w:r w:rsidRPr="009F3FB2">
              <w:rPr>
                <w:rFonts w:eastAsia="Calibri"/>
                <w:b/>
                <w:color w:val="0000FF"/>
                <w:w w:val="105"/>
                <w:sz w:val="18"/>
                <w:szCs w:val="18"/>
              </w:rPr>
              <w:t>жол</w:t>
            </w:r>
            <w:r w:rsidRPr="009F3FB2">
              <w:rPr>
                <w:rFonts w:eastAsia="Calibri"/>
                <w:b/>
                <w:color w:val="0000FF"/>
                <w:spacing w:val="-8"/>
                <w:w w:val="105"/>
                <w:sz w:val="18"/>
                <w:szCs w:val="18"/>
              </w:rPr>
              <w:t xml:space="preserve"> </w:t>
            </w:r>
            <w:r w:rsidRPr="009F3FB2">
              <w:rPr>
                <w:rFonts w:eastAsia="Calibri"/>
                <w:b/>
                <w:color w:val="0000FF"/>
                <w:w w:val="105"/>
                <w:sz w:val="18"/>
                <w:szCs w:val="18"/>
              </w:rPr>
              <w:t>тармагы</w:t>
            </w:r>
            <w:r w:rsidRPr="009F3FB2">
              <w:rPr>
                <w:rFonts w:eastAsia="Calibri"/>
                <w:b/>
                <w:color w:val="0000FF"/>
                <w:spacing w:val="-9"/>
                <w:w w:val="105"/>
                <w:sz w:val="18"/>
                <w:szCs w:val="18"/>
              </w:rPr>
              <w:t xml:space="preserve"> </w:t>
            </w:r>
            <w:r w:rsidRPr="009F3FB2">
              <w:rPr>
                <w:rFonts w:eastAsia="Calibri"/>
                <w:b/>
                <w:color w:val="0000FF"/>
                <w:w w:val="105"/>
                <w:sz w:val="18"/>
                <w:szCs w:val="18"/>
              </w:rPr>
              <w:t>боюнча</w:t>
            </w:r>
          </w:p>
        </w:tc>
      </w:tr>
      <w:tr w:rsidR="00D650DC" w:rsidRPr="009F3FB2" w:rsidTr="00D650DC">
        <w:trPr>
          <w:trHeight w:val="572"/>
        </w:trPr>
        <w:tc>
          <w:tcPr>
            <w:tcW w:w="463" w:type="dxa"/>
            <w:shd w:val="clear" w:color="auto" w:fill="auto"/>
            <w:vAlign w:val="center"/>
          </w:tcPr>
          <w:p w:rsidR="00D650DC" w:rsidRPr="009F3FB2" w:rsidRDefault="00D650DC" w:rsidP="00D650DC">
            <w:pPr>
              <w:pStyle w:val="TableParagraph"/>
              <w:spacing w:before="7"/>
              <w:ind w:left="-16"/>
              <w:jc w:val="center"/>
              <w:rPr>
                <w:rFonts w:eastAsia="Calibri"/>
                <w:b/>
                <w:sz w:val="18"/>
                <w:szCs w:val="18"/>
              </w:rPr>
            </w:pPr>
            <w:r w:rsidRPr="009F3FB2">
              <w:rPr>
                <w:rFonts w:eastAsia="Calibri"/>
                <w:b/>
                <w:w w:val="103"/>
                <w:sz w:val="18"/>
                <w:szCs w:val="18"/>
              </w:rPr>
              <w:t>1</w:t>
            </w:r>
          </w:p>
        </w:tc>
        <w:tc>
          <w:tcPr>
            <w:tcW w:w="4898" w:type="dxa"/>
            <w:shd w:val="clear" w:color="auto" w:fill="auto"/>
            <w:vAlign w:val="center"/>
          </w:tcPr>
          <w:p w:rsidR="00D650DC" w:rsidRPr="009F3FB2" w:rsidRDefault="00D650DC" w:rsidP="00D650DC">
            <w:pPr>
              <w:pStyle w:val="TableParagraph"/>
              <w:ind w:left="111" w:right="121"/>
              <w:jc w:val="both"/>
              <w:rPr>
                <w:rFonts w:eastAsia="Calibri"/>
                <w:sz w:val="18"/>
                <w:szCs w:val="18"/>
              </w:rPr>
            </w:pPr>
            <w:r w:rsidRPr="009F3FB2">
              <w:rPr>
                <w:rFonts w:eastAsia="Calibri"/>
                <w:spacing w:val="-1"/>
                <w:w w:val="105"/>
                <w:sz w:val="18"/>
                <w:szCs w:val="18"/>
              </w:rPr>
              <w:t>Жаштык</w:t>
            </w:r>
            <w:r w:rsidRPr="009F3FB2">
              <w:rPr>
                <w:rFonts w:eastAsia="Calibri"/>
                <w:spacing w:val="-9"/>
                <w:w w:val="105"/>
                <w:sz w:val="18"/>
                <w:szCs w:val="18"/>
              </w:rPr>
              <w:t xml:space="preserve"> </w:t>
            </w:r>
            <w:r w:rsidRPr="009F3FB2">
              <w:rPr>
                <w:rFonts w:eastAsia="Calibri"/>
                <w:spacing w:val="-1"/>
                <w:w w:val="105"/>
                <w:sz w:val="18"/>
                <w:szCs w:val="18"/>
              </w:rPr>
              <w:t>участкасында</w:t>
            </w:r>
            <w:r w:rsidRPr="009F3FB2">
              <w:rPr>
                <w:rFonts w:eastAsia="Calibri"/>
                <w:spacing w:val="-8"/>
                <w:w w:val="105"/>
                <w:sz w:val="18"/>
                <w:szCs w:val="18"/>
              </w:rPr>
              <w:t xml:space="preserve"> </w:t>
            </w:r>
            <w:r w:rsidRPr="009F3FB2">
              <w:rPr>
                <w:rFonts w:eastAsia="Calibri"/>
                <w:w w:val="105"/>
                <w:sz w:val="18"/>
                <w:szCs w:val="18"/>
              </w:rPr>
              <w:t>420</w:t>
            </w:r>
            <w:r w:rsidRPr="009F3FB2">
              <w:rPr>
                <w:rFonts w:eastAsia="Calibri"/>
                <w:spacing w:val="-8"/>
                <w:w w:val="105"/>
                <w:sz w:val="18"/>
                <w:szCs w:val="18"/>
              </w:rPr>
              <w:t xml:space="preserve"> </w:t>
            </w:r>
            <w:r w:rsidRPr="009F3FB2">
              <w:rPr>
                <w:rFonts w:eastAsia="Calibri"/>
                <w:w w:val="105"/>
                <w:sz w:val="18"/>
                <w:szCs w:val="18"/>
              </w:rPr>
              <w:t>м</w:t>
            </w:r>
            <w:r>
              <w:rPr>
                <w:rFonts w:eastAsia="Calibri"/>
                <w:w w:val="105"/>
                <w:sz w:val="18"/>
                <w:szCs w:val="18"/>
                <w:lang w:val="ky-KG"/>
              </w:rPr>
              <w:t>.</w:t>
            </w:r>
            <w:r w:rsidRPr="009F3FB2">
              <w:rPr>
                <w:rFonts w:eastAsia="Calibri"/>
                <w:spacing w:val="-10"/>
                <w:w w:val="105"/>
                <w:sz w:val="18"/>
                <w:szCs w:val="18"/>
              </w:rPr>
              <w:t xml:space="preserve"> </w:t>
            </w:r>
            <w:r w:rsidRPr="009F3FB2">
              <w:rPr>
                <w:rFonts w:eastAsia="Calibri"/>
                <w:w w:val="105"/>
                <w:sz w:val="18"/>
                <w:szCs w:val="18"/>
              </w:rPr>
              <w:t>Чимген</w:t>
            </w:r>
            <w:r w:rsidRPr="009F3FB2">
              <w:rPr>
                <w:rFonts w:eastAsia="Calibri"/>
                <w:spacing w:val="-9"/>
                <w:w w:val="105"/>
                <w:sz w:val="18"/>
                <w:szCs w:val="18"/>
              </w:rPr>
              <w:t xml:space="preserve"> </w:t>
            </w:r>
            <w:r w:rsidRPr="009F3FB2">
              <w:rPr>
                <w:rFonts w:eastAsia="Calibri"/>
                <w:w w:val="105"/>
                <w:sz w:val="18"/>
                <w:szCs w:val="18"/>
              </w:rPr>
              <w:t>айылынын</w:t>
            </w:r>
            <w:r w:rsidRPr="009F3FB2">
              <w:rPr>
                <w:rFonts w:eastAsia="Calibri"/>
                <w:spacing w:val="-8"/>
                <w:w w:val="105"/>
                <w:sz w:val="18"/>
                <w:szCs w:val="18"/>
              </w:rPr>
              <w:t xml:space="preserve"> </w:t>
            </w:r>
            <w:r w:rsidRPr="009F3FB2">
              <w:rPr>
                <w:rFonts w:eastAsia="Calibri"/>
                <w:w w:val="105"/>
                <w:sz w:val="18"/>
                <w:szCs w:val="18"/>
              </w:rPr>
              <w:t>Р</w:t>
            </w:r>
            <w:r>
              <w:rPr>
                <w:rFonts w:eastAsia="Calibri"/>
                <w:w w:val="105"/>
                <w:sz w:val="18"/>
                <w:szCs w:val="18"/>
                <w:lang w:val="ky-KG"/>
              </w:rPr>
              <w:t>.</w:t>
            </w:r>
            <w:r w:rsidRPr="009F3FB2">
              <w:rPr>
                <w:rFonts w:eastAsia="Calibri"/>
                <w:w w:val="105"/>
                <w:sz w:val="18"/>
                <w:szCs w:val="18"/>
              </w:rPr>
              <w:t>Темирбаев</w:t>
            </w:r>
            <w:r w:rsidRPr="009F3FB2">
              <w:rPr>
                <w:rFonts w:eastAsia="Calibri"/>
                <w:spacing w:val="-8"/>
                <w:w w:val="105"/>
                <w:sz w:val="18"/>
                <w:szCs w:val="18"/>
              </w:rPr>
              <w:t xml:space="preserve"> </w:t>
            </w:r>
            <w:r w:rsidRPr="009F3FB2">
              <w:rPr>
                <w:rFonts w:eastAsia="Calibri"/>
                <w:w w:val="105"/>
                <w:sz w:val="18"/>
                <w:szCs w:val="18"/>
              </w:rPr>
              <w:t>көчөсүнө</w:t>
            </w:r>
            <w:r>
              <w:rPr>
                <w:rFonts w:eastAsia="Calibri"/>
                <w:spacing w:val="-9"/>
                <w:w w:val="105"/>
                <w:sz w:val="18"/>
                <w:szCs w:val="18"/>
                <w:lang w:val="ky-KG"/>
              </w:rPr>
              <w:t xml:space="preserve"> </w:t>
            </w:r>
            <w:r w:rsidRPr="009F3FB2">
              <w:rPr>
                <w:rFonts w:eastAsia="Calibri"/>
                <w:w w:val="105"/>
                <w:sz w:val="18"/>
                <w:szCs w:val="18"/>
              </w:rPr>
              <w:t>135</w:t>
            </w:r>
            <w:r w:rsidRPr="009F3FB2">
              <w:rPr>
                <w:rFonts w:eastAsia="Calibri"/>
                <w:spacing w:val="-7"/>
                <w:w w:val="105"/>
                <w:sz w:val="18"/>
                <w:szCs w:val="18"/>
              </w:rPr>
              <w:t xml:space="preserve"> </w:t>
            </w:r>
            <w:r w:rsidRPr="009F3FB2">
              <w:rPr>
                <w:rFonts w:eastAsia="Calibri"/>
                <w:w w:val="105"/>
                <w:sz w:val="18"/>
                <w:szCs w:val="18"/>
              </w:rPr>
              <w:t>м</w:t>
            </w:r>
            <w:r w:rsidRPr="009F3FB2">
              <w:rPr>
                <w:rFonts w:eastAsia="Calibri"/>
                <w:spacing w:val="-9"/>
                <w:w w:val="105"/>
                <w:sz w:val="18"/>
                <w:szCs w:val="18"/>
              </w:rPr>
              <w:t xml:space="preserve"> </w:t>
            </w:r>
            <w:r w:rsidRPr="009F3FB2">
              <w:rPr>
                <w:rFonts w:eastAsia="Calibri"/>
                <w:w w:val="105"/>
                <w:sz w:val="18"/>
                <w:szCs w:val="18"/>
              </w:rPr>
              <w:t>жолго</w:t>
            </w:r>
            <w:r w:rsidRPr="009F3FB2">
              <w:rPr>
                <w:rFonts w:eastAsia="Calibri"/>
                <w:spacing w:val="-10"/>
                <w:w w:val="105"/>
                <w:sz w:val="18"/>
                <w:szCs w:val="18"/>
              </w:rPr>
              <w:t xml:space="preserve"> </w:t>
            </w:r>
            <w:r w:rsidRPr="009F3FB2">
              <w:rPr>
                <w:rFonts w:eastAsia="Calibri"/>
                <w:w w:val="105"/>
                <w:sz w:val="18"/>
                <w:szCs w:val="18"/>
              </w:rPr>
              <w:t>асфальт</w:t>
            </w:r>
            <w:r w:rsidRPr="009F3FB2">
              <w:rPr>
                <w:rFonts w:eastAsia="Calibri"/>
                <w:spacing w:val="-9"/>
                <w:w w:val="105"/>
                <w:sz w:val="18"/>
                <w:szCs w:val="18"/>
              </w:rPr>
              <w:t xml:space="preserve"> </w:t>
            </w:r>
            <w:r w:rsidRPr="009F3FB2">
              <w:rPr>
                <w:rFonts w:eastAsia="Calibri"/>
                <w:w w:val="105"/>
                <w:sz w:val="18"/>
                <w:szCs w:val="18"/>
              </w:rPr>
              <w:t>төшөө</w:t>
            </w:r>
          </w:p>
        </w:tc>
        <w:tc>
          <w:tcPr>
            <w:tcW w:w="299" w:type="dxa"/>
            <w:shd w:val="clear" w:color="auto" w:fill="auto"/>
            <w:vAlign w:val="center"/>
          </w:tcPr>
          <w:p w:rsidR="00D650DC" w:rsidRPr="009F3FB2" w:rsidRDefault="00D650DC" w:rsidP="00D650DC">
            <w:pPr>
              <w:pStyle w:val="TableParagraph"/>
              <w:spacing w:before="2"/>
              <w:ind w:left="-22"/>
              <w:jc w:val="center"/>
              <w:rPr>
                <w:rFonts w:eastAsia="Calibri"/>
                <w:sz w:val="18"/>
                <w:szCs w:val="18"/>
              </w:rPr>
            </w:pPr>
            <w:r w:rsidRPr="009F3FB2">
              <w:rPr>
                <w:rFonts w:eastAsia="Calibri"/>
                <w:w w:val="103"/>
                <w:sz w:val="18"/>
                <w:szCs w:val="18"/>
              </w:rPr>
              <w:t>1</w:t>
            </w:r>
          </w:p>
        </w:tc>
        <w:tc>
          <w:tcPr>
            <w:tcW w:w="448" w:type="dxa"/>
            <w:shd w:val="clear" w:color="auto" w:fill="auto"/>
            <w:vAlign w:val="center"/>
          </w:tcPr>
          <w:p w:rsidR="00D650DC" w:rsidRPr="00D372E5" w:rsidRDefault="00D650DC" w:rsidP="00D650DC">
            <w:pPr>
              <w:pStyle w:val="TableParagraph"/>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vAlign w:val="center"/>
          </w:tcPr>
          <w:p w:rsidR="00D650DC" w:rsidRPr="009F3FB2" w:rsidRDefault="00D650DC" w:rsidP="00D650DC">
            <w:pPr>
              <w:pStyle w:val="TableParagraph"/>
              <w:spacing w:before="2"/>
              <w:ind w:left="-22"/>
              <w:jc w:val="center"/>
              <w:rPr>
                <w:rFonts w:eastAsia="Calibri"/>
                <w:sz w:val="18"/>
                <w:szCs w:val="18"/>
                <w:lang w:val="ky-KG"/>
              </w:rPr>
            </w:pPr>
            <w:r w:rsidRPr="009F3FB2">
              <w:rPr>
                <w:rFonts w:eastAsia="Calibri"/>
                <w:w w:val="105"/>
                <w:sz w:val="18"/>
                <w:szCs w:val="18"/>
                <w:lang w:val="ky-KG"/>
              </w:rPr>
              <w:t>3468,6</w:t>
            </w:r>
          </w:p>
        </w:tc>
        <w:tc>
          <w:tcPr>
            <w:tcW w:w="747" w:type="dxa"/>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896" w:type="dxa"/>
            <w:shd w:val="clear" w:color="auto" w:fill="FFFF00"/>
            <w:vAlign w:val="center"/>
          </w:tcPr>
          <w:p w:rsidR="00D650DC" w:rsidRPr="009F3FB2" w:rsidRDefault="00D650DC" w:rsidP="00D650DC">
            <w:pPr>
              <w:pStyle w:val="TableParagraph"/>
              <w:spacing w:before="2"/>
              <w:ind w:left="-22"/>
              <w:jc w:val="center"/>
              <w:rPr>
                <w:rFonts w:eastAsia="Calibri"/>
                <w:sz w:val="18"/>
                <w:szCs w:val="18"/>
                <w:lang w:val="ky-KG"/>
              </w:rPr>
            </w:pPr>
            <w:r w:rsidRPr="009F3FB2">
              <w:rPr>
                <w:rFonts w:eastAsia="Calibri"/>
                <w:w w:val="105"/>
                <w:sz w:val="18"/>
                <w:szCs w:val="18"/>
                <w:lang w:val="ky-KG"/>
              </w:rPr>
              <w:t>3358,6</w:t>
            </w:r>
          </w:p>
        </w:tc>
        <w:tc>
          <w:tcPr>
            <w:tcW w:w="787" w:type="dxa"/>
            <w:shd w:val="clear" w:color="auto" w:fill="auto"/>
            <w:vAlign w:val="center"/>
          </w:tcPr>
          <w:p w:rsidR="00D650DC" w:rsidRPr="009F3FB2" w:rsidRDefault="00D650DC" w:rsidP="00D650DC">
            <w:pPr>
              <w:pStyle w:val="TableParagraph"/>
              <w:spacing w:before="2"/>
              <w:ind w:left="-22"/>
              <w:jc w:val="center"/>
              <w:rPr>
                <w:rFonts w:eastAsia="Calibri"/>
                <w:sz w:val="18"/>
                <w:szCs w:val="18"/>
              </w:rPr>
            </w:pPr>
            <w:r w:rsidRPr="009F3FB2">
              <w:rPr>
                <w:rFonts w:eastAsia="Calibri"/>
                <w:w w:val="105"/>
                <w:sz w:val="18"/>
                <w:szCs w:val="18"/>
              </w:rPr>
              <w:t>110,0</w:t>
            </w:r>
          </w:p>
        </w:tc>
        <w:tc>
          <w:tcPr>
            <w:tcW w:w="645" w:type="dxa"/>
            <w:gridSpan w:val="2"/>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9F3FB2" w:rsidRDefault="00D650DC" w:rsidP="00D650DC">
            <w:pPr>
              <w:pStyle w:val="TableParagraph"/>
              <w:jc w:val="center"/>
              <w:rPr>
                <w:rFonts w:eastAsia="Calibri"/>
                <w:sz w:val="18"/>
                <w:szCs w:val="18"/>
                <w:lang w:val="ky-KG"/>
              </w:rPr>
            </w:pPr>
            <w:r>
              <w:rPr>
                <w:rFonts w:eastAsia="Calibri"/>
                <w:sz w:val="18"/>
                <w:szCs w:val="18"/>
                <w:lang w:val="ky-KG"/>
              </w:rPr>
              <w:t>4034,08</w:t>
            </w:r>
          </w:p>
        </w:tc>
        <w:tc>
          <w:tcPr>
            <w:tcW w:w="1046" w:type="dxa"/>
          </w:tcPr>
          <w:p w:rsidR="00D650DC" w:rsidRPr="00C52CD2" w:rsidRDefault="00D650DC" w:rsidP="00D650DC">
            <w:pPr>
              <w:pStyle w:val="TableParagraph"/>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Default="00D650DC" w:rsidP="00D650DC">
            <w:pPr>
              <w:pStyle w:val="TableParagraph"/>
              <w:jc w:val="center"/>
              <w:rPr>
                <w:rFonts w:eastAsia="Calibri"/>
                <w:sz w:val="18"/>
                <w:szCs w:val="18"/>
                <w:lang w:val="ky-KG"/>
              </w:rPr>
            </w:pPr>
            <w:r>
              <w:rPr>
                <w:rFonts w:eastAsia="Calibri"/>
                <w:sz w:val="18"/>
                <w:szCs w:val="18"/>
                <w:lang w:val="ky-KG"/>
              </w:rPr>
              <w:t>3358,64</w:t>
            </w:r>
          </w:p>
          <w:p w:rsidR="00D650DC" w:rsidRPr="009F3FB2" w:rsidRDefault="00D650DC" w:rsidP="00D650DC">
            <w:pPr>
              <w:pStyle w:val="TableParagraph"/>
              <w:jc w:val="center"/>
              <w:rPr>
                <w:rFonts w:eastAsia="Calibri"/>
                <w:sz w:val="18"/>
                <w:szCs w:val="18"/>
                <w:lang w:val="ky-KG"/>
              </w:rPr>
            </w:pPr>
            <w:r>
              <w:rPr>
                <w:rFonts w:eastAsia="Calibri"/>
                <w:sz w:val="18"/>
                <w:szCs w:val="18"/>
                <w:lang w:val="ky-KG"/>
              </w:rPr>
              <w:t>565,44</w:t>
            </w:r>
          </w:p>
        </w:tc>
        <w:tc>
          <w:tcPr>
            <w:tcW w:w="599" w:type="dxa"/>
          </w:tcPr>
          <w:p w:rsidR="00D650DC" w:rsidRPr="009F3FB2" w:rsidRDefault="00D650DC" w:rsidP="00D650DC">
            <w:pPr>
              <w:jc w:val="center"/>
              <w:rPr>
                <w:rFonts w:eastAsia="Calibri"/>
                <w:sz w:val="18"/>
                <w:szCs w:val="18"/>
                <w:lang w:val="kk-KZ" w:eastAsia="en-US"/>
              </w:rPr>
            </w:pPr>
          </w:p>
          <w:p w:rsidR="00D650DC" w:rsidRPr="009F3FB2" w:rsidRDefault="00D650DC" w:rsidP="00D650DC">
            <w:pPr>
              <w:jc w:val="center"/>
              <w:rPr>
                <w:rFonts w:eastAsia="Calibri"/>
                <w:sz w:val="18"/>
                <w:szCs w:val="18"/>
                <w:lang w:val="kk-KZ" w:eastAsia="en-US"/>
              </w:rPr>
            </w:pPr>
            <w:r w:rsidRPr="009F3FB2">
              <w:rPr>
                <w:rFonts w:eastAsia="Calibri"/>
                <w:sz w:val="18"/>
                <w:szCs w:val="18"/>
                <w:lang w:val="kk-KZ" w:eastAsia="en-US"/>
              </w:rPr>
              <w:t>110,0</w:t>
            </w:r>
          </w:p>
        </w:tc>
        <w:tc>
          <w:tcPr>
            <w:tcW w:w="598" w:type="dxa"/>
          </w:tcPr>
          <w:p w:rsidR="00D650DC" w:rsidRPr="000C2DF8" w:rsidRDefault="00D650DC" w:rsidP="00D650DC">
            <w:pPr>
              <w:pStyle w:val="TableParagraph"/>
              <w:jc w:val="center"/>
              <w:rPr>
                <w:rFonts w:eastAsia="Calibri"/>
                <w:sz w:val="18"/>
                <w:szCs w:val="18"/>
                <w:lang w:val="ky-KG"/>
              </w:rPr>
            </w:pPr>
            <w:r>
              <w:rPr>
                <w:rFonts w:eastAsia="Calibri"/>
                <w:sz w:val="18"/>
                <w:szCs w:val="18"/>
                <w:lang w:val="ky-KG"/>
              </w:rPr>
              <w:t>0,0</w:t>
            </w:r>
          </w:p>
        </w:tc>
        <w:tc>
          <w:tcPr>
            <w:tcW w:w="765" w:type="dxa"/>
          </w:tcPr>
          <w:p w:rsidR="00D650DC" w:rsidRPr="000C2DF8" w:rsidRDefault="00D650DC" w:rsidP="00D650DC">
            <w:pPr>
              <w:pStyle w:val="TableParagraph"/>
              <w:jc w:val="center"/>
              <w:rPr>
                <w:rFonts w:eastAsia="Calibri"/>
                <w:sz w:val="18"/>
                <w:szCs w:val="18"/>
                <w:lang w:val="ky-KG"/>
              </w:rPr>
            </w:pPr>
            <w:r>
              <w:rPr>
                <w:rFonts w:eastAsia="Calibri"/>
                <w:sz w:val="18"/>
                <w:szCs w:val="18"/>
                <w:lang w:val="ky-KG"/>
              </w:rPr>
              <w:t>0,0</w:t>
            </w:r>
          </w:p>
        </w:tc>
      </w:tr>
      <w:tr w:rsidR="00D650DC" w:rsidRPr="009F3FB2" w:rsidTr="00D650DC">
        <w:trPr>
          <w:trHeight w:val="121"/>
        </w:trPr>
        <w:tc>
          <w:tcPr>
            <w:tcW w:w="463" w:type="dxa"/>
            <w:shd w:val="clear" w:color="auto" w:fill="auto"/>
            <w:vAlign w:val="center"/>
          </w:tcPr>
          <w:p w:rsidR="00D650DC" w:rsidRPr="009F3FB2" w:rsidRDefault="00D650DC" w:rsidP="00D650DC">
            <w:pPr>
              <w:pStyle w:val="TableParagraph"/>
              <w:spacing w:before="7"/>
              <w:ind w:left="-16"/>
              <w:jc w:val="center"/>
              <w:rPr>
                <w:rFonts w:eastAsia="Calibri"/>
                <w:b/>
                <w:sz w:val="18"/>
                <w:szCs w:val="18"/>
              </w:rPr>
            </w:pPr>
            <w:r w:rsidRPr="009F3FB2">
              <w:rPr>
                <w:rFonts w:eastAsia="Calibri"/>
                <w:b/>
                <w:w w:val="103"/>
                <w:sz w:val="18"/>
                <w:szCs w:val="18"/>
              </w:rPr>
              <w:t>2</w:t>
            </w:r>
          </w:p>
        </w:tc>
        <w:tc>
          <w:tcPr>
            <w:tcW w:w="4898" w:type="dxa"/>
            <w:shd w:val="clear" w:color="auto" w:fill="auto"/>
            <w:vAlign w:val="center"/>
          </w:tcPr>
          <w:p w:rsidR="00D650DC" w:rsidRPr="009F3FB2" w:rsidRDefault="00D650DC" w:rsidP="00D650DC">
            <w:pPr>
              <w:pStyle w:val="TableParagraph"/>
              <w:ind w:left="111" w:right="121"/>
              <w:jc w:val="both"/>
              <w:rPr>
                <w:rFonts w:eastAsia="Calibri"/>
                <w:sz w:val="18"/>
                <w:szCs w:val="18"/>
              </w:rPr>
            </w:pPr>
            <w:r w:rsidRPr="009F3FB2">
              <w:rPr>
                <w:rFonts w:eastAsia="Calibri"/>
                <w:spacing w:val="-1"/>
                <w:w w:val="105"/>
                <w:sz w:val="18"/>
                <w:szCs w:val="18"/>
              </w:rPr>
              <w:t>Ички</w:t>
            </w:r>
            <w:r w:rsidRPr="009F3FB2">
              <w:rPr>
                <w:rFonts w:eastAsia="Calibri"/>
                <w:spacing w:val="-7"/>
                <w:w w:val="105"/>
                <w:sz w:val="18"/>
                <w:szCs w:val="18"/>
              </w:rPr>
              <w:t xml:space="preserve"> </w:t>
            </w:r>
            <w:r w:rsidRPr="009F3FB2">
              <w:rPr>
                <w:rFonts w:eastAsia="Calibri"/>
                <w:spacing w:val="-1"/>
                <w:w w:val="105"/>
                <w:sz w:val="18"/>
                <w:szCs w:val="18"/>
              </w:rPr>
              <w:t>жолдорду</w:t>
            </w:r>
            <w:r w:rsidRPr="009F3FB2">
              <w:rPr>
                <w:rFonts w:eastAsia="Calibri"/>
                <w:spacing w:val="-10"/>
                <w:w w:val="105"/>
                <w:sz w:val="18"/>
                <w:szCs w:val="18"/>
              </w:rPr>
              <w:t xml:space="preserve"> </w:t>
            </w:r>
            <w:r w:rsidRPr="009F3FB2">
              <w:rPr>
                <w:rFonts w:eastAsia="Calibri"/>
                <w:spacing w:val="-1"/>
                <w:w w:val="105"/>
                <w:sz w:val="18"/>
                <w:szCs w:val="18"/>
              </w:rPr>
              <w:t>жамоо</w:t>
            </w:r>
            <w:r w:rsidRPr="009F3FB2">
              <w:rPr>
                <w:rFonts w:eastAsia="Calibri"/>
                <w:spacing w:val="-8"/>
                <w:w w:val="105"/>
                <w:sz w:val="18"/>
                <w:szCs w:val="18"/>
              </w:rPr>
              <w:t xml:space="preserve"> </w:t>
            </w:r>
            <w:r w:rsidRPr="009F3FB2">
              <w:rPr>
                <w:rFonts w:eastAsia="Calibri"/>
                <w:spacing w:val="-1"/>
                <w:w w:val="105"/>
                <w:sz w:val="18"/>
                <w:szCs w:val="18"/>
              </w:rPr>
              <w:t>(Касым</w:t>
            </w:r>
            <w:r w:rsidRPr="009F3FB2">
              <w:rPr>
                <w:rFonts w:eastAsia="Calibri"/>
                <w:spacing w:val="-5"/>
                <w:w w:val="105"/>
                <w:sz w:val="18"/>
                <w:szCs w:val="18"/>
              </w:rPr>
              <w:t xml:space="preserve"> </w:t>
            </w:r>
            <w:r w:rsidRPr="009F3FB2">
              <w:rPr>
                <w:rFonts w:eastAsia="Calibri"/>
                <w:spacing w:val="-1"/>
                <w:w w:val="105"/>
                <w:sz w:val="18"/>
                <w:szCs w:val="18"/>
              </w:rPr>
              <w:t>Ата,</w:t>
            </w:r>
            <w:r w:rsidRPr="009F3FB2">
              <w:rPr>
                <w:rFonts w:eastAsia="Calibri"/>
                <w:spacing w:val="-7"/>
                <w:w w:val="105"/>
                <w:sz w:val="18"/>
                <w:szCs w:val="18"/>
              </w:rPr>
              <w:t xml:space="preserve"> </w:t>
            </w:r>
            <w:r w:rsidRPr="009F3FB2">
              <w:rPr>
                <w:rFonts w:eastAsia="Calibri"/>
                <w:spacing w:val="-1"/>
                <w:w w:val="105"/>
                <w:sz w:val="18"/>
                <w:szCs w:val="18"/>
              </w:rPr>
              <w:t>Ж</w:t>
            </w:r>
            <w:r>
              <w:rPr>
                <w:rFonts w:eastAsia="Calibri"/>
                <w:spacing w:val="-1"/>
                <w:w w:val="105"/>
                <w:sz w:val="18"/>
                <w:szCs w:val="18"/>
                <w:lang w:val="ky-KG"/>
              </w:rPr>
              <w:t>.</w:t>
            </w:r>
            <w:r w:rsidRPr="009F3FB2">
              <w:rPr>
                <w:rFonts w:eastAsia="Calibri"/>
                <w:spacing w:val="-1"/>
                <w:w w:val="105"/>
                <w:sz w:val="18"/>
                <w:szCs w:val="18"/>
              </w:rPr>
              <w:t>Исаев,</w:t>
            </w:r>
            <w:r w:rsidRPr="009F3FB2">
              <w:rPr>
                <w:rFonts w:eastAsia="Calibri"/>
                <w:spacing w:val="-7"/>
                <w:w w:val="105"/>
                <w:sz w:val="18"/>
                <w:szCs w:val="18"/>
              </w:rPr>
              <w:t xml:space="preserve"> </w:t>
            </w:r>
            <w:r w:rsidRPr="009F3FB2">
              <w:rPr>
                <w:rFonts w:eastAsia="Calibri"/>
                <w:spacing w:val="-1"/>
                <w:w w:val="105"/>
                <w:sz w:val="18"/>
                <w:szCs w:val="18"/>
              </w:rPr>
              <w:t>Туракул</w:t>
            </w:r>
            <w:r w:rsidRPr="009F3FB2">
              <w:rPr>
                <w:rFonts w:eastAsia="Calibri"/>
                <w:spacing w:val="-8"/>
                <w:w w:val="105"/>
                <w:sz w:val="18"/>
                <w:szCs w:val="18"/>
              </w:rPr>
              <w:t xml:space="preserve"> </w:t>
            </w:r>
            <w:r w:rsidRPr="009F3FB2">
              <w:rPr>
                <w:rFonts w:eastAsia="Calibri"/>
                <w:spacing w:val="-1"/>
                <w:w w:val="105"/>
                <w:sz w:val="18"/>
                <w:szCs w:val="18"/>
              </w:rPr>
              <w:t>Ата</w:t>
            </w:r>
            <w:r w:rsidRPr="009F3FB2">
              <w:rPr>
                <w:rFonts w:eastAsia="Calibri"/>
                <w:spacing w:val="-6"/>
                <w:w w:val="105"/>
                <w:sz w:val="18"/>
                <w:szCs w:val="18"/>
              </w:rPr>
              <w:t xml:space="preserve"> </w:t>
            </w:r>
            <w:r w:rsidRPr="009F3FB2">
              <w:rPr>
                <w:rFonts w:eastAsia="Calibri"/>
                <w:spacing w:val="-1"/>
                <w:w w:val="105"/>
                <w:sz w:val="18"/>
                <w:szCs w:val="18"/>
              </w:rPr>
              <w:t>ж</w:t>
            </w:r>
            <w:r>
              <w:rPr>
                <w:rFonts w:eastAsia="Calibri"/>
                <w:spacing w:val="-1"/>
                <w:w w:val="105"/>
                <w:sz w:val="18"/>
                <w:szCs w:val="18"/>
                <w:lang w:val="ky-KG"/>
              </w:rPr>
              <w:t>.</w:t>
            </w:r>
            <w:r w:rsidRPr="009F3FB2">
              <w:rPr>
                <w:rFonts w:eastAsia="Calibri"/>
                <w:spacing w:val="-1"/>
                <w:w w:val="105"/>
                <w:sz w:val="18"/>
                <w:szCs w:val="18"/>
              </w:rPr>
              <w:t>б</w:t>
            </w:r>
            <w:r>
              <w:rPr>
                <w:rFonts w:eastAsia="Calibri"/>
                <w:spacing w:val="-1"/>
                <w:w w:val="105"/>
                <w:sz w:val="18"/>
                <w:szCs w:val="18"/>
                <w:lang w:val="ky-KG"/>
              </w:rPr>
              <w:t>.</w:t>
            </w:r>
            <w:r w:rsidRPr="009F3FB2">
              <w:rPr>
                <w:rFonts w:eastAsia="Calibri"/>
                <w:spacing w:val="-1"/>
                <w:w w:val="105"/>
                <w:sz w:val="18"/>
                <w:szCs w:val="18"/>
              </w:rPr>
              <w:t>)</w:t>
            </w:r>
            <w:r w:rsidRPr="009F3FB2">
              <w:rPr>
                <w:rFonts w:eastAsia="Calibri"/>
                <w:spacing w:val="-7"/>
                <w:w w:val="105"/>
                <w:sz w:val="18"/>
                <w:szCs w:val="18"/>
              </w:rPr>
              <w:t xml:space="preserve"> </w:t>
            </w:r>
            <w:r w:rsidRPr="009F3FB2">
              <w:rPr>
                <w:rFonts w:eastAsia="Calibri"/>
                <w:spacing w:val="-1"/>
                <w:w w:val="105"/>
                <w:sz w:val="18"/>
                <w:szCs w:val="18"/>
              </w:rPr>
              <w:t>жана</w:t>
            </w:r>
            <w:r w:rsidRPr="009F3FB2">
              <w:rPr>
                <w:rFonts w:eastAsia="Calibri"/>
                <w:spacing w:val="-6"/>
                <w:w w:val="105"/>
                <w:sz w:val="18"/>
                <w:szCs w:val="18"/>
              </w:rPr>
              <w:t xml:space="preserve"> </w:t>
            </w:r>
            <w:r w:rsidRPr="009F3FB2">
              <w:rPr>
                <w:rFonts w:eastAsia="Calibri"/>
                <w:spacing w:val="-1"/>
                <w:w w:val="105"/>
                <w:sz w:val="18"/>
                <w:szCs w:val="18"/>
              </w:rPr>
              <w:t>«Коопсуз</w:t>
            </w:r>
            <w:r w:rsidRPr="009F3FB2">
              <w:rPr>
                <w:rFonts w:eastAsia="Calibri"/>
                <w:spacing w:val="-6"/>
                <w:w w:val="105"/>
                <w:sz w:val="18"/>
                <w:szCs w:val="18"/>
              </w:rPr>
              <w:t xml:space="preserve"> </w:t>
            </w:r>
            <w:r w:rsidRPr="009F3FB2">
              <w:rPr>
                <w:rFonts w:eastAsia="Calibri"/>
                <w:spacing w:val="-1"/>
                <w:w w:val="105"/>
                <w:sz w:val="18"/>
                <w:szCs w:val="18"/>
              </w:rPr>
              <w:t>шаар»</w:t>
            </w:r>
            <w:r w:rsidRPr="009F3FB2">
              <w:rPr>
                <w:rFonts w:eastAsia="Calibri"/>
                <w:spacing w:val="-7"/>
                <w:w w:val="105"/>
                <w:sz w:val="18"/>
                <w:szCs w:val="18"/>
              </w:rPr>
              <w:t xml:space="preserve"> </w:t>
            </w:r>
            <w:r w:rsidRPr="009F3FB2">
              <w:rPr>
                <w:rFonts w:eastAsia="Calibri"/>
                <w:w w:val="105"/>
                <w:sz w:val="18"/>
                <w:szCs w:val="18"/>
              </w:rPr>
              <w:t xml:space="preserve">программасы </w:t>
            </w:r>
            <w:r w:rsidRPr="009F3FB2">
              <w:rPr>
                <w:rFonts w:eastAsia="Calibri"/>
                <w:sz w:val="18"/>
                <w:szCs w:val="18"/>
              </w:rPr>
              <w:t>боюнча</w:t>
            </w:r>
            <w:r w:rsidRPr="009F3FB2">
              <w:rPr>
                <w:rFonts w:eastAsia="Calibri"/>
                <w:spacing w:val="12"/>
                <w:sz w:val="18"/>
                <w:szCs w:val="18"/>
              </w:rPr>
              <w:t xml:space="preserve"> </w:t>
            </w:r>
            <w:r w:rsidRPr="009F3FB2">
              <w:rPr>
                <w:rFonts w:eastAsia="Calibri"/>
                <w:sz w:val="18"/>
                <w:szCs w:val="18"/>
              </w:rPr>
              <w:t>жол</w:t>
            </w:r>
            <w:r w:rsidRPr="009F3FB2">
              <w:rPr>
                <w:rFonts w:eastAsia="Calibri"/>
                <w:spacing w:val="10"/>
                <w:sz w:val="18"/>
                <w:szCs w:val="18"/>
              </w:rPr>
              <w:t xml:space="preserve"> </w:t>
            </w:r>
            <w:r w:rsidRPr="009F3FB2">
              <w:rPr>
                <w:rFonts w:eastAsia="Calibri"/>
                <w:sz w:val="18"/>
                <w:szCs w:val="18"/>
              </w:rPr>
              <w:lastRenderedPageBreak/>
              <w:t>белгилерин</w:t>
            </w:r>
            <w:r w:rsidRPr="009F3FB2">
              <w:rPr>
                <w:rFonts w:eastAsia="Calibri"/>
                <w:spacing w:val="11"/>
                <w:sz w:val="18"/>
                <w:szCs w:val="18"/>
              </w:rPr>
              <w:t xml:space="preserve"> </w:t>
            </w:r>
            <w:r w:rsidRPr="009F3FB2">
              <w:rPr>
                <w:rFonts w:eastAsia="Calibri"/>
                <w:sz w:val="18"/>
                <w:szCs w:val="18"/>
              </w:rPr>
              <w:t>орнотуу</w:t>
            </w:r>
            <w:r w:rsidRPr="009F3FB2">
              <w:rPr>
                <w:rFonts w:eastAsia="Calibri"/>
                <w:spacing w:val="7"/>
                <w:sz w:val="18"/>
                <w:szCs w:val="18"/>
              </w:rPr>
              <w:t xml:space="preserve"> </w:t>
            </w:r>
            <w:r w:rsidRPr="009F3FB2">
              <w:rPr>
                <w:rFonts w:eastAsia="Calibri"/>
                <w:sz w:val="18"/>
                <w:szCs w:val="18"/>
              </w:rPr>
              <w:t>(12</w:t>
            </w:r>
            <w:r w:rsidRPr="009F3FB2">
              <w:rPr>
                <w:rFonts w:eastAsia="Calibri"/>
                <w:spacing w:val="13"/>
                <w:sz w:val="18"/>
                <w:szCs w:val="18"/>
              </w:rPr>
              <w:t xml:space="preserve"> </w:t>
            </w:r>
            <w:r w:rsidRPr="009F3FB2">
              <w:rPr>
                <w:rFonts w:eastAsia="Calibri"/>
                <w:sz w:val="18"/>
                <w:szCs w:val="18"/>
              </w:rPr>
              <w:t>даана</w:t>
            </w:r>
            <w:r w:rsidRPr="009F3FB2">
              <w:rPr>
                <w:rFonts w:eastAsia="Calibri"/>
                <w:spacing w:val="12"/>
                <w:sz w:val="18"/>
                <w:szCs w:val="18"/>
              </w:rPr>
              <w:t xml:space="preserve"> </w:t>
            </w:r>
            <w:r w:rsidRPr="009F3FB2">
              <w:rPr>
                <w:rFonts w:eastAsia="Calibri"/>
                <w:sz w:val="18"/>
                <w:szCs w:val="18"/>
              </w:rPr>
              <w:t>панно</w:t>
            </w:r>
            <w:r w:rsidRPr="009F3FB2">
              <w:rPr>
                <w:rFonts w:eastAsia="Calibri"/>
                <w:spacing w:val="10"/>
                <w:sz w:val="18"/>
                <w:szCs w:val="18"/>
              </w:rPr>
              <w:t xml:space="preserve"> </w:t>
            </w:r>
            <w:r w:rsidRPr="009F3FB2">
              <w:rPr>
                <w:rFonts w:eastAsia="Calibri"/>
                <w:sz w:val="18"/>
                <w:szCs w:val="18"/>
              </w:rPr>
              <w:t>жана</w:t>
            </w:r>
            <w:r w:rsidRPr="009F3FB2">
              <w:rPr>
                <w:rFonts w:eastAsia="Calibri"/>
                <w:spacing w:val="12"/>
                <w:sz w:val="18"/>
                <w:szCs w:val="18"/>
              </w:rPr>
              <w:t xml:space="preserve"> </w:t>
            </w:r>
            <w:r w:rsidRPr="009F3FB2">
              <w:rPr>
                <w:rFonts w:eastAsia="Calibri"/>
                <w:sz w:val="18"/>
                <w:szCs w:val="18"/>
                <w:lang w:val="ky-KG"/>
              </w:rPr>
              <w:t>52</w:t>
            </w:r>
            <w:r w:rsidRPr="009F3FB2">
              <w:rPr>
                <w:rFonts w:eastAsia="Calibri"/>
                <w:sz w:val="18"/>
                <w:szCs w:val="18"/>
              </w:rPr>
              <w:t xml:space="preserve"> даана видео </w:t>
            </w:r>
            <w:r w:rsidRPr="009F3FB2">
              <w:rPr>
                <w:rFonts w:eastAsia="Calibri"/>
                <w:sz w:val="18"/>
                <w:szCs w:val="18"/>
                <w:lang w:val="ky-KG"/>
              </w:rPr>
              <w:t>көзөмөл</w:t>
            </w:r>
            <w:r w:rsidRPr="009F3FB2">
              <w:rPr>
                <w:rFonts w:eastAsia="Calibri"/>
                <w:sz w:val="18"/>
                <w:szCs w:val="18"/>
              </w:rPr>
              <w:t>)</w:t>
            </w:r>
          </w:p>
        </w:tc>
        <w:tc>
          <w:tcPr>
            <w:tcW w:w="299" w:type="dxa"/>
            <w:shd w:val="clear" w:color="auto" w:fill="auto"/>
            <w:vAlign w:val="center"/>
          </w:tcPr>
          <w:p w:rsidR="00D650DC" w:rsidRPr="009F3FB2" w:rsidRDefault="00D650DC" w:rsidP="00D650DC">
            <w:pPr>
              <w:pStyle w:val="TableParagraph"/>
              <w:spacing w:before="2"/>
              <w:ind w:left="-22"/>
              <w:jc w:val="center"/>
              <w:rPr>
                <w:rFonts w:eastAsia="Calibri"/>
                <w:sz w:val="18"/>
                <w:szCs w:val="18"/>
              </w:rPr>
            </w:pPr>
            <w:r w:rsidRPr="009F3FB2">
              <w:rPr>
                <w:rFonts w:eastAsia="Calibri"/>
                <w:w w:val="103"/>
                <w:sz w:val="18"/>
                <w:szCs w:val="18"/>
              </w:rPr>
              <w:lastRenderedPageBreak/>
              <w:t>1</w:t>
            </w:r>
          </w:p>
        </w:tc>
        <w:tc>
          <w:tcPr>
            <w:tcW w:w="448" w:type="dxa"/>
            <w:shd w:val="clear" w:color="auto" w:fill="auto"/>
            <w:vAlign w:val="center"/>
          </w:tcPr>
          <w:p w:rsidR="00D650DC" w:rsidRPr="00D372E5" w:rsidRDefault="00D650DC" w:rsidP="00D650DC">
            <w:pPr>
              <w:pStyle w:val="TableParagraph"/>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vAlign w:val="center"/>
          </w:tcPr>
          <w:p w:rsidR="00D650DC" w:rsidRPr="009F3FB2" w:rsidRDefault="00D650DC" w:rsidP="00D650DC">
            <w:pPr>
              <w:pStyle w:val="TableParagraph"/>
              <w:spacing w:before="2"/>
              <w:ind w:left="-22"/>
              <w:jc w:val="center"/>
              <w:rPr>
                <w:rFonts w:eastAsia="Calibri"/>
                <w:sz w:val="18"/>
                <w:szCs w:val="18"/>
                <w:lang w:val="ky-KG"/>
              </w:rPr>
            </w:pPr>
            <w:r w:rsidRPr="009F3FB2">
              <w:rPr>
                <w:rFonts w:eastAsia="Calibri"/>
                <w:w w:val="105"/>
                <w:sz w:val="18"/>
                <w:szCs w:val="18"/>
                <w:lang w:val="ky-KG"/>
              </w:rPr>
              <w:t>2042,4</w:t>
            </w:r>
          </w:p>
        </w:tc>
        <w:tc>
          <w:tcPr>
            <w:tcW w:w="747" w:type="dxa"/>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896" w:type="dxa"/>
            <w:shd w:val="clear" w:color="auto" w:fill="FFFF00"/>
            <w:vAlign w:val="center"/>
          </w:tcPr>
          <w:p w:rsidR="00D650DC" w:rsidRPr="009F3FB2" w:rsidRDefault="00D650DC" w:rsidP="00D650DC">
            <w:pPr>
              <w:pStyle w:val="TableParagraph"/>
              <w:spacing w:before="2"/>
              <w:ind w:left="-22"/>
              <w:jc w:val="center"/>
              <w:rPr>
                <w:rFonts w:eastAsia="Calibri"/>
                <w:sz w:val="18"/>
                <w:szCs w:val="18"/>
                <w:lang w:val="ky-KG"/>
              </w:rPr>
            </w:pPr>
            <w:r w:rsidRPr="009F3FB2">
              <w:rPr>
                <w:rFonts w:eastAsia="Calibri"/>
                <w:w w:val="105"/>
                <w:sz w:val="18"/>
                <w:szCs w:val="18"/>
                <w:lang w:val="ky-KG"/>
              </w:rPr>
              <w:t>2042,4</w:t>
            </w:r>
          </w:p>
        </w:tc>
        <w:tc>
          <w:tcPr>
            <w:tcW w:w="787" w:type="dxa"/>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vAlign w:val="center"/>
          </w:tcPr>
          <w:p w:rsidR="00D650DC" w:rsidRPr="000C2DF8" w:rsidRDefault="00D650DC" w:rsidP="00D650DC">
            <w:pPr>
              <w:pStyle w:val="TableParagraph"/>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9F3FB2" w:rsidRDefault="00D650DC" w:rsidP="00D650DC">
            <w:pPr>
              <w:pStyle w:val="TableParagraph"/>
              <w:ind w:left="0"/>
              <w:jc w:val="center"/>
              <w:rPr>
                <w:rFonts w:eastAsia="Calibri"/>
                <w:sz w:val="18"/>
                <w:szCs w:val="18"/>
                <w:lang w:val="ky-KG"/>
              </w:rPr>
            </w:pPr>
            <w:r>
              <w:rPr>
                <w:rFonts w:eastAsia="Calibri"/>
                <w:sz w:val="18"/>
                <w:szCs w:val="18"/>
                <w:lang w:val="ky-KG"/>
              </w:rPr>
              <w:t>2201,01</w:t>
            </w:r>
          </w:p>
        </w:tc>
        <w:tc>
          <w:tcPr>
            <w:tcW w:w="1046" w:type="dxa"/>
          </w:tcPr>
          <w:p w:rsidR="00D650DC" w:rsidRPr="000C2DF8" w:rsidRDefault="00D650DC" w:rsidP="00D650DC">
            <w:pPr>
              <w:pStyle w:val="TableParagraph"/>
              <w:ind w:left="0"/>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Default="00D650DC" w:rsidP="00D650DC">
            <w:pPr>
              <w:pStyle w:val="TableParagraph"/>
              <w:ind w:left="0"/>
              <w:jc w:val="center"/>
              <w:rPr>
                <w:rFonts w:eastAsia="Calibri"/>
                <w:sz w:val="18"/>
                <w:szCs w:val="18"/>
                <w:lang w:val="ky-KG"/>
              </w:rPr>
            </w:pPr>
            <w:r>
              <w:rPr>
                <w:rFonts w:eastAsia="Calibri"/>
                <w:sz w:val="18"/>
                <w:szCs w:val="18"/>
                <w:lang w:val="ky-KG"/>
              </w:rPr>
              <w:t>767,08</w:t>
            </w:r>
          </w:p>
          <w:p w:rsidR="00D650DC" w:rsidRDefault="00D650DC" w:rsidP="00D650DC">
            <w:pPr>
              <w:pStyle w:val="TableParagraph"/>
              <w:ind w:left="0"/>
              <w:jc w:val="center"/>
              <w:rPr>
                <w:rFonts w:eastAsia="Calibri"/>
                <w:sz w:val="18"/>
                <w:szCs w:val="18"/>
                <w:lang w:val="ky-KG"/>
              </w:rPr>
            </w:pPr>
            <w:r>
              <w:rPr>
                <w:rFonts w:eastAsia="Calibri"/>
                <w:sz w:val="18"/>
                <w:szCs w:val="18"/>
                <w:lang w:val="ky-KG"/>
              </w:rPr>
              <w:t>1246,03</w:t>
            </w:r>
          </w:p>
          <w:p w:rsidR="00D650DC" w:rsidRPr="009F3FB2" w:rsidRDefault="00D650DC" w:rsidP="00D650DC">
            <w:pPr>
              <w:pStyle w:val="TableParagraph"/>
              <w:ind w:left="0"/>
              <w:jc w:val="center"/>
              <w:rPr>
                <w:rFonts w:eastAsia="Calibri"/>
                <w:sz w:val="18"/>
                <w:szCs w:val="18"/>
                <w:lang w:val="ky-KG"/>
              </w:rPr>
            </w:pPr>
            <w:r>
              <w:rPr>
                <w:rFonts w:eastAsia="Calibri"/>
                <w:sz w:val="18"/>
                <w:szCs w:val="18"/>
                <w:lang w:val="ky-KG"/>
              </w:rPr>
              <w:lastRenderedPageBreak/>
              <w:t>187,9</w:t>
            </w:r>
          </w:p>
        </w:tc>
        <w:tc>
          <w:tcPr>
            <w:tcW w:w="599" w:type="dxa"/>
          </w:tcPr>
          <w:p w:rsidR="00D650DC" w:rsidRPr="000C2DF8" w:rsidRDefault="00D650DC" w:rsidP="00D650DC">
            <w:pPr>
              <w:pStyle w:val="TableParagraph"/>
              <w:ind w:left="0"/>
              <w:jc w:val="center"/>
              <w:rPr>
                <w:rFonts w:eastAsia="Calibri"/>
                <w:sz w:val="18"/>
                <w:szCs w:val="18"/>
                <w:lang w:val="ky-KG"/>
              </w:rPr>
            </w:pPr>
            <w:r>
              <w:rPr>
                <w:rFonts w:eastAsia="Calibri"/>
                <w:sz w:val="18"/>
                <w:szCs w:val="18"/>
                <w:lang w:val="ky-KG"/>
              </w:rPr>
              <w:lastRenderedPageBreak/>
              <w:t>0,0</w:t>
            </w:r>
          </w:p>
        </w:tc>
        <w:tc>
          <w:tcPr>
            <w:tcW w:w="598" w:type="dxa"/>
          </w:tcPr>
          <w:p w:rsidR="00D650DC" w:rsidRPr="000C2DF8" w:rsidRDefault="00D650DC" w:rsidP="00D650DC">
            <w:pPr>
              <w:pStyle w:val="TableParagraph"/>
              <w:ind w:left="0"/>
              <w:jc w:val="center"/>
              <w:rPr>
                <w:rFonts w:eastAsia="Calibri"/>
                <w:sz w:val="18"/>
                <w:szCs w:val="18"/>
                <w:lang w:val="ky-KG"/>
              </w:rPr>
            </w:pPr>
            <w:r>
              <w:rPr>
                <w:rFonts w:eastAsia="Calibri"/>
                <w:sz w:val="18"/>
                <w:szCs w:val="18"/>
                <w:lang w:val="ky-KG"/>
              </w:rPr>
              <w:t>0,0</w:t>
            </w:r>
          </w:p>
        </w:tc>
        <w:tc>
          <w:tcPr>
            <w:tcW w:w="765" w:type="dxa"/>
          </w:tcPr>
          <w:p w:rsidR="00D650DC" w:rsidRPr="000C2DF8" w:rsidRDefault="00D650DC" w:rsidP="00D650DC">
            <w:pPr>
              <w:pStyle w:val="TableParagraph"/>
              <w:ind w:left="0"/>
              <w:jc w:val="center"/>
              <w:rPr>
                <w:rFonts w:eastAsia="Calibri"/>
                <w:sz w:val="18"/>
                <w:szCs w:val="18"/>
                <w:lang w:val="ky-KG"/>
              </w:rPr>
            </w:pPr>
            <w:r>
              <w:rPr>
                <w:rFonts w:eastAsia="Calibri"/>
                <w:sz w:val="18"/>
                <w:szCs w:val="18"/>
                <w:lang w:val="ky-KG"/>
              </w:rPr>
              <w:t>0,0</w:t>
            </w:r>
          </w:p>
        </w:tc>
      </w:tr>
      <w:tr w:rsidR="00D650DC" w:rsidRPr="009F3FB2" w:rsidTr="00D650DC">
        <w:trPr>
          <w:trHeight w:val="2127"/>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lastRenderedPageBreak/>
              <w:t>3</w:t>
            </w:r>
          </w:p>
        </w:tc>
        <w:tc>
          <w:tcPr>
            <w:tcW w:w="4898" w:type="dxa"/>
            <w:shd w:val="clear" w:color="auto" w:fill="auto"/>
          </w:tcPr>
          <w:p w:rsidR="00D650DC" w:rsidRPr="009F3FB2" w:rsidRDefault="00D650DC" w:rsidP="00D650DC">
            <w:pPr>
              <w:pStyle w:val="TableParagraph"/>
              <w:spacing w:line="252" w:lineRule="auto"/>
              <w:ind w:left="111" w:right="121"/>
              <w:jc w:val="both"/>
              <w:rPr>
                <w:rFonts w:eastAsia="Calibri"/>
                <w:b/>
                <w:sz w:val="18"/>
                <w:szCs w:val="18"/>
              </w:rPr>
            </w:pPr>
            <w:r w:rsidRPr="009F3FB2">
              <w:rPr>
                <w:rFonts w:eastAsia="Calibri"/>
                <w:b/>
                <w:w w:val="105"/>
                <w:sz w:val="18"/>
                <w:szCs w:val="18"/>
              </w:rPr>
              <w:t>Ички</w:t>
            </w:r>
            <w:r w:rsidRPr="009F3FB2">
              <w:rPr>
                <w:rFonts w:eastAsia="Calibri"/>
                <w:b/>
                <w:spacing w:val="-9"/>
                <w:w w:val="105"/>
                <w:sz w:val="18"/>
                <w:szCs w:val="18"/>
              </w:rPr>
              <w:t xml:space="preserve"> </w:t>
            </w:r>
            <w:r w:rsidRPr="009F3FB2">
              <w:rPr>
                <w:rFonts w:eastAsia="Calibri"/>
                <w:b/>
                <w:w w:val="105"/>
                <w:sz w:val="18"/>
                <w:szCs w:val="18"/>
              </w:rPr>
              <w:t>жолдорго</w:t>
            </w:r>
            <w:r w:rsidRPr="009F3FB2">
              <w:rPr>
                <w:rFonts w:eastAsia="Calibri"/>
                <w:b/>
                <w:spacing w:val="-8"/>
                <w:w w:val="105"/>
                <w:sz w:val="18"/>
                <w:szCs w:val="18"/>
              </w:rPr>
              <w:t xml:space="preserve"> </w:t>
            </w:r>
            <w:r w:rsidRPr="009F3FB2">
              <w:rPr>
                <w:rFonts w:eastAsia="Calibri"/>
                <w:b/>
                <w:w w:val="105"/>
                <w:sz w:val="18"/>
                <w:szCs w:val="18"/>
              </w:rPr>
              <w:t>шагыл</w:t>
            </w:r>
            <w:r w:rsidRPr="009F3FB2">
              <w:rPr>
                <w:rFonts w:eastAsia="Calibri"/>
                <w:b/>
                <w:spacing w:val="-8"/>
                <w:w w:val="105"/>
                <w:sz w:val="18"/>
                <w:szCs w:val="18"/>
              </w:rPr>
              <w:t xml:space="preserve"> </w:t>
            </w:r>
            <w:r w:rsidRPr="009F3FB2">
              <w:rPr>
                <w:rFonts w:eastAsia="Calibri"/>
                <w:b/>
                <w:w w:val="105"/>
                <w:sz w:val="18"/>
                <w:szCs w:val="18"/>
              </w:rPr>
              <w:t>төшөө</w:t>
            </w:r>
            <w:r w:rsidRPr="009F3FB2">
              <w:rPr>
                <w:rFonts w:eastAsia="Calibri"/>
                <w:b/>
                <w:spacing w:val="-8"/>
                <w:w w:val="105"/>
                <w:sz w:val="18"/>
                <w:szCs w:val="18"/>
              </w:rPr>
              <w:t xml:space="preserve"> </w:t>
            </w:r>
            <w:r w:rsidRPr="009F3FB2">
              <w:rPr>
                <w:rFonts w:eastAsia="Calibri"/>
                <w:b/>
                <w:w w:val="105"/>
                <w:sz w:val="18"/>
                <w:szCs w:val="18"/>
              </w:rPr>
              <w:t>(ар</w:t>
            </w:r>
            <w:r w:rsidRPr="009F3FB2">
              <w:rPr>
                <w:rFonts w:eastAsia="Calibri"/>
                <w:b/>
                <w:spacing w:val="-9"/>
                <w:w w:val="105"/>
                <w:sz w:val="18"/>
                <w:szCs w:val="18"/>
              </w:rPr>
              <w:t xml:space="preserve"> </w:t>
            </w:r>
            <w:r w:rsidRPr="009F3FB2">
              <w:rPr>
                <w:rFonts w:eastAsia="Calibri"/>
                <w:b/>
                <w:w w:val="105"/>
                <w:sz w:val="18"/>
                <w:szCs w:val="18"/>
              </w:rPr>
              <w:t>бир</w:t>
            </w:r>
            <w:r w:rsidRPr="009F3FB2">
              <w:rPr>
                <w:rFonts w:eastAsia="Calibri"/>
                <w:b/>
                <w:spacing w:val="-9"/>
                <w:w w:val="105"/>
                <w:sz w:val="18"/>
                <w:szCs w:val="18"/>
              </w:rPr>
              <w:t xml:space="preserve"> </w:t>
            </w:r>
            <w:r w:rsidRPr="009F3FB2">
              <w:rPr>
                <w:rFonts w:eastAsia="Calibri"/>
                <w:b/>
                <w:w w:val="105"/>
                <w:sz w:val="18"/>
                <w:szCs w:val="18"/>
              </w:rPr>
              <w:t>айылдан</w:t>
            </w:r>
            <w:r w:rsidRPr="009F3FB2">
              <w:rPr>
                <w:rFonts w:eastAsia="Calibri"/>
                <w:b/>
                <w:spacing w:val="-8"/>
                <w:w w:val="105"/>
                <w:sz w:val="18"/>
                <w:szCs w:val="18"/>
              </w:rPr>
              <w:t xml:space="preserve"> </w:t>
            </w:r>
            <w:r w:rsidRPr="009F3FB2">
              <w:rPr>
                <w:rFonts w:eastAsia="Calibri"/>
                <w:b/>
                <w:w w:val="105"/>
                <w:sz w:val="18"/>
                <w:szCs w:val="18"/>
              </w:rPr>
              <w:t>/</w:t>
            </w:r>
            <w:r w:rsidRPr="009F3FB2">
              <w:rPr>
                <w:rFonts w:eastAsia="Calibri"/>
                <w:b/>
                <w:spacing w:val="-9"/>
                <w:w w:val="105"/>
                <w:sz w:val="18"/>
                <w:szCs w:val="18"/>
              </w:rPr>
              <w:t xml:space="preserve"> </w:t>
            </w:r>
            <w:r w:rsidRPr="009F3FB2">
              <w:rPr>
                <w:rFonts w:eastAsia="Calibri"/>
                <w:b/>
                <w:w w:val="105"/>
                <w:sz w:val="18"/>
                <w:szCs w:val="18"/>
              </w:rPr>
              <w:t>участкадан</w:t>
            </w:r>
            <w:r w:rsidRPr="009F3FB2">
              <w:rPr>
                <w:rFonts w:eastAsia="Calibri"/>
                <w:b/>
                <w:spacing w:val="-8"/>
                <w:w w:val="105"/>
                <w:sz w:val="18"/>
                <w:szCs w:val="18"/>
              </w:rPr>
              <w:t xml:space="preserve"> </w:t>
            </w:r>
            <w:r w:rsidRPr="009F3FB2">
              <w:rPr>
                <w:rFonts w:eastAsia="Calibri"/>
                <w:b/>
                <w:w w:val="105"/>
                <w:sz w:val="18"/>
                <w:szCs w:val="18"/>
              </w:rPr>
              <w:t>1</w:t>
            </w:r>
            <w:r w:rsidRPr="009F3FB2">
              <w:rPr>
                <w:rFonts w:eastAsia="Calibri"/>
                <w:b/>
                <w:w w:val="105"/>
                <w:sz w:val="18"/>
                <w:szCs w:val="18"/>
                <w:lang w:val="ky-KG"/>
              </w:rPr>
              <w:t xml:space="preserve"> </w:t>
            </w:r>
            <w:r w:rsidRPr="009F3FB2">
              <w:rPr>
                <w:rFonts w:eastAsia="Calibri"/>
                <w:b/>
                <w:w w:val="105"/>
                <w:sz w:val="18"/>
                <w:szCs w:val="18"/>
              </w:rPr>
              <w:t>км</w:t>
            </w:r>
            <w:r w:rsidRPr="009F3FB2">
              <w:rPr>
                <w:rFonts w:eastAsia="Calibri"/>
                <w:b/>
                <w:spacing w:val="-9"/>
                <w:w w:val="105"/>
                <w:sz w:val="18"/>
                <w:szCs w:val="18"/>
              </w:rPr>
              <w:t xml:space="preserve"> </w:t>
            </w:r>
            <w:r w:rsidRPr="009F3FB2">
              <w:rPr>
                <w:rFonts w:eastAsia="Calibri"/>
                <w:b/>
                <w:w w:val="105"/>
                <w:sz w:val="18"/>
                <w:szCs w:val="18"/>
              </w:rPr>
              <w:t>жол)</w:t>
            </w:r>
          </w:p>
          <w:p w:rsidR="00D650DC" w:rsidRPr="009F3FB2" w:rsidRDefault="00D650DC" w:rsidP="00D650DC">
            <w:pPr>
              <w:pStyle w:val="TableParagraph"/>
              <w:numPr>
                <w:ilvl w:val="0"/>
                <w:numId w:val="19"/>
              </w:numPr>
              <w:tabs>
                <w:tab w:val="left" w:pos="122"/>
              </w:tabs>
              <w:spacing w:before="22" w:line="252" w:lineRule="auto"/>
              <w:ind w:left="111" w:right="121"/>
              <w:jc w:val="both"/>
              <w:rPr>
                <w:rFonts w:eastAsia="Calibri"/>
                <w:sz w:val="18"/>
                <w:szCs w:val="18"/>
              </w:rPr>
            </w:pPr>
            <w:r w:rsidRPr="009F3FB2">
              <w:rPr>
                <w:rFonts w:eastAsia="Calibri"/>
                <w:spacing w:val="-1"/>
                <w:w w:val="105"/>
                <w:sz w:val="18"/>
                <w:szCs w:val="18"/>
              </w:rPr>
              <w:t>Чимген</w:t>
            </w:r>
            <w:r w:rsidRPr="009F3FB2">
              <w:rPr>
                <w:rFonts w:eastAsia="Calibri"/>
                <w:spacing w:val="-9"/>
                <w:w w:val="105"/>
                <w:sz w:val="18"/>
                <w:szCs w:val="18"/>
              </w:rPr>
              <w:t xml:space="preserve"> </w:t>
            </w:r>
            <w:r w:rsidRPr="009F3FB2">
              <w:rPr>
                <w:rFonts w:eastAsia="Calibri"/>
                <w:w w:val="105"/>
                <w:sz w:val="18"/>
                <w:szCs w:val="18"/>
              </w:rPr>
              <w:t>айылынын</w:t>
            </w:r>
            <w:r w:rsidRPr="009F3FB2">
              <w:rPr>
                <w:rFonts w:eastAsia="Calibri"/>
                <w:spacing w:val="-9"/>
                <w:w w:val="105"/>
                <w:sz w:val="18"/>
                <w:szCs w:val="18"/>
              </w:rPr>
              <w:t xml:space="preserve"> </w:t>
            </w:r>
            <w:r w:rsidRPr="009F3FB2">
              <w:rPr>
                <w:rFonts w:eastAsia="Calibri"/>
                <w:w w:val="105"/>
                <w:sz w:val="18"/>
                <w:szCs w:val="18"/>
              </w:rPr>
              <w:t>Ударник</w:t>
            </w:r>
            <w:r w:rsidRPr="009F3FB2">
              <w:rPr>
                <w:rFonts w:eastAsia="Calibri"/>
                <w:w w:val="105"/>
                <w:sz w:val="18"/>
                <w:szCs w:val="18"/>
                <w:lang w:val="ky-KG"/>
              </w:rPr>
              <w:t>,</w:t>
            </w:r>
            <w:r w:rsidRPr="009F3FB2">
              <w:rPr>
                <w:rFonts w:eastAsia="Calibri"/>
                <w:spacing w:val="-8"/>
                <w:w w:val="105"/>
                <w:sz w:val="18"/>
                <w:szCs w:val="18"/>
              </w:rPr>
              <w:t xml:space="preserve"> </w:t>
            </w:r>
            <w:r w:rsidRPr="009F3FB2">
              <w:rPr>
                <w:rFonts w:eastAsia="Calibri"/>
                <w:w w:val="105"/>
                <w:sz w:val="18"/>
                <w:szCs w:val="18"/>
              </w:rPr>
              <w:t>Бөзөгүл жана Булак</w:t>
            </w:r>
            <w:r>
              <w:rPr>
                <w:rFonts w:eastAsia="Calibri"/>
                <w:w w:val="105"/>
                <w:sz w:val="18"/>
                <w:szCs w:val="18"/>
              </w:rPr>
              <w:t>–</w:t>
            </w:r>
            <w:r w:rsidRPr="009F3FB2">
              <w:rPr>
                <w:rFonts w:eastAsia="Calibri"/>
                <w:w w:val="105"/>
                <w:sz w:val="18"/>
                <w:szCs w:val="18"/>
              </w:rPr>
              <w:t>Башы к</w:t>
            </w:r>
            <w:r w:rsidRPr="009F3FB2">
              <w:rPr>
                <w:rFonts w:eastAsia="Calibri"/>
                <w:w w:val="105"/>
                <w:sz w:val="18"/>
                <w:szCs w:val="18"/>
                <w:lang w:val="ky-KG"/>
              </w:rPr>
              <w:t>өчөлөрү (5 даана бетон труба орнотуу)</w:t>
            </w:r>
          </w:p>
          <w:p w:rsidR="00D650DC" w:rsidRPr="009F3FB2" w:rsidRDefault="00D650DC" w:rsidP="00D650DC">
            <w:pPr>
              <w:pStyle w:val="TableParagraph"/>
              <w:numPr>
                <w:ilvl w:val="0"/>
                <w:numId w:val="19"/>
              </w:numPr>
              <w:tabs>
                <w:tab w:val="left" w:pos="122"/>
              </w:tabs>
              <w:spacing w:before="23" w:line="252" w:lineRule="auto"/>
              <w:ind w:left="111" w:right="121"/>
              <w:jc w:val="both"/>
              <w:rPr>
                <w:rFonts w:eastAsia="Calibri"/>
                <w:sz w:val="18"/>
                <w:szCs w:val="18"/>
              </w:rPr>
            </w:pPr>
            <w:r w:rsidRPr="009F3FB2">
              <w:rPr>
                <w:rFonts w:eastAsia="Calibri"/>
                <w:spacing w:val="-1"/>
                <w:w w:val="105"/>
                <w:sz w:val="18"/>
                <w:szCs w:val="18"/>
              </w:rPr>
              <w:t>Тайлан</w:t>
            </w:r>
            <w:r w:rsidRPr="009F3FB2">
              <w:rPr>
                <w:rFonts w:eastAsia="Calibri"/>
                <w:spacing w:val="-9"/>
                <w:w w:val="105"/>
                <w:sz w:val="18"/>
                <w:szCs w:val="18"/>
              </w:rPr>
              <w:t xml:space="preserve"> </w:t>
            </w:r>
            <w:r w:rsidRPr="009F3FB2">
              <w:rPr>
                <w:rFonts w:eastAsia="Calibri"/>
                <w:w w:val="105"/>
                <w:sz w:val="18"/>
                <w:szCs w:val="18"/>
              </w:rPr>
              <w:t>айылынын</w:t>
            </w:r>
            <w:r w:rsidRPr="009F3FB2">
              <w:rPr>
                <w:rFonts w:eastAsia="Calibri"/>
                <w:spacing w:val="-9"/>
                <w:w w:val="105"/>
                <w:sz w:val="18"/>
                <w:szCs w:val="18"/>
              </w:rPr>
              <w:t xml:space="preserve"> </w:t>
            </w:r>
            <w:r w:rsidRPr="009F3FB2">
              <w:rPr>
                <w:rFonts w:eastAsia="Calibri"/>
                <w:w w:val="105"/>
                <w:sz w:val="18"/>
                <w:szCs w:val="18"/>
              </w:rPr>
              <w:t>Тайлан</w:t>
            </w:r>
            <w:r w:rsidRPr="009F3FB2">
              <w:rPr>
                <w:rFonts w:eastAsia="Calibri"/>
                <w:spacing w:val="-9"/>
                <w:w w:val="105"/>
                <w:sz w:val="18"/>
                <w:szCs w:val="18"/>
              </w:rPr>
              <w:t xml:space="preserve"> </w:t>
            </w:r>
            <w:r w:rsidRPr="009F3FB2">
              <w:rPr>
                <w:rFonts w:eastAsia="Calibri"/>
                <w:w w:val="105"/>
                <w:sz w:val="18"/>
                <w:szCs w:val="18"/>
              </w:rPr>
              <w:t>жана</w:t>
            </w:r>
            <w:r w:rsidRPr="009F3FB2">
              <w:rPr>
                <w:rFonts w:eastAsia="Calibri"/>
                <w:spacing w:val="-8"/>
                <w:w w:val="105"/>
                <w:sz w:val="18"/>
                <w:szCs w:val="18"/>
              </w:rPr>
              <w:t xml:space="preserve"> </w:t>
            </w:r>
            <w:r w:rsidRPr="009F3FB2">
              <w:rPr>
                <w:rFonts w:eastAsia="Calibri"/>
                <w:w w:val="105"/>
                <w:sz w:val="18"/>
                <w:szCs w:val="18"/>
              </w:rPr>
              <w:t>Жаңы</w:t>
            </w:r>
            <w:r w:rsidRPr="009F3FB2">
              <w:rPr>
                <w:rFonts w:eastAsia="Calibri"/>
                <w:spacing w:val="-10"/>
                <w:w w:val="105"/>
                <w:sz w:val="18"/>
                <w:szCs w:val="18"/>
              </w:rPr>
              <w:t xml:space="preserve"> </w:t>
            </w:r>
            <w:r w:rsidRPr="009F3FB2">
              <w:rPr>
                <w:rFonts w:eastAsia="Calibri"/>
                <w:w w:val="105"/>
                <w:sz w:val="18"/>
                <w:szCs w:val="18"/>
              </w:rPr>
              <w:t>Абад</w:t>
            </w:r>
            <w:r w:rsidRPr="009F3FB2">
              <w:rPr>
                <w:rFonts w:eastAsia="Calibri"/>
                <w:spacing w:val="-9"/>
                <w:w w:val="105"/>
                <w:sz w:val="18"/>
                <w:szCs w:val="18"/>
              </w:rPr>
              <w:t xml:space="preserve"> </w:t>
            </w:r>
            <w:r w:rsidRPr="009F3FB2">
              <w:rPr>
                <w:rFonts w:eastAsia="Calibri"/>
                <w:w w:val="105"/>
                <w:sz w:val="18"/>
                <w:szCs w:val="18"/>
              </w:rPr>
              <w:t>көчөсү,</w:t>
            </w:r>
          </w:p>
          <w:p w:rsidR="00D650DC" w:rsidRPr="009F3FB2" w:rsidRDefault="00D650DC" w:rsidP="00D650DC">
            <w:pPr>
              <w:pStyle w:val="TableParagraph"/>
              <w:numPr>
                <w:ilvl w:val="0"/>
                <w:numId w:val="19"/>
              </w:numPr>
              <w:tabs>
                <w:tab w:val="left" w:pos="122"/>
              </w:tabs>
              <w:spacing w:before="22" w:line="252" w:lineRule="auto"/>
              <w:ind w:left="111" w:right="121"/>
              <w:jc w:val="both"/>
              <w:rPr>
                <w:rFonts w:eastAsia="Calibri"/>
                <w:sz w:val="18"/>
                <w:szCs w:val="18"/>
              </w:rPr>
            </w:pPr>
            <w:r w:rsidRPr="009F3FB2">
              <w:rPr>
                <w:rFonts w:eastAsia="Calibri"/>
                <w:spacing w:val="-1"/>
                <w:w w:val="105"/>
                <w:sz w:val="18"/>
                <w:szCs w:val="18"/>
              </w:rPr>
              <w:t>Ак</w:t>
            </w:r>
            <w:r>
              <w:rPr>
                <w:rFonts w:eastAsia="Calibri"/>
                <w:spacing w:val="-1"/>
                <w:w w:val="105"/>
                <w:sz w:val="18"/>
                <w:szCs w:val="18"/>
              </w:rPr>
              <w:t>–</w:t>
            </w:r>
            <w:r w:rsidRPr="009F3FB2">
              <w:rPr>
                <w:rFonts w:eastAsia="Calibri"/>
                <w:spacing w:val="-1"/>
                <w:w w:val="105"/>
                <w:sz w:val="18"/>
                <w:szCs w:val="18"/>
              </w:rPr>
              <w:t>Булак</w:t>
            </w:r>
            <w:r w:rsidRPr="009F3FB2">
              <w:rPr>
                <w:rFonts w:eastAsia="Calibri"/>
                <w:spacing w:val="-10"/>
                <w:w w:val="105"/>
                <w:sz w:val="18"/>
                <w:szCs w:val="18"/>
              </w:rPr>
              <w:t xml:space="preserve"> </w:t>
            </w:r>
            <w:r w:rsidRPr="009F3FB2">
              <w:rPr>
                <w:rFonts w:eastAsia="Calibri"/>
                <w:w w:val="105"/>
                <w:sz w:val="18"/>
                <w:szCs w:val="18"/>
              </w:rPr>
              <w:t>айылынын</w:t>
            </w:r>
            <w:r w:rsidRPr="009F3FB2">
              <w:rPr>
                <w:rFonts w:eastAsia="Calibri"/>
                <w:spacing w:val="-9"/>
                <w:w w:val="105"/>
                <w:sz w:val="18"/>
                <w:szCs w:val="18"/>
              </w:rPr>
              <w:t xml:space="preserve"> </w:t>
            </w:r>
            <w:r w:rsidRPr="009F3FB2">
              <w:rPr>
                <w:rFonts w:eastAsia="Calibri"/>
                <w:w w:val="105"/>
                <w:sz w:val="18"/>
                <w:szCs w:val="18"/>
              </w:rPr>
              <w:t>Чыгыш,</w:t>
            </w:r>
            <w:r w:rsidRPr="009F3FB2">
              <w:rPr>
                <w:rFonts w:eastAsia="Calibri"/>
                <w:spacing w:val="-10"/>
                <w:w w:val="105"/>
                <w:sz w:val="18"/>
                <w:szCs w:val="18"/>
              </w:rPr>
              <w:t xml:space="preserve"> </w:t>
            </w:r>
            <w:r w:rsidRPr="009F3FB2">
              <w:rPr>
                <w:rFonts w:eastAsia="Calibri"/>
                <w:w w:val="105"/>
                <w:sz w:val="18"/>
                <w:szCs w:val="18"/>
              </w:rPr>
              <w:t>Үлкөр</w:t>
            </w:r>
            <w:r w:rsidRPr="009F3FB2">
              <w:rPr>
                <w:rFonts w:eastAsia="Calibri"/>
                <w:spacing w:val="-10"/>
                <w:w w:val="105"/>
                <w:sz w:val="18"/>
                <w:szCs w:val="18"/>
              </w:rPr>
              <w:t xml:space="preserve"> </w:t>
            </w:r>
            <w:r w:rsidRPr="009F3FB2">
              <w:rPr>
                <w:rFonts w:eastAsia="Calibri"/>
                <w:w w:val="105"/>
                <w:sz w:val="18"/>
                <w:szCs w:val="18"/>
              </w:rPr>
              <w:t>көчөсү,</w:t>
            </w:r>
          </w:p>
          <w:p w:rsidR="00D650DC" w:rsidRPr="009F3FB2" w:rsidRDefault="00D650DC" w:rsidP="00D650DC">
            <w:pPr>
              <w:pStyle w:val="TableParagraph"/>
              <w:numPr>
                <w:ilvl w:val="0"/>
                <w:numId w:val="19"/>
              </w:numPr>
              <w:tabs>
                <w:tab w:val="left" w:pos="122"/>
              </w:tabs>
              <w:spacing w:before="22" w:line="252" w:lineRule="auto"/>
              <w:ind w:left="111" w:right="121"/>
              <w:jc w:val="both"/>
              <w:rPr>
                <w:rFonts w:eastAsia="Calibri"/>
                <w:sz w:val="18"/>
                <w:szCs w:val="18"/>
              </w:rPr>
            </w:pPr>
            <w:r w:rsidRPr="009F3FB2">
              <w:rPr>
                <w:rFonts w:eastAsia="Calibri"/>
                <w:spacing w:val="-1"/>
                <w:w w:val="105"/>
                <w:sz w:val="18"/>
                <w:szCs w:val="18"/>
              </w:rPr>
              <w:t>Голбо</w:t>
            </w:r>
            <w:r w:rsidRPr="009F3FB2">
              <w:rPr>
                <w:rFonts w:eastAsia="Calibri"/>
                <w:spacing w:val="-10"/>
                <w:w w:val="105"/>
                <w:sz w:val="18"/>
                <w:szCs w:val="18"/>
              </w:rPr>
              <w:t xml:space="preserve"> </w:t>
            </w:r>
            <w:r w:rsidRPr="009F3FB2">
              <w:rPr>
                <w:rFonts w:eastAsia="Calibri"/>
                <w:spacing w:val="-1"/>
                <w:w w:val="105"/>
                <w:sz w:val="18"/>
                <w:szCs w:val="18"/>
              </w:rPr>
              <w:t>айылынын</w:t>
            </w:r>
            <w:r w:rsidRPr="009F3FB2">
              <w:rPr>
                <w:rFonts w:eastAsia="Calibri"/>
                <w:spacing w:val="-8"/>
                <w:w w:val="105"/>
                <w:sz w:val="18"/>
                <w:szCs w:val="18"/>
              </w:rPr>
              <w:t xml:space="preserve"> </w:t>
            </w:r>
            <w:r w:rsidRPr="009F3FB2">
              <w:rPr>
                <w:rFonts w:eastAsia="Calibri"/>
                <w:spacing w:val="-1"/>
                <w:w w:val="105"/>
                <w:sz w:val="18"/>
                <w:szCs w:val="18"/>
              </w:rPr>
              <w:t>Ак</w:t>
            </w:r>
            <w:r>
              <w:rPr>
                <w:rFonts w:eastAsia="Calibri"/>
                <w:spacing w:val="-1"/>
                <w:w w:val="105"/>
                <w:sz w:val="18"/>
                <w:szCs w:val="18"/>
              </w:rPr>
              <w:t>–</w:t>
            </w:r>
            <w:r w:rsidRPr="009F3FB2">
              <w:rPr>
                <w:rFonts w:eastAsia="Calibri"/>
                <w:spacing w:val="-1"/>
                <w:w w:val="105"/>
                <w:sz w:val="18"/>
                <w:szCs w:val="18"/>
              </w:rPr>
              <w:t>Өргө,</w:t>
            </w:r>
            <w:r w:rsidRPr="009F3FB2">
              <w:rPr>
                <w:rFonts w:eastAsia="Calibri"/>
                <w:spacing w:val="-9"/>
                <w:w w:val="105"/>
                <w:sz w:val="18"/>
                <w:szCs w:val="18"/>
              </w:rPr>
              <w:t xml:space="preserve"> </w:t>
            </w:r>
            <w:r w:rsidRPr="009F3FB2">
              <w:rPr>
                <w:rFonts w:eastAsia="Calibri"/>
                <w:w w:val="105"/>
                <w:sz w:val="18"/>
                <w:szCs w:val="18"/>
              </w:rPr>
              <w:t>Батыш,</w:t>
            </w:r>
            <w:r w:rsidRPr="009F3FB2">
              <w:rPr>
                <w:rFonts w:eastAsia="Calibri"/>
                <w:spacing w:val="-8"/>
                <w:w w:val="105"/>
                <w:sz w:val="18"/>
                <w:szCs w:val="18"/>
              </w:rPr>
              <w:t xml:space="preserve"> </w:t>
            </w:r>
            <w:r w:rsidRPr="009F3FB2">
              <w:rPr>
                <w:rFonts w:eastAsia="Calibri"/>
                <w:w w:val="105"/>
                <w:sz w:val="18"/>
                <w:szCs w:val="18"/>
              </w:rPr>
              <w:t>Кеңеш</w:t>
            </w:r>
            <w:r w:rsidRPr="009F3FB2">
              <w:rPr>
                <w:rFonts w:eastAsia="Calibri"/>
                <w:spacing w:val="-9"/>
                <w:w w:val="105"/>
                <w:sz w:val="18"/>
                <w:szCs w:val="18"/>
              </w:rPr>
              <w:t xml:space="preserve"> </w:t>
            </w:r>
            <w:r w:rsidRPr="009F3FB2">
              <w:rPr>
                <w:rFonts w:eastAsia="Calibri"/>
                <w:w w:val="105"/>
                <w:sz w:val="18"/>
                <w:szCs w:val="18"/>
              </w:rPr>
              <w:t>көчөлөрү,</w:t>
            </w:r>
          </w:p>
          <w:p w:rsidR="00D650DC" w:rsidRPr="009F3FB2" w:rsidRDefault="00D650DC" w:rsidP="00D650DC">
            <w:pPr>
              <w:pStyle w:val="TableParagraph"/>
              <w:numPr>
                <w:ilvl w:val="0"/>
                <w:numId w:val="19"/>
              </w:numPr>
              <w:tabs>
                <w:tab w:val="left" w:pos="122"/>
              </w:tabs>
              <w:spacing w:before="23" w:line="252" w:lineRule="auto"/>
              <w:ind w:left="111" w:right="121"/>
              <w:jc w:val="both"/>
              <w:rPr>
                <w:rFonts w:eastAsia="Calibri"/>
                <w:sz w:val="18"/>
                <w:szCs w:val="18"/>
              </w:rPr>
            </w:pPr>
            <w:r w:rsidRPr="009F3FB2">
              <w:rPr>
                <w:rFonts w:eastAsia="Calibri"/>
                <w:spacing w:val="-1"/>
                <w:w w:val="105"/>
                <w:sz w:val="18"/>
                <w:szCs w:val="18"/>
              </w:rPr>
              <w:t>Раззаков</w:t>
            </w:r>
            <w:r>
              <w:rPr>
                <w:rFonts w:eastAsia="Calibri"/>
                <w:spacing w:val="-1"/>
                <w:w w:val="105"/>
                <w:sz w:val="18"/>
                <w:szCs w:val="18"/>
              </w:rPr>
              <w:t>–</w:t>
            </w:r>
            <w:r w:rsidRPr="009F3FB2">
              <w:rPr>
                <w:rFonts w:eastAsia="Calibri"/>
                <w:spacing w:val="-1"/>
                <w:w w:val="105"/>
                <w:sz w:val="18"/>
                <w:szCs w:val="18"/>
              </w:rPr>
              <w:t>1/2</w:t>
            </w:r>
            <w:r w:rsidRPr="009F3FB2">
              <w:rPr>
                <w:rFonts w:eastAsia="Calibri"/>
                <w:spacing w:val="-9"/>
                <w:w w:val="105"/>
                <w:sz w:val="18"/>
                <w:szCs w:val="18"/>
              </w:rPr>
              <w:t xml:space="preserve"> </w:t>
            </w:r>
            <w:r w:rsidRPr="009F3FB2">
              <w:rPr>
                <w:rFonts w:eastAsia="Calibri"/>
                <w:w w:val="105"/>
                <w:sz w:val="18"/>
                <w:szCs w:val="18"/>
              </w:rPr>
              <w:t>аймагынын</w:t>
            </w:r>
            <w:r w:rsidRPr="009F3FB2">
              <w:rPr>
                <w:rFonts w:eastAsia="Calibri"/>
                <w:spacing w:val="-9"/>
                <w:w w:val="105"/>
                <w:sz w:val="18"/>
                <w:szCs w:val="18"/>
              </w:rPr>
              <w:t xml:space="preserve"> </w:t>
            </w:r>
            <w:r w:rsidRPr="009F3FB2">
              <w:rPr>
                <w:rFonts w:eastAsia="Calibri"/>
                <w:w w:val="105"/>
                <w:sz w:val="18"/>
                <w:szCs w:val="18"/>
              </w:rPr>
              <w:t>Корук,</w:t>
            </w:r>
            <w:r w:rsidRPr="009F3FB2">
              <w:rPr>
                <w:rFonts w:eastAsia="Calibri"/>
                <w:spacing w:val="-9"/>
                <w:w w:val="105"/>
                <w:sz w:val="18"/>
                <w:szCs w:val="18"/>
              </w:rPr>
              <w:t xml:space="preserve"> </w:t>
            </w:r>
            <w:r w:rsidRPr="009F3FB2">
              <w:rPr>
                <w:rFonts w:eastAsia="Calibri"/>
                <w:w w:val="105"/>
                <w:sz w:val="18"/>
                <w:szCs w:val="18"/>
              </w:rPr>
              <w:t>Бөзөгүл</w:t>
            </w:r>
            <w:r w:rsidRPr="009F3FB2">
              <w:rPr>
                <w:rFonts w:eastAsia="Calibri"/>
                <w:spacing w:val="-10"/>
                <w:w w:val="105"/>
                <w:sz w:val="18"/>
                <w:szCs w:val="18"/>
              </w:rPr>
              <w:t xml:space="preserve"> </w:t>
            </w:r>
            <w:r w:rsidRPr="009F3FB2">
              <w:rPr>
                <w:rFonts w:eastAsia="Calibri"/>
                <w:w w:val="105"/>
                <w:sz w:val="18"/>
                <w:szCs w:val="18"/>
              </w:rPr>
              <w:t>жана</w:t>
            </w:r>
            <w:r w:rsidRPr="009F3FB2">
              <w:rPr>
                <w:rFonts w:eastAsia="Calibri"/>
                <w:spacing w:val="-8"/>
                <w:w w:val="105"/>
                <w:sz w:val="18"/>
                <w:szCs w:val="18"/>
              </w:rPr>
              <w:t xml:space="preserve"> </w:t>
            </w:r>
            <w:r w:rsidRPr="009F3FB2">
              <w:rPr>
                <w:rFonts w:eastAsia="Calibri"/>
                <w:w w:val="105"/>
                <w:sz w:val="18"/>
                <w:szCs w:val="18"/>
              </w:rPr>
              <w:t>Кашка</w:t>
            </w:r>
            <w:r w:rsidRPr="009F3FB2">
              <w:rPr>
                <w:rFonts w:eastAsia="Calibri"/>
                <w:spacing w:val="-9"/>
                <w:w w:val="105"/>
                <w:sz w:val="18"/>
                <w:szCs w:val="18"/>
              </w:rPr>
              <w:t xml:space="preserve"> </w:t>
            </w:r>
            <w:r w:rsidRPr="009F3FB2">
              <w:rPr>
                <w:rFonts w:eastAsia="Calibri"/>
                <w:w w:val="105"/>
                <w:sz w:val="18"/>
                <w:szCs w:val="18"/>
              </w:rPr>
              <w:t>көчөлөрү,</w:t>
            </w:r>
          </w:p>
          <w:p w:rsidR="00D650DC" w:rsidRPr="009F3FB2" w:rsidRDefault="00D650DC" w:rsidP="00D650DC">
            <w:pPr>
              <w:pStyle w:val="TableParagraph"/>
              <w:numPr>
                <w:ilvl w:val="0"/>
                <w:numId w:val="19"/>
              </w:numPr>
              <w:tabs>
                <w:tab w:val="left" w:pos="122"/>
              </w:tabs>
              <w:spacing w:before="22" w:line="252" w:lineRule="auto"/>
              <w:ind w:left="111" w:right="121"/>
              <w:jc w:val="both"/>
              <w:rPr>
                <w:rFonts w:eastAsia="Calibri"/>
                <w:sz w:val="18"/>
                <w:szCs w:val="18"/>
              </w:rPr>
            </w:pPr>
            <w:r w:rsidRPr="009F3FB2">
              <w:rPr>
                <w:rFonts w:eastAsia="Calibri"/>
                <w:spacing w:val="-1"/>
                <w:w w:val="105"/>
                <w:sz w:val="18"/>
                <w:szCs w:val="18"/>
              </w:rPr>
              <w:t>Раззаков</w:t>
            </w:r>
            <w:r>
              <w:rPr>
                <w:rFonts w:eastAsia="Calibri"/>
                <w:spacing w:val="-1"/>
                <w:w w:val="105"/>
                <w:sz w:val="18"/>
                <w:szCs w:val="18"/>
              </w:rPr>
              <w:t>–</w:t>
            </w:r>
            <w:r w:rsidRPr="009F3FB2">
              <w:rPr>
                <w:rFonts w:eastAsia="Calibri"/>
                <w:spacing w:val="-1"/>
                <w:w w:val="105"/>
                <w:sz w:val="18"/>
                <w:szCs w:val="18"/>
              </w:rPr>
              <w:t>3</w:t>
            </w:r>
            <w:r w:rsidRPr="009F3FB2">
              <w:rPr>
                <w:rFonts w:eastAsia="Calibri"/>
                <w:spacing w:val="-9"/>
                <w:w w:val="105"/>
                <w:sz w:val="18"/>
                <w:szCs w:val="18"/>
              </w:rPr>
              <w:t xml:space="preserve"> </w:t>
            </w:r>
            <w:r w:rsidRPr="009F3FB2">
              <w:rPr>
                <w:rFonts w:eastAsia="Calibri"/>
                <w:spacing w:val="-1"/>
                <w:w w:val="105"/>
                <w:sz w:val="18"/>
                <w:szCs w:val="18"/>
              </w:rPr>
              <w:t>жана</w:t>
            </w:r>
            <w:r w:rsidRPr="009F3FB2">
              <w:rPr>
                <w:rFonts w:eastAsia="Calibri"/>
                <w:spacing w:val="-9"/>
                <w:w w:val="105"/>
                <w:sz w:val="18"/>
                <w:szCs w:val="18"/>
              </w:rPr>
              <w:t xml:space="preserve"> </w:t>
            </w:r>
            <w:r w:rsidRPr="009F3FB2">
              <w:rPr>
                <w:rFonts w:eastAsia="Calibri"/>
                <w:spacing w:val="-1"/>
                <w:w w:val="105"/>
                <w:sz w:val="18"/>
                <w:szCs w:val="18"/>
              </w:rPr>
              <w:t>Раззаков</w:t>
            </w:r>
            <w:r>
              <w:rPr>
                <w:rFonts w:eastAsia="Calibri"/>
                <w:spacing w:val="-1"/>
                <w:w w:val="105"/>
                <w:sz w:val="18"/>
                <w:szCs w:val="18"/>
              </w:rPr>
              <w:t>–</w:t>
            </w:r>
            <w:r w:rsidRPr="009F3FB2">
              <w:rPr>
                <w:rFonts w:eastAsia="Calibri"/>
                <w:spacing w:val="-1"/>
                <w:w w:val="105"/>
                <w:sz w:val="18"/>
                <w:szCs w:val="18"/>
              </w:rPr>
              <w:t>4</w:t>
            </w:r>
            <w:r w:rsidRPr="009F3FB2">
              <w:rPr>
                <w:rFonts w:eastAsia="Calibri"/>
                <w:spacing w:val="-9"/>
                <w:w w:val="105"/>
                <w:sz w:val="18"/>
                <w:szCs w:val="18"/>
              </w:rPr>
              <w:t xml:space="preserve"> </w:t>
            </w:r>
            <w:r w:rsidRPr="009F3FB2">
              <w:rPr>
                <w:rFonts w:eastAsia="Calibri"/>
                <w:w w:val="105"/>
                <w:sz w:val="18"/>
                <w:szCs w:val="18"/>
              </w:rPr>
              <w:t>аймагынын</w:t>
            </w:r>
            <w:r w:rsidRPr="009F3FB2">
              <w:rPr>
                <w:rFonts w:eastAsia="Calibri"/>
                <w:spacing w:val="-9"/>
                <w:w w:val="105"/>
                <w:sz w:val="18"/>
                <w:szCs w:val="18"/>
              </w:rPr>
              <w:t xml:space="preserve"> </w:t>
            </w:r>
            <w:r w:rsidRPr="009F3FB2">
              <w:rPr>
                <w:rFonts w:eastAsia="Calibri"/>
                <w:w w:val="105"/>
                <w:sz w:val="18"/>
                <w:szCs w:val="18"/>
              </w:rPr>
              <w:t>Жаңы</w:t>
            </w:r>
            <w:r w:rsidRPr="009F3FB2">
              <w:rPr>
                <w:rFonts w:eastAsia="Calibri"/>
                <w:spacing w:val="-10"/>
                <w:w w:val="105"/>
                <w:sz w:val="18"/>
                <w:szCs w:val="18"/>
              </w:rPr>
              <w:t xml:space="preserve"> </w:t>
            </w:r>
            <w:r w:rsidRPr="009F3FB2">
              <w:rPr>
                <w:rFonts w:eastAsia="Calibri"/>
                <w:w w:val="105"/>
                <w:sz w:val="18"/>
                <w:szCs w:val="18"/>
              </w:rPr>
              <w:t>конуш</w:t>
            </w:r>
            <w:r>
              <w:rPr>
                <w:rFonts w:eastAsia="Calibri"/>
                <w:w w:val="105"/>
                <w:sz w:val="18"/>
                <w:szCs w:val="18"/>
              </w:rPr>
              <w:t>–</w:t>
            </w:r>
            <w:r w:rsidRPr="009F3FB2">
              <w:rPr>
                <w:rFonts w:eastAsia="Calibri"/>
                <w:w w:val="105"/>
                <w:sz w:val="18"/>
                <w:szCs w:val="18"/>
              </w:rPr>
              <w:t>2</w:t>
            </w:r>
            <w:r w:rsidRPr="009F3FB2">
              <w:rPr>
                <w:rFonts w:eastAsia="Calibri"/>
                <w:spacing w:val="-9"/>
                <w:w w:val="105"/>
                <w:sz w:val="18"/>
                <w:szCs w:val="18"/>
              </w:rPr>
              <w:t xml:space="preserve"> </w:t>
            </w:r>
            <w:r w:rsidRPr="009F3FB2">
              <w:rPr>
                <w:rFonts w:eastAsia="Calibri"/>
                <w:w w:val="105"/>
                <w:sz w:val="18"/>
                <w:szCs w:val="18"/>
              </w:rPr>
              <w:t>участкасы,</w:t>
            </w:r>
          </w:p>
          <w:p w:rsidR="00D650DC" w:rsidRPr="009F3FB2" w:rsidRDefault="00D650DC" w:rsidP="00D650DC">
            <w:pPr>
              <w:pStyle w:val="TableParagraph"/>
              <w:numPr>
                <w:ilvl w:val="0"/>
                <w:numId w:val="19"/>
              </w:numPr>
              <w:tabs>
                <w:tab w:val="left" w:pos="122"/>
              </w:tabs>
              <w:spacing w:before="23" w:line="252" w:lineRule="auto"/>
              <w:ind w:left="111" w:right="121"/>
              <w:jc w:val="both"/>
              <w:rPr>
                <w:rFonts w:eastAsia="Calibri"/>
                <w:sz w:val="18"/>
                <w:szCs w:val="18"/>
              </w:rPr>
            </w:pPr>
            <w:r w:rsidRPr="009F3FB2">
              <w:rPr>
                <w:rFonts w:eastAsia="Calibri"/>
                <w:spacing w:val="-1"/>
                <w:w w:val="105"/>
                <w:sz w:val="18"/>
                <w:szCs w:val="18"/>
              </w:rPr>
              <w:t>Раззаков</w:t>
            </w:r>
            <w:r>
              <w:rPr>
                <w:rFonts w:eastAsia="Calibri"/>
                <w:spacing w:val="-1"/>
                <w:w w:val="105"/>
                <w:sz w:val="18"/>
                <w:szCs w:val="18"/>
              </w:rPr>
              <w:t>–</w:t>
            </w:r>
            <w:r w:rsidRPr="009F3FB2">
              <w:rPr>
                <w:rFonts w:eastAsia="Calibri"/>
                <w:spacing w:val="-1"/>
                <w:w w:val="105"/>
                <w:sz w:val="18"/>
                <w:szCs w:val="18"/>
              </w:rPr>
              <w:t>5/6</w:t>
            </w:r>
            <w:r w:rsidRPr="009F3FB2">
              <w:rPr>
                <w:rFonts w:eastAsia="Calibri"/>
                <w:spacing w:val="-7"/>
                <w:w w:val="105"/>
                <w:sz w:val="18"/>
                <w:szCs w:val="18"/>
              </w:rPr>
              <w:t xml:space="preserve"> </w:t>
            </w:r>
            <w:r w:rsidRPr="009F3FB2">
              <w:rPr>
                <w:rFonts w:eastAsia="Calibri"/>
                <w:spacing w:val="-1"/>
                <w:w w:val="105"/>
                <w:sz w:val="18"/>
                <w:szCs w:val="18"/>
              </w:rPr>
              <w:t>аймагынын</w:t>
            </w:r>
            <w:r w:rsidRPr="009F3FB2">
              <w:rPr>
                <w:rFonts w:eastAsia="Calibri"/>
                <w:spacing w:val="-8"/>
                <w:w w:val="105"/>
                <w:sz w:val="18"/>
                <w:szCs w:val="18"/>
              </w:rPr>
              <w:t xml:space="preserve"> </w:t>
            </w:r>
            <w:r w:rsidRPr="009F3FB2">
              <w:rPr>
                <w:rFonts w:eastAsia="Calibri"/>
                <w:spacing w:val="-1"/>
                <w:w w:val="105"/>
                <w:sz w:val="18"/>
                <w:szCs w:val="18"/>
              </w:rPr>
              <w:t>Восточная</w:t>
            </w:r>
            <w:r>
              <w:rPr>
                <w:rFonts w:eastAsia="Calibri"/>
                <w:spacing w:val="-1"/>
                <w:w w:val="105"/>
                <w:sz w:val="18"/>
                <w:szCs w:val="18"/>
              </w:rPr>
              <w:t>–</w:t>
            </w:r>
            <w:r w:rsidRPr="009F3FB2">
              <w:rPr>
                <w:rFonts w:eastAsia="Calibri"/>
                <w:spacing w:val="-1"/>
                <w:w w:val="105"/>
                <w:sz w:val="18"/>
                <w:szCs w:val="18"/>
              </w:rPr>
              <w:t>5,</w:t>
            </w:r>
            <w:r w:rsidRPr="009F3FB2">
              <w:rPr>
                <w:rFonts w:eastAsia="Calibri"/>
                <w:spacing w:val="-7"/>
                <w:w w:val="105"/>
                <w:sz w:val="18"/>
                <w:szCs w:val="18"/>
              </w:rPr>
              <w:t xml:space="preserve"> </w:t>
            </w:r>
            <w:r w:rsidRPr="009F3FB2">
              <w:rPr>
                <w:rFonts w:eastAsia="Calibri"/>
                <w:w w:val="105"/>
                <w:sz w:val="18"/>
                <w:szCs w:val="18"/>
              </w:rPr>
              <w:t>Саркент</w:t>
            </w:r>
            <w:r w:rsidRPr="009F3FB2">
              <w:rPr>
                <w:rFonts w:eastAsia="Calibri"/>
                <w:spacing w:val="-8"/>
                <w:w w:val="105"/>
                <w:sz w:val="18"/>
                <w:szCs w:val="18"/>
              </w:rPr>
              <w:t xml:space="preserve"> </w:t>
            </w:r>
            <w:r w:rsidRPr="009F3FB2">
              <w:rPr>
                <w:rFonts w:eastAsia="Calibri"/>
                <w:w w:val="105"/>
                <w:sz w:val="18"/>
                <w:szCs w:val="18"/>
              </w:rPr>
              <w:t>көчөлөрү,</w:t>
            </w:r>
          </w:p>
          <w:p w:rsidR="00D650DC" w:rsidRPr="009F3FB2" w:rsidRDefault="00D650DC" w:rsidP="00D650DC">
            <w:pPr>
              <w:pStyle w:val="TableParagraph"/>
              <w:numPr>
                <w:ilvl w:val="0"/>
                <w:numId w:val="19"/>
              </w:numPr>
              <w:tabs>
                <w:tab w:val="left" w:pos="122"/>
              </w:tabs>
              <w:spacing w:before="22" w:line="252" w:lineRule="auto"/>
              <w:ind w:left="111" w:right="121"/>
              <w:jc w:val="both"/>
              <w:rPr>
                <w:rFonts w:eastAsia="Calibri"/>
                <w:sz w:val="18"/>
                <w:szCs w:val="18"/>
              </w:rPr>
            </w:pPr>
            <w:r w:rsidRPr="009F3FB2">
              <w:rPr>
                <w:rFonts w:eastAsia="Calibri"/>
                <w:spacing w:val="-1"/>
                <w:w w:val="105"/>
                <w:sz w:val="18"/>
                <w:szCs w:val="18"/>
              </w:rPr>
              <w:t>Раззаков</w:t>
            </w:r>
            <w:r>
              <w:rPr>
                <w:rFonts w:eastAsia="Calibri"/>
                <w:spacing w:val="-1"/>
                <w:w w:val="105"/>
                <w:sz w:val="18"/>
                <w:szCs w:val="18"/>
              </w:rPr>
              <w:t>–</w:t>
            </w:r>
            <w:r w:rsidRPr="009F3FB2">
              <w:rPr>
                <w:rFonts w:eastAsia="Calibri"/>
                <w:spacing w:val="-1"/>
                <w:w w:val="105"/>
                <w:sz w:val="18"/>
                <w:szCs w:val="18"/>
              </w:rPr>
              <w:t>7</w:t>
            </w:r>
            <w:r w:rsidRPr="009F3FB2">
              <w:rPr>
                <w:rFonts w:eastAsia="Calibri"/>
                <w:spacing w:val="-9"/>
                <w:w w:val="105"/>
                <w:sz w:val="18"/>
                <w:szCs w:val="18"/>
              </w:rPr>
              <w:t xml:space="preserve"> </w:t>
            </w:r>
            <w:r w:rsidRPr="009F3FB2">
              <w:rPr>
                <w:rFonts w:eastAsia="Calibri"/>
                <w:spacing w:val="-1"/>
                <w:w w:val="105"/>
                <w:sz w:val="18"/>
                <w:szCs w:val="18"/>
              </w:rPr>
              <w:t>аймагынын</w:t>
            </w:r>
            <w:r w:rsidRPr="009F3FB2">
              <w:rPr>
                <w:rFonts w:eastAsia="Calibri"/>
                <w:spacing w:val="-9"/>
                <w:w w:val="105"/>
                <w:sz w:val="18"/>
                <w:szCs w:val="18"/>
              </w:rPr>
              <w:t xml:space="preserve"> </w:t>
            </w:r>
            <w:r w:rsidRPr="009F3FB2">
              <w:rPr>
                <w:rFonts w:eastAsia="Calibri"/>
                <w:spacing w:val="-1"/>
                <w:w w:val="105"/>
                <w:sz w:val="18"/>
                <w:szCs w:val="18"/>
              </w:rPr>
              <w:t>Госспецхоз,</w:t>
            </w:r>
            <w:r w:rsidRPr="009F3FB2">
              <w:rPr>
                <w:rFonts w:eastAsia="Calibri"/>
                <w:spacing w:val="-10"/>
                <w:w w:val="105"/>
                <w:sz w:val="18"/>
                <w:szCs w:val="18"/>
              </w:rPr>
              <w:t xml:space="preserve"> </w:t>
            </w:r>
            <w:r w:rsidRPr="009F3FB2">
              <w:rPr>
                <w:rFonts w:eastAsia="Calibri"/>
                <w:w w:val="105"/>
                <w:sz w:val="18"/>
                <w:szCs w:val="18"/>
              </w:rPr>
              <w:t>Жаштык</w:t>
            </w:r>
            <w:r>
              <w:rPr>
                <w:rFonts w:eastAsia="Calibri"/>
                <w:w w:val="105"/>
                <w:sz w:val="18"/>
                <w:szCs w:val="18"/>
              </w:rPr>
              <w:t>–</w:t>
            </w:r>
            <w:r w:rsidRPr="009F3FB2">
              <w:rPr>
                <w:rFonts w:eastAsia="Calibri"/>
                <w:w w:val="105"/>
                <w:sz w:val="18"/>
                <w:szCs w:val="18"/>
              </w:rPr>
              <w:t>2</w:t>
            </w:r>
            <w:r w:rsidRPr="009F3FB2">
              <w:rPr>
                <w:rFonts w:eastAsia="Calibri"/>
                <w:spacing w:val="-8"/>
                <w:w w:val="105"/>
                <w:sz w:val="18"/>
                <w:szCs w:val="18"/>
              </w:rPr>
              <w:t xml:space="preserve"> </w:t>
            </w:r>
            <w:r w:rsidRPr="009F3FB2">
              <w:rPr>
                <w:rFonts w:eastAsia="Calibri"/>
                <w:w w:val="105"/>
                <w:sz w:val="18"/>
                <w:szCs w:val="18"/>
              </w:rPr>
              <w:t>көчөлөрү</w:t>
            </w:r>
          </w:p>
          <w:p w:rsidR="00D650DC" w:rsidRPr="009F3FB2" w:rsidRDefault="00D650DC" w:rsidP="00D650DC">
            <w:pPr>
              <w:pStyle w:val="TableParagraph"/>
              <w:numPr>
                <w:ilvl w:val="0"/>
                <w:numId w:val="19"/>
              </w:numPr>
              <w:tabs>
                <w:tab w:val="left" w:pos="122"/>
              </w:tabs>
              <w:spacing w:before="22" w:line="252" w:lineRule="auto"/>
              <w:ind w:left="111" w:right="121"/>
              <w:jc w:val="both"/>
              <w:rPr>
                <w:rFonts w:eastAsia="Calibri"/>
                <w:sz w:val="18"/>
                <w:szCs w:val="18"/>
              </w:rPr>
            </w:pPr>
            <w:r w:rsidRPr="009F3FB2">
              <w:rPr>
                <w:rFonts w:eastAsia="Calibri"/>
                <w:w w:val="105"/>
                <w:sz w:val="18"/>
                <w:szCs w:val="18"/>
                <w:lang w:val="ky-KG"/>
              </w:rPr>
              <w:t>Муниципалдык мал базардын жолуна шагыл төшөп сүрүп тегиздөө</w:t>
            </w:r>
          </w:p>
        </w:tc>
        <w:tc>
          <w:tcPr>
            <w:tcW w:w="299" w:type="dxa"/>
            <w:shd w:val="clear" w:color="auto" w:fill="auto"/>
          </w:tcPr>
          <w:p w:rsidR="00D650DC" w:rsidRDefault="00D650DC" w:rsidP="00D650DC">
            <w:pPr>
              <w:pStyle w:val="TableParagraph"/>
              <w:spacing w:before="2" w:line="252" w:lineRule="auto"/>
              <w:ind w:left="-22"/>
              <w:jc w:val="center"/>
              <w:rPr>
                <w:rFonts w:eastAsia="Calibri"/>
                <w:w w:val="103"/>
                <w:sz w:val="18"/>
                <w:szCs w:val="18"/>
                <w:lang w:val="ky-KG"/>
              </w:rPr>
            </w:pPr>
          </w:p>
          <w:p w:rsidR="00D650DC" w:rsidRDefault="00D650DC" w:rsidP="00D650DC">
            <w:pPr>
              <w:pStyle w:val="TableParagraph"/>
              <w:spacing w:before="2" w:line="252" w:lineRule="auto"/>
              <w:ind w:left="-22"/>
              <w:jc w:val="center"/>
              <w:rPr>
                <w:rFonts w:eastAsia="Calibri"/>
                <w:w w:val="103"/>
                <w:sz w:val="18"/>
                <w:szCs w:val="18"/>
                <w:lang w:val="ky-KG"/>
              </w:rPr>
            </w:pPr>
          </w:p>
          <w:p w:rsidR="00D650DC" w:rsidRDefault="00D650DC" w:rsidP="00D650DC">
            <w:pPr>
              <w:pStyle w:val="TableParagraph"/>
              <w:spacing w:before="2" w:line="252" w:lineRule="auto"/>
              <w:ind w:left="-22"/>
              <w:jc w:val="center"/>
              <w:rPr>
                <w:rFonts w:eastAsia="Calibri"/>
                <w:w w:val="103"/>
                <w:sz w:val="18"/>
                <w:szCs w:val="18"/>
                <w:lang w:val="ky-KG"/>
              </w:rPr>
            </w:pPr>
          </w:p>
          <w:p w:rsidR="00D650DC" w:rsidRDefault="00D650DC" w:rsidP="00D650DC">
            <w:pPr>
              <w:pStyle w:val="TableParagraph"/>
              <w:spacing w:before="2" w:line="252" w:lineRule="auto"/>
              <w:ind w:left="-22"/>
              <w:jc w:val="center"/>
              <w:rPr>
                <w:rFonts w:eastAsia="Calibri"/>
                <w:w w:val="103"/>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3"/>
                <w:sz w:val="18"/>
                <w:szCs w:val="18"/>
              </w:rPr>
              <w:t>1</w:t>
            </w:r>
          </w:p>
        </w:tc>
        <w:tc>
          <w:tcPr>
            <w:tcW w:w="448"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w w:val="105"/>
                <w:sz w:val="18"/>
                <w:szCs w:val="18"/>
                <w:lang w:val="ky-KG"/>
              </w:rPr>
              <w:t>940,1</w:t>
            </w:r>
          </w:p>
        </w:tc>
        <w:tc>
          <w:tcPr>
            <w:tcW w:w="747"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5"/>
                <w:sz w:val="18"/>
                <w:szCs w:val="18"/>
                <w:lang w:val="ky-KG"/>
              </w:rPr>
              <w:t>940</w:t>
            </w:r>
            <w:r w:rsidRPr="009F3FB2">
              <w:rPr>
                <w:rFonts w:eastAsia="Calibri"/>
                <w:w w:val="105"/>
                <w:sz w:val="18"/>
                <w:szCs w:val="18"/>
                <w:lang w:val="ru-RU"/>
              </w:rPr>
              <w:t>,</w:t>
            </w:r>
            <w:r w:rsidRPr="009F3FB2">
              <w:rPr>
                <w:rFonts w:eastAsia="Calibri"/>
                <w:w w:val="105"/>
                <w:sz w:val="18"/>
                <w:szCs w:val="18"/>
              </w:rPr>
              <w:t>1</w:t>
            </w:r>
          </w:p>
        </w:tc>
        <w:tc>
          <w:tcPr>
            <w:tcW w:w="787"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865,1</w:t>
            </w:r>
          </w:p>
        </w:tc>
        <w:tc>
          <w:tcPr>
            <w:tcW w:w="1046"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r>
              <w:rPr>
                <w:rFonts w:eastAsia="Calibri"/>
                <w:sz w:val="18"/>
                <w:szCs w:val="18"/>
                <w:lang w:val="ky-KG"/>
              </w:rPr>
              <w:t>510,6</w:t>
            </w: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354,5</w:t>
            </w:r>
          </w:p>
        </w:tc>
        <w:tc>
          <w:tcPr>
            <w:tcW w:w="599"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499"/>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4</w:t>
            </w:r>
          </w:p>
        </w:tc>
        <w:tc>
          <w:tcPr>
            <w:tcW w:w="4898" w:type="dxa"/>
            <w:shd w:val="clear" w:color="auto" w:fill="auto"/>
          </w:tcPr>
          <w:p w:rsidR="00D650DC" w:rsidRPr="009F3FB2" w:rsidRDefault="00D650DC" w:rsidP="00D650DC">
            <w:pPr>
              <w:pStyle w:val="TableParagraph"/>
              <w:spacing w:line="252" w:lineRule="auto"/>
              <w:ind w:left="111" w:right="121"/>
              <w:jc w:val="both"/>
              <w:rPr>
                <w:rFonts w:eastAsia="Calibri"/>
                <w:sz w:val="18"/>
                <w:szCs w:val="18"/>
              </w:rPr>
            </w:pPr>
            <w:r w:rsidRPr="009F3FB2">
              <w:rPr>
                <w:rFonts w:eastAsia="Calibri"/>
                <w:spacing w:val="-1"/>
                <w:w w:val="105"/>
                <w:sz w:val="18"/>
                <w:szCs w:val="18"/>
              </w:rPr>
              <w:t>Раззаков</w:t>
            </w:r>
            <w:r w:rsidRPr="009F3FB2">
              <w:rPr>
                <w:rFonts w:eastAsia="Calibri"/>
                <w:spacing w:val="-9"/>
                <w:w w:val="105"/>
                <w:sz w:val="18"/>
                <w:szCs w:val="18"/>
              </w:rPr>
              <w:t xml:space="preserve"> </w:t>
            </w:r>
            <w:r w:rsidRPr="009F3FB2">
              <w:rPr>
                <w:rFonts w:eastAsia="Calibri"/>
                <w:spacing w:val="-1"/>
                <w:w w:val="105"/>
                <w:sz w:val="18"/>
                <w:szCs w:val="18"/>
              </w:rPr>
              <w:t>шаарынын</w:t>
            </w:r>
            <w:r w:rsidRPr="009F3FB2">
              <w:rPr>
                <w:rFonts w:eastAsia="Calibri"/>
                <w:spacing w:val="-9"/>
                <w:w w:val="105"/>
                <w:sz w:val="18"/>
                <w:szCs w:val="18"/>
              </w:rPr>
              <w:t xml:space="preserve"> </w:t>
            </w:r>
            <w:r w:rsidRPr="009F3FB2">
              <w:rPr>
                <w:rFonts w:eastAsia="Calibri"/>
                <w:spacing w:val="-1"/>
                <w:w w:val="105"/>
                <w:sz w:val="18"/>
                <w:szCs w:val="18"/>
              </w:rPr>
              <w:t>А</w:t>
            </w:r>
            <w:r>
              <w:rPr>
                <w:rFonts w:eastAsia="Calibri"/>
                <w:spacing w:val="-1"/>
                <w:w w:val="105"/>
                <w:sz w:val="18"/>
                <w:szCs w:val="18"/>
                <w:lang w:val="ky-KG"/>
              </w:rPr>
              <w:t>.</w:t>
            </w:r>
            <w:r w:rsidRPr="009F3FB2">
              <w:rPr>
                <w:rFonts w:eastAsia="Calibri"/>
                <w:spacing w:val="-1"/>
                <w:w w:val="105"/>
                <w:sz w:val="18"/>
                <w:szCs w:val="18"/>
              </w:rPr>
              <w:t>Ходжаматов</w:t>
            </w:r>
            <w:r w:rsidRPr="009F3FB2">
              <w:rPr>
                <w:rFonts w:eastAsia="Calibri"/>
                <w:spacing w:val="-8"/>
                <w:w w:val="105"/>
                <w:sz w:val="18"/>
                <w:szCs w:val="18"/>
              </w:rPr>
              <w:t xml:space="preserve"> </w:t>
            </w:r>
            <w:r w:rsidRPr="009F3FB2">
              <w:rPr>
                <w:rFonts w:eastAsia="Calibri"/>
                <w:w w:val="105"/>
                <w:sz w:val="18"/>
                <w:szCs w:val="18"/>
              </w:rPr>
              <w:t>көчөсүнө</w:t>
            </w:r>
            <w:r w:rsidRPr="009F3FB2">
              <w:rPr>
                <w:rFonts w:eastAsia="Calibri"/>
                <w:spacing w:val="-9"/>
                <w:w w:val="105"/>
                <w:sz w:val="18"/>
                <w:szCs w:val="18"/>
              </w:rPr>
              <w:t xml:space="preserve"> </w:t>
            </w:r>
            <w:r w:rsidRPr="009F3FB2">
              <w:rPr>
                <w:rFonts w:eastAsia="Calibri"/>
                <w:w w:val="105"/>
                <w:sz w:val="18"/>
                <w:szCs w:val="18"/>
              </w:rPr>
              <w:t>816</w:t>
            </w:r>
            <w:r w:rsidRPr="009F3FB2">
              <w:rPr>
                <w:rFonts w:eastAsia="Calibri"/>
                <w:spacing w:val="-7"/>
                <w:w w:val="105"/>
                <w:sz w:val="18"/>
                <w:szCs w:val="18"/>
              </w:rPr>
              <w:t xml:space="preserve"> </w:t>
            </w:r>
            <w:r>
              <w:rPr>
                <w:rFonts w:eastAsia="Calibri"/>
                <w:w w:val="105"/>
                <w:sz w:val="18"/>
                <w:szCs w:val="18"/>
              </w:rPr>
              <w:t>м</w:t>
            </w:r>
            <w:r w:rsidRPr="009F3FB2">
              <w:rPr>
                <w:rFonts w:eastAsia="Calibri"/>
                <w:spacing w:val="-9"/>
                <w:w w:val="105"/>
                <w:sz w:val="18"/>
                <w:szCs w:val="18"/>
              </w:rPr>
              <w:t xml:space="preserve"> </w:t>
            </w:r>
            <w:r w:rsidRPr="009F3FB2">
              <w:rPr>
                <w:rFonts w:eastAsia="Calibri"/>
                <w:w w:val="105"/>
                <w:sz w:val="18"/>
                <w:szCs w:val="18"/>
              </w:rPr>
              <w:t>жана</w:t>
            </w:r>
            <w:r w:rsidRPr="009F3FB2">
              <w:rPr>
                <w:rFonts w:eastAsia="Calibri"/>
                <w:spacing w:val="-9"/>
                <w:w w:val="105"/>
                <w:sz w:val="18"/>
                <w:szCs w:val="18"/>
              </w:rPr>
              <w:t xml:space="preserve"> </w:t>
            </w:r>
            <w:r w:rsidRPr="009F3FB2">
              <w:rPr>
                <w:rFonts w:eastAsia="Calibri"/>
                <w:w w:val="105"/>
                <w:sz w:val="18"/>
                <w:szCs w:val="18"/>
              </w:rPr>
              <w:t>Голбо</w:t>
            </w:r>
            <w:r w:rsidRPr="009F3FB2">
              <w:rPr>
                <w:rFonts w:eastAsia="Calibri"/>
                <w:spacing w:val="-10"/>
                <w:w w:val="105"/>
                <w:sz w:val="18"/>
                <w:szCs w:val="18"/>
              </w:rPr>
              <w:t xml:space="preserve"> </w:t>
            </w:r>
            <w:r w:rsidRPr="009F3FB2">
              <w:rPr>
                <w:rFonts w:eastAsia="Calibri"/>
                <w:w w:val="105"/>
                <w:sz w:val="18"/>
                <w:szCs w:val="18"/>
              </w:rPr>
              <w:t>айылынын</w:t>
            </w:r>
            <w:r w:rsidRPr="009F3FB2">
              <w:rPr>
                <w:rFonts w:eastAsia="Calibri"/>
                <w:spacing w:val="-9"/>
                <w:w w:val="105"/>
                <w:sz w:val="18"/>
                <w:szCs w:val="18"/>
              </w:rPr>
              <w:t xml:space="preserve"> </w:t>
            </w:r>
            <w:r w:rsidRPr="009F3FB2">
              <w:rPr>
                <w:rFonts w:eastAsia="Calibri"/>
                <w:w w:val="105"/>
                <w:sz w:val="18"/>
                <w:szCs w:val="18"/>
              </w:rPr>
              <w:t>Жаштар,</w:t>
            </w:r>
            <w:r w:rsidRPr="009F3FB2">
              <w:rPr>
                <w:rFonts w:eastAsia="Calibri"/>
                <w:spacing w:val="-9"/>
                <w:w w:val="105"/>
                <w:sz w:val="18"/>
                <w:szCs w:val="18"/>
              </w:rPr>
              <w:t xml:space="preserve"> </w:t>
            </w:r>
            <w:r w:rsidRPr="009F3FB2">
              <w:rPr>
                <w:rFonts w:eastAsia="Calibri"/>
                <w:w w:val="105"/>
                <w:sz w:val="18"/>
                <w:szCs w:val="18"/>
              </w:rPr>
              <w:t>Ынтымак көчөлөрүнө</w:t>
            </w:r>
            <w:r w:rsidRPr="009F3FB2">
              <w:rPr>
                <w:rFonts w:eastAsia="Calibri"/>
                <w:spacing w:val="-9"/>
                <w:w w:val="105"/>
                <w:sz w:val="18"/>
                <w:szCs w:val="18"/>
              </w:rPr>
              <w:t xml:space="preserve"> </w:t>
            </w:r>
            <w:r w:rsidRPr="009F3FB2">
              <w:rPr>
                <w:rFonts w:eastAsia="Calibri"/>
                <w:w w:val="105"/>
                <w:sz w:val="18"/>
                <w:szCs w:val="18"/>
              </w:rPr>
              <w:t>661</w:t>
            </w:r>
            <w:r w:rsidRPr="009F3FB2">
              <w:rPr>
                <w:rFonts w:eastAsia="Calibri"/>
                <w:spacing w:val="-8"/>
                <w:w w:val="105"/>
                <w:sz w:val="18"/>
                <w:szCs w:val="18"/>
              </w:rPr>
              <w:t xml:space="preserve"> </w:t>
            </w:r>
            <w:r>
              <w:rPr>
                <w:rFonts w:eastAsia="Calibri"/>
                <w:w w:val="105"/>
                <w:sz w:val="18"/>
                <w:szCs w:val="18"/>
              </w:rPr>
              <w:t>м</w:t>
            </w:r>
            <w:r>
              <w:rPr>
                <w:rFonts w:eastAsia="Calibri"/>
                <w:w w:val="105"/>
                <w:sz w:val="18"/>
                <w:szCs w:val="18"/>
                <w:lang w:val="ky-KG"/>
              </w:rPr>
              <w:t xml:space="preserve"> </w:t>
            </w:r>
            <w:r w:rsidRPr="009F3FB2">
              <w:rPr>
                <w:rFonts w:eastAsia="Calibri"/>
                <w:w w:val="105"/>
                <w:sz w:val="18"/>
                <w:szCs w:val="18"/>
              </w:rPr>
              <w:t>асфальт</w:t>
            </w:r>
            <w:r w:rsidRPr="009F3FB2">
              <w:rPr>
                <w:rFonts w:eastAsia="Calibri"/>
                <w:spacing w:val="-10"/>
                <w:w w:val="105"/>
                <w:sz w:val="18"/>
                <w:szCs w:val="18"/>
              </w:rPr>
              <w:t xml:space="preserve"> </w:t>
            </w:r>
            <w:r w:rsidRPr="009F3FB2">
              <w:rPr>
                <w:rFonts w:eastAsia="Calibri"/>
                <w:w w:val="105"/>
                <w:sz w:val="18"/>
                <w:szCs w:val="18"/>
              </w:rPr>
              <w:t>төшөө</w:t>
            </w:r>
            <w:r w:rsidRPr="009F3FB2">
              <w:rPr>
                <w:rFonts w:eastAsia="Calibri"/>
                <w:spacing w:val="-8"/>
                <w:w w:val="105"/>
                <w:sz w:val="18"/>
                <w:szCs w:val="18"/>
              </w:rPr>
              <w:t xml:space="preserve"> </w:t>
            </w:r>
            <w:r w:rsidRPr="0063289C">
              <w:rPr>
                <w:rFonts w:eastAsia="Calibri"/>
                <w:i/>
                <w:w w:val="105"/>
                <w:sz w:val="18"/>
                <w:szCs w:val="18"/>
              </w:rPr>
              <w:t>(жалпы</w:t>
            </w:r>
            <w:r w:rsidRPr="0063289C">
              <w:rPr>
                <w:rFonts w:eastAsia="Calibri"/>
                <w:i/>
                <w:spacing w:val="-11"/>
                <w:w w:val="105"/>
                <w:sz w:val="18"/>
                <w:szCs w:val="18"/>
              </w:rPr>
              <w:t xml:space="preserve"> </w:t>
            </w:r>
            <w:r w:rsidRPr="0063289C">
              <w:rPr>
                <w:rFonts w:eastAsia="Calibri"/>
                <w:i/>
                <w:w w:val="105"/>
                <w:sz w:val="18"/>
                <w:szCs w:val="18"/>
              </w:rPr>
              <w:t>1477</w:t>
            </w:r>
            <w:r w:rsidRPr="0063289C">
              <w:rPr>
                <w:rFonts w:eastAsia="Calibri"/>
                <w:i/>
                <w:spacing w:val="-8"/>
                <w:w w:val="105"/>
                <w:sz w:val="18"/>
                <w:szCs w:val="18"/>
              </w:rPr>
              <w:t xml:space="preserve"> </w:t>
            </w:r>
            <w:r w:rsidRPr="0063289C">
              <w:rPr>
                <w:rFonts w:eastAsia="Calibri"/>
                <w:i/>
                <w:w w:val="105"/>
                <w:sz w:val="18"/>
                <w:szCs w:val="18"/>
              </w:rPr>
              <w:t xml:space="preserve">м </w:t>
            </w:r>
            <w:r w:rsidRPr="0063289C">
              <w:rPr>
                <w:rFonts w:eastAsia="Calibri"/>
                <w:i/>
                <w:spacing w:val="-10"/>
                <w:w w:val="105"/>
                <w:sz w:val="18"/>
                <w:szCs w:val="18"/>
              </w:rPr>
              <w:t xml:space="preserve"> </w:t>
            </w:r>
            <w:r w:rsidRPr="0063289C">
              <w:rPr>
                <w:rFonts w:eastAsia="Calibri"/>
                <w:i/>
                <w:w w:val="105"/>
                <w:sz w:val="18"/>
                <w:szCs w:val="18"/>
              </w:rPr>
              <w:t>дем</w:t>
            </w:r>
            <w:r w:rsidRPr="0063289C">
              <w:rPr>
                <w:rFonts w:eastAsia="Calibri"/>
                <w:i/>
                <w:spacing w:val="-8"/>
                <w:w w:val="105"/>
                <w:sz w:val="18"/>
                <w:szCs w:val="18"/>
              </w:rPr>
              <w:t xml:space="preserve"> </w:t>
            </w:r>
            <w:r w:rsidRPr="0063289C">
              <w:rPr>
                <w:rFonts w:eastAsia="Calibri"/>
                <w:i/>
                <w:w w:val="105"/>
                <w:sz w:val="18"/>
                <w:szCs w:val="18"/>
              </w:rPr>
              <w:t>берүүчү</w:t>
            </w:r>
            <w:r w:rsidRPr="0063289C">
              <w:rPr>
                <w:rFonts w:eastAsia="Calibri"/>
                <w:i/>
                <w:spacing w:val="-8"/>
                <w:w w:val="105"/>
                <w:sz w:val="18"/>
                <w:szCs w:val="18"/>
              </w:rPr>
              <w:t xml:space="preserve"> </w:t>
            </w:r>
            <w:r w:rsidRPr="0063289C">
              <w:rPr>
                <w:rFonts w:eastAsia="Calibri"/>
                <w:i/>
                <w:w w:val="105"/>
                <w:sz w:val="18"/>
                <w:szCs w:val="18"/>
              </w:rPr>
              <w:t>грантка</w:t>
            </w:r>
            <w:r w:rsidRPr="0063289C">
              <w:rPr>
                <w:rFonts w:eastAsia="Calibri"/>
                <w:i/>
                <w:spacing w:val="-9"/>
                <w:w w:val="105"/>
                <w:sz w:val="18"/>
                <w:szCs w:val="18"/>
              </w:rPr>
              <w:t xml:space="preserve"> </w:t>
            </w:r>
            <w:r w:rsidRPr="0063289C">
              <w:rPr>
                <w:rFonts w:eastAsia="Calibri"/>
                <w:i/>
                <w:w w:val="105"/>
                <w:sz w:val="18"/>
                <w:szCs w:val="18"/>
              </w:rPr>
              <w:t>сунушталды)</w:t>
            </w:r>
          </w:p>
        </w:tc>
        <w:tc>
          <w:tcPr>
            <w:tcW w:w="299" w:type="dxa"/>
            <w:shd w:val="clear" w:color="auto" w:fill="auto"/>
          </w:tcPr>
          <w:p w:rsidR="00D650DC" w:rsidRDefault="00D650DC" w:rsidP="00D650DC">
            <w:pPr>
              <w:pStyle w:val="TableParagraph"/>
              <w:spacing w:before="2" w:line="252" w:lineRule="auto"/>
              <w:ind w:left="-22"/>
              <w:jc w:val="center"/>
              <w:rPr>
                <w:rFonts w:eastAsia="Calibri"/>
                <w:w w:val="103"/>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3"/>
                <w:sz w:val="18"/>
                <w:szCs w:val="18"/>
              </w:rPr>
              <w:t>1</w:t>
            </w:r>
          </w:p>
        </w:tc>
        <w:tc>
          <w:tcPr>
            <w:tcW w:w="448"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w w:val="105"/>
                <w:sz w:val="18"/>
                <w:szCs w:val="18"/>
                <w:lang w:val="ky-KG"/>
              </w:rPr>
              <w:t>12220,45</w:t>
            </w:r>
          </w:p>
        </w:tc>
        <w:tc>
          <w:tcPr>
            <w:tcW w:w="747" w:type="dxa"/>
            <w:shd w:val="clear" w:color="auto" w:fill="auto"/>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w w:val="105"/>
                <w:sz w:val="18"/>
                <w:szCs w:val="18"/>
                <w:lang w:val="ky-KG"/>
              </w:rPr>
              <w:t>4975,7</w:t>
            </w:r>
          </w:p>
        </w:tc>
        <w:tc>
          <w:tcPr>
            <w:tcW w:w="896" w:type="dxa"/>
            <w:shd w:val="clear" w:color="auto" w:fill="FFFF00"/>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5"/>
                <w:sz w:val="18"/>
                <w:szCs w:val="18"/>
              </w:rPr>
              <w:t>7244,7</w:t>
            </w:r>
          </w:p>
        </w:tc>
        <w:tc>
          <w:tcPr>
            <w:tcW w:w="787"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14742,77</w:t>
            </w:r>
          </w:p>
        </w:tc>
        <w:tc>
          <w:tcPr>
            <w:tcW w:w="1046" w:type="dxa"/>
          </w:tcPr>
          <w:p w:rsidR="00D650DC" w:rsidRDefault="00D650DC" w:rsidP="00D650DC">
            <w:pPr>
              <w:pStyle w:val="TableParagraph"/>
              <w:spacing w:line="252" w:lineRule="auto"/>
              <w:jc w:val="center"/>
              <w:rPr>
                <w:rFonts w:eastAsia="Calibri"/>
                <w:sz w:val="18"/>
                <w:szCs w:val="18"/>
                <w:lang w:val="ky-KG"/>
              </w:rPr>
            </w:pPr>
          </w:p>
          <w:p w:rsidR="00D650DC" w:rsidRPr="006857FA" w:rsidRDefault="00D650DC" w:rsidP="00D650DC">
            <w:pPr>
              <w:pStyle w:val="TableParagraph"/>
              <w:spacing w:line="252" w:lineRule="auto"/>
              <w:jc w:val="center"/>
              <w:rPr>
                <w:rFonts w:eastAsia="Calibri"/>
                <w:sz w:val="18"/>
                <w:szCs w:val="18"/>
                <w:lang w:val="ky-KG"/>
              </w:rPr>
            </w:pPr>
            <w:r>
              <w:rPr>
                <w:rFonts w:eastAsia="Calibri"/>
                <w:sz w:val="18"/>
                <w:szCs w:val="18"/>
                <w:lang w:val="ky-KG"/>
              </w:rPr>
              <w:t>4975,78</w:t>
            </w:r>
          </w:p>
        </w:tc>
        <w:tc>
          <w:tcPr>
            <w:tcW w:w="896" w:type="dxa"/>
            <w:shd w:val="clear" w:color="auto" w:fill="FFFF00"/>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r>
              <w:rPr>
                <w:rFonts w:eastAsia="Calibri"/>
                <w:sz w:val="18"/>
                <w:szCs w:val="18"/>
                <w:lang w:val="ky-KG"/>
              </w:rPr>
              <w:t>7244,66</w:t>
            </w: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2522,33</w:t>
            </w:r>
          </w:p>
        </w:tc>
        <w:tc>
          <w:tcPr>
            <w:tcW w:w="599" w:type="dxa"/>
          </w:tcPr>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201"/>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5</w:t>
            </w:r>
          </w:p>
        </w:tc>
        <w:tc>
          <w:tcPr>
            <w:tcW w:w="4898" w:type="dxa"/>
            <w:shd w:val="clear" w:color="auto" w:fill="auto"/>
          </w:tcPr>
          <w:p w:rsidR="00D650DC" w:rsidRPr="009F3FB2" w:rsidRDefault="00D650DC" w:rsidP="00D650DC">
            <w:pPr>
              <w:pStyle w:val="TableParagraph"/>
              <w:spacing w:line="252" w:lineRule="auto"/>
              <w:ind w:left="111" w:right="121"/>
              <w:rPr>
                <w:rFonts w:eastAsia="Calibri"/>
                <w:sz w:val="18"/>
                <w:szCs w:val="18"/>
              </w:rPr>
            </w:pPr>
            <w:r w:rsidRPr="009F3FB2">
              <w:rPr>
                <w:rFonts w:eastAsia="Calibri"/>
                <w:sz w:val="18"/>
                <w:szCs w:val="18"/>
              </w:rPr>
              <w:t>Жалал</w:t>
            </w:r>
            <w:r w:rsidRPr="009F3FB2">
              <w:rPr>
                <w:rFonts w:eastAsia="Calibri"/>
                <w:spacing w:val="14"/>
                <w:sz w:val="18"/>
                <w:szCs w:val="18"/>
              </w:rPr>
              <w:t xml:space="preserve"> </w:t>
            </w:r>
            <w:r w:rsidRPr="009F3FB2">
              <w:rPr>
                <w:rFonts w:eastAsia="Calibri"/>
                <w:sz w:val="18"/>
                <w:szCs w:val="18"/>
              </w:rPr>
              <w:t>Өсөров</w:t>
            </w:r>
            <w:r w:rsidRPr="009F3FB2">
              <w:rPr>
                <w:rFonts w:eastAsia="Calibri"/>
                <w:spacing w:val="16"/>
                <w:sz w:val="18"/>
                <w:szCs w:val="18"/>
              </w:rPr>
              <w:t xml:space="preserve"> </w:t>
            </w:r>
            <w:r w:rsidRPr="009F3FB2">
              <w:rPr>
                <w:rFonts w:eastAsia="Calibri"/>
                <w:sz w:val="18"/>
                <w:szCs w:val="18"/>
              </w:rPr>
              <w:t>көчөсүнө</w:t>
            </w:r>
            <w:r w:rsidRPr="009F3FB2">
              <w:rPr>
                <w:rFonts w:eastAsia="Calibri"/>
                <w:spacing w:val="18"/>
                <w:sz w:val="18"/>
                <w:szCs w:val="18"/>
              </w:rPr>
              <w:t xml:space="preserve"> </w:t>
            </w:r>
            <w:r w:rsidRPr="009F3FB2">
              <w:rPr>
                <w:rFonts w:eastAsia="Calibri"/>
                <w:sz w:val="18"/>
                <w:szCs w:val="18"/>
              </w:rPr>
              <w:t>тротуар</w:t>
            </w:r>
            <w:r w:rsidRPr="009F3FB2">
              <w:rPr>
                <w:rFonts w:eastAsia="Calibri"/>
                <w:spacing w:val="16"/>
                <w:sz w:val="18"/>
                <w:szCs w:val="18"/>
              </w:rPr>
              <w:t xml:space="preserve"> </w:t>
            </w:r>
            <w:r w:rsidRPr="009F3FB2">
              <w:rPr>
                <w:rFonts w:eastAsia="Calibri"/>
                <w:sz w:val="18"/>
                <w:szCs w:val="18"/>
              </w:rPr>
              <w:t>куруу</w:t>
            </w:r>
            <w:r w:rsidRPr="009F3FB2">
              <w:rPr>
                <w:rFonts w:eastAsia="Calibri"/>
                <w:spacing w:val="11"/>
                <w:sz w:val="18"/>
                <w:szCs w:val="18"/>
              </w:rPr>
              <w:t xml:space="preserve"> </w:t>
            </w:r>
            <w:r w:rsidRPr="0063289C">
              <w:rPr>
                <w:rFonts w:eastAsia="Calibri"/>
                <w:i/>
                <w:sz w:val="18"/>
                <w:szCs w:val="18"/>
              </w:rPr>
              <w:t>(дем</w:t>
            </w:r>
            <w:r w:rsidRPr="0063289C">
              <w:rPr>
                <w:rFonts w:eastAsia="Calibri"/>
                <w:i/>
                <w:spacing w:val="16"/>
                <w:sz w:val="18"/>
                <w:szCs w:val="18"/>
              </w:rPr>
              <w:t xml:space="preserve"> </w:t>
            </w:r>
            <w:r w:rsidRPr="0063289C">
              <w:rPr>
                <w:rFonts w:eastAsia="Calibri"/>
                <w:i/>
                <w:sz w:val="18"/>
                <w:szCs w:val="18"/>
              </w:rPr>
              <w:t>берүүчү</w:t>
            </w:r>
            <w:r w:rsidRPr="0063289C">
              <w:rPr>
                <w:rFonts w:eastAsia="Calibri"/>
                <w:i/>
                <w:spacing w:val="17"/>
                <w:sz w:val="18"/>
                <w:szCs w:val="18"/>
              </w:rPr>
              <w:t xml:space="preserve"> </w:t>
            </w:r>
            <w:r w:rsidRPr="0063289C">
              <w:rPr>
                <w:rFonts w:eastAsia="Calibri"/>
                <w:i/>
                <w:sz w:val="18"/>
                <w:szCs w:val="18"/>
              </w:rPr>
              <w:t>грантка</w:t>
            </w:r>
            <w:r w:rsidRPr="0063289C">
              <w:rPr>
                <w:rFonts w:eastAsia="Calibri"/>
                <w:i/>
                <w:spacing w:val="17"/>
                <w:sz w:val="18"/>
                <w:szCs w:val="18"/>
              </w:rPr>
              <w:t xml:space="preserve"> </w:t>
            </w:r>
            <w:r w:rsidRPr="0063289C">
              <w:rPr>
                <w:rFonts w:eastAsia="Calibri"/>
                <w:i/>
                <w:sz w:val="18"/>
                <w:szCs w:val="18"/>
              </w:rPr>
              <w:t>сунушталды)</w:t>
            </w:r>
          </w:p>
        </w:tc>
        <w:tc>
          <w:tcPr>
            <w:tcW w:w="299" w:type="dxa"/>
            <w:shd w:val="clear" w:color="auto" w:fill="auto"/>
          </w:tcPr>
          <w:p w:rsidR="00D650DC" w:rsidRDefault="00D650DC" w:rsidP="00D650DC">
            <w:pPr>
              <w:pStyle w:val="TableParagraph"/>
              <w:spacing w:before="2" w:line="252" w:lineRule="auto"/>
              <w:ind w:left="-22"/>
              <w:jc w:val="center"/>
              <w:rPr>
                <w:rFonts w:eastAsia="Calibri"/>
                <w:w w:val="103"/>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3"/>
                <w:sz w:val="18"/>
                <w:szCs w:val="18"/>
              </w:rPr>
              <w:t>1</w:t>
            </w:r>
          </w:p>
        </w:tc>
        <w:tc>
          <w:tcPr>
            <w:tcW w:w="448"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w w:val="105"/>
                <w:sz w:val="18"/>
                <w:szCs w:val="18"/>
                <w:lang w:val="ky-KG"/>
              </w:rPr>
              <w:t>4602,96</w:t>
            </w:r>
          </w:p>
        </w:tc>
        <w:tc>
          <w:tcPr>
            <w:tcW w:w="747" w:type="dxa"/>
            <w:shd w:val="clear" w:color="auto" w:fill="auto"/>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w w:val="105"/>
                <w:sz w:val="18"/>
                <w:szCs w:val="18"/>
                <w:lang w:val="ky-KG"/>
              </w:rPr>
              <w:t>2707,4</w:t>
            </w:r>
          </w:p>
        </w:tc>
        <w:tc>
          <w:tcPr>
            <w:tcW w:w="896" w:type="dxa"/>
            <w:shd w:val="clear" w:color="auto" w:fill="FFFF00"/>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w w:val="105"/>
                <w:sz w:val="18"/>
                <w:szCs w:val="18"/>
                <w:lang w:val="ky-KG"/>
              </w:rPr>
              <w:t>1895,5</w:t>
            </w:r>
          </w:p>
        </w:tc>
        <w:tc>
          <w:tcPr>
            <w:tcW w:w="787"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6943,4</w:t>
            </w:r>
          </w:p>
        </w:tc>
        <w:tc>
          <w:tcPr>
            <w:tcW w:w="1046" w:type="dxa"/>
          </w:tcPr>
          <w:p w:rsidR="00D650DC" w:rsidRDefault="00D650DC" w:rsidP="00D650DC">
            <w:pPr>
              <w:pStyle w:val="TableParagraph"/>
              <w:spacing w:line="252" w:lineRule="auto"/>
              <w:jc w:val="center"/>
              <w:rPr>
                <w:rFonts w:eastAsia="Calibri"/>
                <w:sz w:val="18"/>
                <w:szCs w:val="18"/>
                <w:lang w:val="ky-KG"/>
              </w:rPr>
            </w:pPr>
          </w:p>
          <w:p w:rsidR="00D650DC" w:rsidRPr="00FB41CB" w:rsidRDefault="00D650DC" w:rsidP="00D650DC">
            <w:pPr>
              <w:pStyle w:val="TableParagraph"/>
              <w:spacing w:line="252" w:lineRule="auto"/>
              <w:jc w:val="center"/>
              <w:rPr>
                <w:rFonts w:eastAsia="Calibri"/>
                <w:sz w:val="18"/>
                <w:szCs w:val="18"/>
                <w:lang w:val="ky-KG"/>
              </w:rPr>
            </w:pPr>
            <w:r>
              <w:rPr>
                <w:rFonts w:eastAsia="Calibri"/>
                <w:sz w:val="18"/>
                <w:szCs w:val="18"/>
                <w:lang w:val="ky-KG"/>
              </w:rPr>
              <w:t>2774,63</w:t>
            </w:r>
          </w:p>
        </w:tc>
        <w:tc>
          <w:tcPr>
            <w:tcW w:w="896" w:type="dxa"/>
            <w:shd w:val="clear" w:color="auto" w:fill="FFFF00"/>
          </w:tcPr>
          <w:p w:rsidR="00D650DC" w:rsidRDefault="00D650DC" w:rsidP="00D650DC">
            <w:pPr>
              <w:pStyle w:val="TableParagraph"/>
              <w:spacing w:line="252" w:lineRule="auto"/>
              <w:jc w:val="center"/>
              <w:rPr>
                <w:rFonts w:eastAsia="Calibri"/>
                <w:sz w:val="18"/>
                <w:szCs w:val="18"/>
                <w:lang w:val="ky-KG"/>
              </w:rPr>
            </w:pPr>
            <w:r>
              <w:rPr>
                <w:rFonts w:eastAsia="Calibri"/>
                <w:sz w:val="18"/>
                <w:szCs w:val="18"/>
                <w:lang w:val="ky-KG"/>
              </w:rPr>
              <w:t>1828,33</w:t>
            </w:r>
          </w:p>
          <w:p w:rsidR="00D650DC" w:rsidRDefault="00D650DC" w:rsidP="00D650DC">
            <w:pPr>
              <w:pStyle w:val="TableParagraph"/>
              <w:spacing w:line="252" w:lineRule="auto"/>
              <w:jc w:val="center"/>
              <w:rPr>
                <w:rFonts w:eastAsia="Calibri"/>
                <w:sz w:val="18"/>
                <w:szCs w:val="18"/>
                <w:lang w:val="ky-KG"/>
              </w:rPr>
            </w:pPr>
            <w:r>
              <w:rPr>
                <w:rFonts w:eastAsia="Calibri"/>
                <w:sz w:val="18"/>
                <w:szCs w:val="18"/>
                <w:lang w:val="ky-KG"/>
              </w:rPr>
              <w:t>548,29</w:t>
            </w: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1792,15</w:t>
            </w:r>
          </w:p>
        </w:tc>
        <w:tc>
          <w:tcPr>
            <w:tcW w:w="599" w:type="dxa"/>
          </w:tcPr>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422"/>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w w:val="103"/>
                <w:sz w:val="18"/>
                <w:szCs w:val="18"/>
                <w:lang w:val="ky-KG"/>
              </w:rPr>
            </w:pPr>
            <w:r w:rsidRPr="009F3FB2">
              <w:rPr>
                <w:rFonts w:eastAsia="Calibri"/>
                <w:b/>
                <w:w w:val="103"/>
                <w:sz w:val="18"/>
                <w:szCs w:val="18"/>
                <w:lang w:val="ky-KG"/>
              </w:rPr>
              <w:t>6</w:t>
            </w:r>
          </w:p>
        </w:tc>
        <w:tc>
          <w:tcPr>
            <w:tcW w:w="4898" w:type="dxa"/>
            <w:shd w:val="clear" w:color="auto" w:fill="auto"/>
          </w:tcPr>
          <w:p w:rsidR="00D650DC" w:rsidRPr="009F3FB2" w:rsidRDefault="00D650DC" w:rsidP="00D650DC">
            <w:pPr>
              <w:pStyle w:val="TableParagraph"/>
              <w:spacing w:line="252" w:lineRule="auto"/>
              <w:ind w:left="111" w:right="121"/>
              <w:jc w:val="both"/>
              <w:rPr>
                <w:rFonts w:eastAsia="Calibri"/>
                <w:spacing w:val="-1"/>
                <w:w w:val="105"/>
                <w:sz w:val="18"/>
                <w:szCs w:val="18"/>
                <w:lang w:val="ky-KG"/>
              </w:rPr>
            </w:pPr>
            <w:r w:rsidRPr="009F3FB2">
              <w:rPr>
                <w:rFonts w:eastAsia="Calibri"/>
                <w:spacing w:val="-1"/>
                <w:w w:val="105"/>
                <w:sz w:val="18"/>
                <w:szCs w:val="18"/>
                <w:lang w:val="ky-KG"/>
              </w:rPr>
              <w:t>Раззаков шаарына караштуу Чимген айылынын Булак</w:t>
            </w:r>
            <w:r>
              <w:rPr>
                <w:rFonts w:eastAsia="Calibri"/>
                <w:spacing w:val="-1"/>
                <w:w w:val="105"/>
                <w:sz w:val="18"/>
                <w:szCs w:val="18"/>
                <w:lang w:val="ky-KG"/>
              </w:rPr>
              <w:t>–</w:t>
            </w:r>
            <w:r w:rsidRPr="009F3FB2">
              <w:rPr>
                <w:rFonts w:eastAsia="Calibri"/>
                <w:spacing w:val="-1"/>
                <w:w w:val="105"/>
                <w:sz w:val="18"/>
                <w:szCs w:val="18"/>
                <w:lang w:val="ky-KG"/>
              </w:rPr>
              <w:t>Башы көчөсүнө 234 метр аралыгына асфальт төшөө</w:t>
            </w:r>
          </w:p>
        </w:tc>
        <w:tc>
          <w:tcPr>
            <w:tcW w:w="299" w:type="dxa"/>
            <w:shd w:val="clear" w:color="auto" w:fill="auto"/>
          </w:tcPr>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sz w:val="18"/>
                <w:szCs w:val="18"/>
                <w:lang w:val="ky-KG"/>
              </w:rPr>
              <w:t>1</w:t>
            </w:r>
          </w:p>
        </w:tc>
        <w:tc>
          <w:tcPr>
            <w:tcW w:w="448" w:type="dxa"/>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tcPr>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sz w:val="18"/>
                <w:szCs w:val="18"/>
                <w:lang w:val="ky-KG"/>
              </w:rPr>
              <w:t>1300,0</w:t>
            </w:r>
          </w:p>
        </w:tc>
        <w:tc>
          <w:tcPr>
            <w:tcW w:w="747" w:type="dxa"/>
            <w:shd w:val="clear" w:color="auto" w:fill="auto"/>
          </w:tcPr>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sz w:val="18"/>
                <w:szCs w:val="18"/>
                <w:lang w:val="ky-KG"/>
              </w:rPr>
              <w:t>1300,0</w:t>
            </w:r>
          </w:p>
        </w:tc>
        <w:tc>
          <w:tcPr>
            <w:tcW w:w="787" w:type="dxa"/>
            <w:shd w:val="clear" w:color="auto" w:fill="auto"/>
          </w:tcPr>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tcPr>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FB41CB" w:rsidRDefault="00D650DC" w:rsidP="00D650DC">
            <w:pPr>
              <w:pStyle w:val="TableParagraph"/>
              <w:spacing w:line="252" w:lineRule="auto"/>
              <w:jc w:val="center"/>
              <w:rPr>
                <w:rFonts w:eastAsia="Calibri"/>
                <w:sz w:val="18"/>
                <w:szCs w:val="18"/>
                <w:lang w:val="ky-KG"/>
              </w:rPr>
            </w:pPr>
            <w:r>
              <w:rPr>
                <w:rFonts w:eastAsia="Calibri"/>
                <w:sz w:val="18"/>
                <w:szCs w:val="18"/>
                <w:lang w:val="ky-KG"/>
              </w:rPr>
              <w:t>1270,37</w:t>
            </w:r>
          </w:p>
        </w:tc>
        <w:tc>
          <w:tcPr>
            <w:tcW w:w="1046" w:type="dxa"/>
          </w:tcPr>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FB41CB" w:rsidRDefault="00D650DC" w:rsidP="00D650DC">
            <w:pPr>
              <w:pStyle w:val="TableParagraph"/>
              <w:spacing w:line="252" w:lineRule="auto"/>
              <w:jc w:val="center"/>
              <w:rPr>
                <w:rFonts w:eastAsia="Calibri"/>
                <w:sz w:val="18"/>
                <w:szCs w:val="18"/>
                <w:lang w:val="ky-KG"/>
              </w:rPr>
            </w:pPr>
            <w:r>
              <w:rPr>
                <w:rFonts w:eastAsia="Calibri"/>
                <w:sz w:val="18"/>
                <w:szCs w:val="18"/>
                <w:lang w:val="ky-KG"/>
              </w:rPr>
              <w:t>1270,37</w:t>
            </w:r>
          </w:p>
        </w:tc>
        <w:tc>
          <w:tcPr>
            <w:tcW w:w="599" w:type="dxa"/>
          </w:tcPr>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192"/>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vAlign w:val="bottom"/>
          </w:tcPr>
          <w:p w:rsidR="00D650DC" w:rsidRPr="00145C77" w:rsidRDefault="00D650DC" w:rsidP="00D650DC">
            <w:pPr>
              <w:jc w:val="center"/>
              <w:rPr>
                <w:b/>
                <w:color w:val="000000"/>
                <w:sz w:val="20"/>
                <w:szCs w:val="20"/>
              </w:rPr>
            </w:pPr>
            <w:r w:rsidRPr="00145C77">
              <w:rPr>
                <w:b/>
                <w:color w:val="000000"/>
                <w:sz w:val="20"/>
                <w:szCs w:val="20"/>
              </w:rPr>
              <w:t>6</w:t>
            </w:r>
          </w:p>
        </w:tc>
        <w:tc>
          <w:tcPr>
            <w:tcW w:w="448" w:type="dxa"/>
            <w:shd w:val="clear" w:color="auto" w:fill="D8E4BC"/>
            <w:vAlign w:val="bottom"/>
          </w:tcPr>
          <w:p w:rsidR="00D650DC" w:rsidRPr="00D372E5" w:rsidRDefault="00D650DC" w:rsidP="00D650DC">
            <w:pPr>
              <w:jc w:val="center"/>
              <w:rPr>
                <w:b/>
                <w:color w:val="000000"/>
                <w:sz w:val="20"/>
                <w:szCs w:val="20"/>
                <w:lang w:val="ky-KG"/>
              </w:rPr>
            </w:pPr>
            <w:r>
              <w:rPr>
                <w:b/>
                <w:color w:val="000000"/>
                <w:sz w:val="20"/>
                <w:szCs w:val="20"/>
                <w:lang w:val="ky-KG"/>
              </w:rPr>
              <w:t>0</w:t>
            </w:r>
          </w:p>
        </w:tc>
        <w:tc>
          <w:tcPr>
            <w:tcW w:w="891" w:type="dxa"/>
            <w:gridSpan w:val="3"/>
            <w:shd w:val="clear" w:color="auto" w:fill="B8CCE4" w:themeFill="accent1" w:themeFillTint="66"/>
            <w:vAlign w:val="bottom"/>
          </w:tcPr>
          <w:p w:rsidR="00D650DC" w:rsidRPr="00145C77" w:rsidRDefault="00D650DC" w:rsidP="00D650DC">
            <w:pPr>
              <w:jc w:val="center"/>
              <w:rPr>
                <w:b/>
                <w:color w:val="000000"/>
                <w:sz w:val="20"/>
                <w:szCs w:val="20"/>
              </w:rPr>
            </w:pPr>
            <w:r w:rsidRPr="00145C77">
              <w:rPr>
                <w:b/>
                <w:color w:val="000000"/>
                <w:sz w:val="20"/>
                <w:szCs w:val="20"/>
              </w:rPr>
              <w:t>24574,51</w:t>
            </w:r>
          </w:p>
        </w:tc>
        <w:tc>
          <w:tcPr>
            <w:tcW w:w="747" w:type="dxa"/>
            <w:shd w:val="clear" w:color="auto" w:fill="D8E4BC"/>
            <w:vAlign w:val="bottom"/>
          </w:tcPr>
          <w:p w:rsidR="00D650DC" w:rsidRPr="00145C77" w:rsidRDefault="00D650DC" w:rsidP="00D650DC">
            <w:pPr>
              <w:jc w:val="center"/>
              <w:rPr>
                <w:b/>
                <w:color w:val="000000"/>
                <w:sz w:val="20"/>
                <w:szCs w:val="20"/>
              </w:rPr>
            </w:pPr>
            <w:r w:rsidRPr="00145C77">
              <w:rPr>
                <w:b/>
                <w:color w:val="000000"/>
                <w:sz w:val="20"/>
                <w:szCs w:val="20"/>
              </w:rPr>
              <w:t>7683,1</w:t>
            </w:r>
          </w:p>
        </w:tc>
        <w:tc>
          <w:tcPr>
            <w:tcW w:w="896" w:type="dxa"/>
            <w:shd w:val="clear" w:color="auto" w:fill="FFFF00"/>
            <w:vAlign w:val="bottom"/>
          </w:tcPr>
          <w:p w:rsidR="00D650DC" w:rsidRPr="00145C77" w:rsidRDefault="00D650DC" w:rsidP="00D650DC">
            <w:pPr>
              <w:jc w:val="center"/>
              <w:rPr>
                <w:b/>
                <w:color w:val="000000"/>
                <w:sz w:val="20"/>
                <w:szCs w:val="20"/>
              </w:rPr>
            </w:pPr>
            <w:r w:rsidRPr="00145C77">
              <w:rPr>
                <w:b/>
                <w:color w:val="000000"/>
                <w:sz w:val="20"/>
                <w:szCs w:val="20"/>
              </w:rPr>
              <w:t>16781,3</w:t>
            </w:r>
          </w:p>
        </w:tc>
        <w:tc>
          <w:tcPr>
            <w:tcW w:w="787" w:type="dxa"/>
            <w:shd w:val="clear" w:color="auto" w:fill="D8E4BC"/>
            <w:vAlign w:val="bottom"/>
          </w:tcPr>
          <w:p w:rsidR="00D650DC" w:rsidRPr="000C2DF8" w:rsidRDefault="00D650DC" w:rsidP="00D650DC">
            <w:pPr>
              <w:jc w:val="center"/>
              <w:rPr>
                <w:b/>
                <w:color w:val="000000"/>
                <w:sz w:val="20"/>
                <w:szCs w:val="20"/>
                <w:lang w:val="ky-KG"/>
              </w:rPr>
            </w:pPr>
            <w:r w:rsidRPr="00145C77">
              <w:rPr>
                <w:b/>
                <w:color w:val="000000"/>
                <w:sz w:val="20"/>
                <w:szCs w:val="20"/>
              </w:rPr>
              <w:t>110</w:t>
            </w:r>
            <w:r>
              <w:rPr>
                <w:b/>
                <w:color w:val="000000"/>
                <w:sz w:val="20"/>
                <w:szCs w:val="20"/>
                <w:lang w:val="ky-KG"/>
              </w:rPr>
              <w:t>,0</w:t>
            </w:r>
          </w:p>
        </w:tc>
        <w:tc>
          <w:tcPr>
            <w:tcW w:w="645" w:type="dxa"/>
            <w:gridSpan w:val="2"/>
            <w:shd w:val="clear" w:color="auto" w:fill="D8E4BC"/>
            <w:vAlign w:val="bottom"/>
          </w:tcPr>
          <w:p w:rsidR="00D650DC" w:rsidRPr="000C2DF8" w:rsidRDefault="00D650DC" w:rsidP="00D650DC">
            <w:pPr>
              <w:jc w:val="center"/>
              <w:rPr>
                <w:b/>
                <w:color w:val="000000"/>
                <w:sz w:val="20"/>
                <w:szCs w:val="20"/>
                <w:lang w:val="ky-KG"/>
              </w:rPr>
            </w:pPr>
            <w:r>
              <w:rPr>
                <w:b/>
                <w:color w:val="000000"/>
                <w:sz w:val="20"/>
                <w:szCs w:val="20"/>
                <w:lang w:val="ky-KG"/>
              </w:rPr>
              <w:t>0,0</w:t>
            </w:r>
          </w:p>
        </w:tc>
        <w:tc>
          <w:tcPr>
            <w:tcW w:w="959" w:type="dxa"/>
            <w:gridSpan w:val="2"/>
            <w:shd w:val="clear" w:color="auto" w:fill="D8E4BC"/>
            <w:vAlign w:val="bottom"/>
          </w:tcPr>
          <w:p w:rsidR="00D650DC" w:rsidRPr="000C2DF8" w:rsidRDefault="00D650DC" w:rsidP="00D650DC">
            <w:pPr>
              <w:jc w:val="center"/>
              <w:rPr>
                <w:b/>
                <w:color w:val="000000"/>
                <w:sz w:val="20"/>
                <w:szCs w:val="20"/>
                <w:lang w:val="ky-KG"/>
              </w:rPr>
            </w:pPr>
            <w:r>
              <w:rPr>
                <w:b/>
                <w:color w:val="000000"/>
                <w:sz w:val="20"/>
                <w:szCs w:val="20"/>
                <w:lang w:val="ky-KG"/>
              </w:rPr>
              <w:t>0,0</w:t>
            </w:r>
          </w:p>
        </w:tc>
        <w:tc>
          <w:tcPr>
            <w:tcW w:w="902" w:type="dxa"/>
            <w:shd w:val="clear" w:color="auto" w:fill="B8CCE4" w:themeFill="accent1" w:themeFillTint="66"/>
            <w:vAlign w:val="bottom"/>
          </w:tcPr>
          <w:p w:rsidR="00D650DC" w:rsidRPr="00BD2856" w:rsidRDefault="00D650DC" w:rsidP="00D650DC">
            <w:pPr>
              <w:jc w:val="center"/>
              <w:rPr>
                <w:b/>
                <w:color w:val="000000"/>
                <w:sz w:val="20"/>
                <w:szCs w:val="20"/>
                <w:lang w:val="ky-KG"/>
              </w:rPr>
            </w:pPr>
            <w:r w:rsidRPr="00145C77">
              <w:rPr>
                <w:b/>
                <w:color w:val="000000"/>
                <w:sz w:val="20"/>
                <w:szCs w:val="20"/>
              </w:rPr>
              <w:t>30056,73</w:t>
            </w:r>
          </w:p>
        </w:tc>
        <w:tc>
          <w:tcPr>
            <w:tcW w:w="1046" w:type="dxa"/>
            <w:shd w:val="clear" w:color="auto" w:fill="D8E4BC"/>
            <w:vAlign w:val="bottom"/>
          </w:tcPr>
          <w:p w:rsidR="00D650DC" w:rsidRPr="00145C77" w:rsidRDefault="00D650DC" w:rsidP="00D650DC">
            <w:pPr>
              <w:jc w:val="center"/>
              <w:rPr>
                <w:b/>
                <w:color w:val="000000"/>
                <w:sz w:val="20"/>
                <w:szCs w:val="20"/>
              </w:rPr>
            </w:pPr>
            <w:r w:rsidRPr="00145C77">
              <w:rPr>
                <w:b/>
                <w:color w:val="000000"/>
                <w:sz w:val="20"/>
                <w:szCs w:val="20"/>
              </w:rPr>
              <w:t>7750,41</w:t>
            </w:r>
          </w:p>
        </w:tc>
        <w:tc>
          <w:tcPr>
            <w:tcW w:w="896" w:type="dxa"/>
            <w:shd w:val="clear" w:color="auto" w:fill="FFFF00"/>
            <w:vAlign w:val="bottom"/>
          </w:tcPr>
          <w:p w:rsidR="00D650DC" w:rsidRPr="00145C77" w:rsidRDefault="00D650DC" w:rsidP="00D650DC">
            <w:pPr>
              <w:jc w:val="center"/>
              <w:rPr>
                <w:b/>
                <w:color w:val="000000"/>
                <w:sz w:val="20"/>
                <w:szCs w:val="20"/>
              </w:rPr>
            </w:pPr>
            <w:r w:rsidRPr="00145C77">
              <w:rPr>
                <w:b/>
                <w:color w:val="000000"/>
                <w:sz w:val="20"/>
                <w:szCs w:val="20"/>
              </w:rPr>
              <w:t>22196,32</w:t>
            </w:r>
          </w:p>
        </w:tc>
        <w:tc>
          <w:tcPr>
            <w:tcW w:w="599" w:type="dxa"/>
            <w:shd w:val="clear" w:color="auto" w:fill="D8E4BC"/>
            <w:vAlign w:val="bottom"/>
          </w:tcPr>
          <w:p w:rsidR="00D650DC" w:rsidRPr="000C2DF8" w:rsidRDefault="00D650DC" w:rsidP="00D650DC">
            <w:pPr>
              <w:jc w:val="center"/>
              <w:rPr>
                <w:b/>
                <w:color w:val="000000"/>
                <w:sz w:val="20"/>
                <w:szCs w:val="20"/>
                <w:lang w:val="ky-KG"/>
              </w:rPr>
            </w:pPr>
            <w:r w:rsidRPr="00145C77">
              <w:rPr>
                <w:b/>
                <w:color w:val="000000"/>
                <w:sz w:val="20"/>
                <w:szCs w:val="20"/>
              </w:rPr>
              <w:t>110</w:t>
            </w:r>
            <w:r>
              <w:rPr>
                <w:b/>
                <w:color w:val="000000"/>
                <w:sz w:val="20"/>
                <w:szCs w:val="20"/>
                <w:lang w:val="ky-KG"/>
              </w:rPr>
              <w:t>,0</w:t>
            </w:r>
          </w:p>
        </w:tc>
        <w:tc>
          <w:tcPr>
            <w:tcW w:w="598" w:type="dxa"/>
            <w:shd w:val="clear" w:color="auto" w:fill="D8E4BC"/>
          </w:tcPr>
          <w:p w:rsidR="00D650DC" w:rsidRPr="000C2DF8"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0C2DF8"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151"/>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0000FF"/>
                <w:w w:val="105"/>
                <w:sz w:val="18"/>
                <w:szCs w:val="18"/>
              </w:rPr>
            </w:pPr>
            <w:r>
              <w:rPr>
                <w:rFonts w:eastAsia="Calibri"/>
                <w:b/>
                <w:color w:val="0000FF"/>
                <w:w w:val="105"/>
                <w:sz w:val="18"/>
                <w:szCs w:val="18"/>
              </w:rPr>
              <w:t>4</w:t>
            </w:r>
            <w:r>
              <w:rPr>
                <w:rFonts w:eastAsia="Calibri"/>
                <w:b/>
                <w:color w:val="0000FF"/>
                <w:w w:val="105"/>
                <w:sz w:val="18"/>
                <w:szCs w:val="18"/>
                <w:lang w:val="ky-KG"/>
              </w:rPr>
              <w:t>.</w:t>
            </w:r>
            <w:r w:rsidRPr="009F3FB2">
              <w:rPr>
                <w:rFonts w:eastAsia="Calibri"/>
                <w:b/>
                <w:color w:val="0000FF"/>
                <w:spacing w:val="-10"/>
                <w:w w:val="105"/>
                <w:sz w:val="18"/>
                <w:szCs w:val="18"/>
              </w:rPr>
              <w:t xml:space="preserve"> </w:t>
            </w:r>
            <w:r w:rsidRPr="009F3FB2">
              <w:rPr>
                <w:rFonts w:eastAsia="Calibri"/>
                <w:b/>
                <w:color w:val="0000FF"/>
                <w:w w:val="105"/>
                <w:sz w:val="18"/>
                <w:szCs w:val="18"/>
              </w:rPr>
              <w:t>Курулуш</w:t>
            </w:r>
            <w:r w:rsidRPr="009F3FB2">
              <w:rPr>
                <w:rFonts w:eastAsia="Calibri"/>
                <w:b/>
                <w:color w:val="0000FF"/>
                <w:spacing w:val="-10"/>
                <w:w w:val="105"/>
                <w:sz w:val="18"/>
                <w:szCs w:val="18"/>
              </w:rPr>
              <w:t xml:space="preserve"> </w:t>
            </w:r>
            <w:r w:rsidRPr="009F3FB2">
              <w:rPr>
                <w:rFonts w:eastAsia="Calibri"/>
                <w:b/>
                <w:color w:val="0000FF"/>
                <w:w w:val="105"/>
                <w:sz w:val="18"/>
                <w:szCs w:val="18"/>
              </w:rPr>
              <w:t>тармагы</w:t>
            </w:r>
            <w:r w:rsidRPr="009F3FB2">
              <w:rPr>
                <w:rFonts w:eastAsia="Calibri"/>
                <w:b/>
                <w:color w:val="0000FF"/>
                <w:spacing w:val="-10"/>
                <w:w w:val="105"/>
                <w:sz w:val="18"/>
                <w:szCs w:val="18"/>
              </w:rPr>
              <w:t xml:space="preserve"> </w:t>
            </w:r>
            <w:r w:rsidRPr="009F3FB2">
              <w:rPr>
                <w:rFonts w:eastAsia="Calibri"/>
                <w:b/>
                <w:color w:val="0000FF"/>
                <w:w w:val="105"/>
                <w:sz w:val="18"/>
                <w:szCs w:val="18"/>
              </w:rPr>
              <w:t>боюнча</w:t>
            </w:r>
          </w:p>
        </w:tc>
      </w:tr>
      <w:tr w:rsidR="00D650DC" w:rsidRPr="009F3FB2" w:rsidTr="00D650DC">
        <w:trPr>
          <w:trHeight w:val="1886"/>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a9"/>
              <w:ind w:left="111"/>
              <w:rPr>
                <w:rFonts w:ascii="Times New Roman" w:eastAsia="Calibri" w:hAnsi="Times New Roman"/>
                <w:sz w:val="18"/>
                <w:szCs w:val="18"/>
                <w:lang w:val="kk-KZ"/>
              </w:rPr>
            </w:pPr>
            <w:r w:rsidRPr="009F3FB2">
              <w:rPr>
                <w:rFonts w:ascii="Times New Roman" w:eastAsia="Calibri" w:hAnsi="Times New Roman"/>
                <w:sz w:val="18"/>
                <w:szCs w:val="18"/>
                <w:lang w:val="kk-KZ"/>
              </w:rPr>
              <w:t>Жеңил</w:t>
            </w:r>
            <w:r w:rsidRPr="009F3FB2">
              <w:rPr>
                <w:rFonts w:ascii="Times New Roman" w:eastAsia="Calibri" w:hAnsi="Times New Roman"/>
                <w:spacing w:val="19"/>
                <w:sz w:val="18"/>
                <w:szCs w:val="18"/>
                <w:lang w:val="kk-KZ"/>
              </w:rPr>
              <w:t xml:space="preserve"> </w:t>
            </w:r>
            <w:r w:rsidRPr="009F3FB2">
              <w:rPr>
                <w:rFonts w:ascii="Times New Roman" w:eastAsia="Calibri" w:hAnsi="Times New Roman"/>
                <w:sz w:val="18"/>
                <w:szCs w:val="18"/>
                <w:lang w:val="kk-KZ"/>
              </w:rPr>
              <w:t>типтеги</w:t>
            </w:r>
            <w:r w:rsidRPr="009F3FB2">
              <w:rPr>
                <w:rFonts w:ascii="Times New Roman" w:eastAsia="Calibri" w:hAnsi="Times New Roman"/>
                <w:spacing w:val="20"/>
                <w:sz w:val="18"/>
                <w:szCs w:val="18"/>
                <w:lang w:val="kk-KZ"/>
              </w:rPr>
              <w:t xml:space="preserve"> </w:t>
            </w:r>
            <w:r w:rsidRPr="009F3FB2">
              <w:rPr>
                <w:rFonts w:ascii="Times New Roman" w:eastAsia="Calibri" w:hAnsi="Times New Roman"/>
                <w:sz w:val="18"/>
                <w:szCs w:val="18"/>
                <w:lang w:val="kk-KZ"/>
              </w:rPr>
              <w:t>аялдамаларды</w:t>
            </w:r>
            <w:r w:rsidRPr="009F3FB2">
              <w:rPr>
                <w:rFonts w:ascii="Times New Roman" w:eastAsia="Calibri" w:hAnsi="Times New Roman"/>
                <w:spacing w:val="19"/>
                <w:sz w:val="18"/>
                <w:szCs w:val="18"/>
                <w:lang w:val="kk-KZ"/>
              </w:rPr>
              <w:t xml:space="preserve"> </w:t>
            </w:r>
            <w:r w:rsidRPr="009F3FB2">
              <w:rPr>
                <w:rFonts w:ascii="Times New Roman" w:eastAsia="Calibri" w:hAnsi="Times New Roman"/>
                <w:sz w:val="18"/>
                <w:szCs w:val="18"/>
                <w:lang w:val="kk-KZ"/>
              </w:rPr>
              <w:t>куруу:</w:t>
            </w:r>
          </w:p>
          <w:p w:rsidR="00D650DC" w:rsidRPr="009F3FB2" w:rsidRDefault="00D650DC" w:rsidP="00D650DC">
            <w:pPr>
              <w:pStyle w:val="a9"/>
              <w:ind w:left="111"/>
              <w:rPr>
                <w:rFonts w:ascii="Times New Roman" w:eastAsia="Calibri" w:hAnsi="Times New Roman"/>
                <w:sz w:val="18"/>
                <w:szCs w:val="18"/>
                <w:lang w:val="kk-KZ"/>
              </w:rPr>
            </w:pPr>
            <w:r>
              <w:rPr>
                <w:rFonts w:ascii="Times New Roman" w:eastAsia="Calibri" w:hAnsi="Times New Roman"/>
                <w:sz w:val="18"/>
                <w:szCs w:val="18"/>
                <w:lang w:val="ky-KG"/>
              </w:rPr>
              <w:t>–</w:t>
            </w:r>
            <w:r w:rsidRPr="009F3FB2">
              <w:rPr>
                <w:rFonts w:ascii="Times New Roman" w:eastAsia="Calibri" w:hAnsi="Times New Roman"/>
                <w:sz w:val="18"/>
                <w:szCs w:val="18"/>
                <w:lang w:val="kk-KZ"/>
              </w:rPr>
              <w:t>Ак</w:t>
            </w:r>
            <w:r>
              <w:rPr>
                <w:rFonts w:ascii="Times New Roman" w:eastAsia="Calibri" w:hAnsi="Times New Roman"/>
                <w:sz w:val="18"/>
                <w:szCs w:val="18"/>
                <w:lang w:val="kk-KZ"/>
              </w:rPr>
              <w:t>–</w:t>
            </w:r>
            <w:r w:rsidRPr="009F3FB2">
              <w:rPr>
                <w:rFonts w:ascii="Times New Roman" w:eastAsia="Calibri" w:hAnsi="Times New Roman"/>
                <w:sz w:val="18"/>
                <w:szCs w:val="18"/>
                <w:lang w:val="kk-KZ"/>
              </w:rPr>
              <w:t>Босого</w:t>
            </w:r>
            <w:r w:rsidRPr="009F3FB2">
              <w:rPr>
                <w:rFonts w:ascii="Times New Roman" w:eastAsia="Calibri" w:hAnsi="Times New Roman"/>
                <w:spacing w:val="18"/>
                <w:sz w:val="18"/>
                <w:szCs w:val="18"/>
                <w:lang w:val="kk-KZ"/>
              </w:rPr>
              <w:t xml:space="preserve"> </w:t>
            </w:r>
            <w:r w:rsidRPr="009F3FB2">
              <w:rPr>
                <w:rFonts w:ascii="Times New Roman" w:eastAsia="Calibri" w:hAnsi="Times New Roman"/>
                <w:sz w:val="18"/>
                <w:szCs w:val="18"/>
                <w:lang w:val="kk-KZ"/>
              </w:rPr>
              <w:t>айылынын</w:t>
            </w:r>
            <w:r w:rsidRPr="009F3FB2">
              <w:rPr>
                <w:rFonts w:ascii="Times New Roman" w:eastAsia="Calibri" w:hAnsi="Times New Roman"/>
                <w:spacing w:val="22"/>
                <w:sz w:val="18"/>
                <w:szCs w:val="18"/>
                <w:lang w:val="kk-KZ"/>
              </w:rPr>
              <w:t xml:space="preserve"> </w:t>
            </w:r>
            <w:r w:rsidRPr="009F3FB2">
              <w:rPr>
                <w:rFonts w:ascii="Times New Roman" w:eastAsia="Calibri" w:hAnsi="Times New Roman"/>
                <w:sz w:val="18"/>
                <w:szCs w:val="18"/>
                <w:lang w:val="kk-KZ"/>
              </w:rPr>
              <w:t>Агартуу</w:t>
            </w:r>
            <w:r w:rsidRPr="009F3FB2">
              <w:rPr>
                <w:rFonts w:ascii="Times New Roman" w:eastAsia="Calibri" w:hAnsi="Times New Roman"/>
                <w:spacing w:val="15"/>
                <w:sz w:val="18"/>
                <w:szCs w:val="18"/>
                <w:lang w:val="kk-KZ"/>
              </w:rPr>
              <w:t xml:space="preserve"> </w:t>
            </w:r>
            <w:r w:rsidRPr="009F3FB2">
              <w:rPr>
                <w:rFonts w:ascii="Times New Roman" w:eastAsia="Calibri" w:hAnsi="Times New Roman"/>
                <w:sz w:val="18"/>
                <w:szCs w:val="18"/>
                <w:lang w:val="kk-KZ"/>
              </w:rPr>
              <w:t>көчөсүнө,</w:t>
            </w:r>
          </w:p>
          <w:p w:rsidR="00D650DC" w:rsidRPr="009F3FB2" w:rsidRDefault="00D650DC" w:rsidP="00D650DC">
            <w:pPr>
              <w:pStyle w:val="a9"/>
              <w:ind w:left="111"/>
              <w:rPr>
                <w:rFonts w:ascii="Times New Roman" w:eastAsia="Calibri" w:hAnsi="Times New Roman"/>
                <w:sz w:val="18"/>
                <w:szCs w:val="18"/>
                <w:lang w:val="kk-KZ"/>
              </w:rPr>
            </w:pPr>
            <w:r>
              <w:rPr>
                <w:rFonts w:ascii="Times New Roman" w:eastAsia="Calibri" w:hAnsi="Times New Roman"/>
                <w:w w:val="105"/>
                <w:sz w:val="18"/>
                <w:szCs w:val="18"/>
                <w:lang w:val="ky-KG"/>
              </w:rPr>
              <w:t>–</w:t>
            </w:r>
            <w:r w:rsidRPr="009F3FB2">
              <w:rPr>
                <w:rFonts w:ascii="Times New Roman" w:eastAsia="Calibri" w:hAnsi="Times New Roman"/>
                <w:w w:val="105"/>
                <w:sz w:val="18"/>
                <w:szCs w:val="18"/>
                <w:lang w:val="kk-KZ"/>
              </w:rPr>
              <w:t>Самат</w:t>
            </w:r>
            <w:r w:rsidRPr="009F3FB2">
              <w:rPr>
                <w:rFonts w:ascii="Times New Roman" w:eastAsia="Calibri" w:hAnsi="Times New Roman"/>
                <w:spacing w:val="-10"/>
                <w:w w:val="105"/>
                <w:sz w:val="18"/>
                <w:szCs w:val="18"/>
                <w:lang w:val="kk-KZ"/>
              </w:rPr>
              <w:t xml:space="preserve"> </w:t>
            </w:r>
            <w:r w:rsidRPr="009F3FB2">
              <w:rPr>
                <w:rFonts w:ascii="Times New Roman" w:eastAsia="Calibri" w:hAnsi="Times New Roman"/>
                <w:w w:val="105"/>
                <w:sz w:val="18"/>
                <w:szCs w:val="18"/>
                <w:lang w:val="kk-KZ"/>
              </w:rPr>
              <w:t>айылынын</w:t>
            </w:r>
            <w:r w:rsidRPr="009F3FB2">
              <w:rPr>
                <w:rFonts w:ascii="Times New Roman" w:eastAsia="Calibri" w:hAnsi="Times New Roman"/>
                <w:spacing w:val="-9"/>
                <w:w w:val="105"/>
                <w:sz w:val="18"/>
                <w:szCs w:val="18"/>
                <w:lang w:val="kk-KZ"/>
              </w:rPr>
              <w:t xml:space="preserve"> </w:t>
            </w:r>
            <w:r w:rsidRPr="009F3FB2">
              <w:rPr>
                <w:rFonts w:ascii="Times New Roman" w:eastAsia="Calibri" w:hAnsi="Times New Roman"/>
                <w:w w:val="105"/>
                <w:sz w:val="18"/>
                <w:szCs w:val="18"/>
                <w:lang w:val="kk-KZ"/>
              </w:rPr>
              <w:t>Самат</w:t>
            </w:r>
            <w:r w:rsidRPr="009F3FB2">
              <w:rPr>
                <w:rFonts w:ascii="Times New Roman" w:eastAsia="Calibri" w:hAnsi="Times New Roman"/>
                <w:spacing w:val="-10"/>
                <w:w w:val="105"/>
                <w:sz w:val="18"/>
                <w:szCs w:val="18"/>
                <w:lang w:val="kk-KZ"/>
              </w:rPr>
              <w:t xml:space="preserve"> </w:t>
            </w:r>
            <w:r w:rsidRPr="009F3FB2">
              <w:rPr>
                <w:rFonts w:ascii="Times New Roman" w:eastAsia="Calibri" w:hAnsi="Times New Roman"/>
                <w:w w:val="105"/>
                <w:sz w:val="18"/>
                <w:szCs w:val="18"/>
                <w:lang w:val="kk-KZ"/>
              </w:rPr>
              <w:t>көчөсүнө,</w:t>
            </w:r>
          </w:p>
          <w:p w:rsidR="00D650DC" w:rsidRPr="009F3FB2" w:rsidRDefault="00D650DC" w:rsidP="00D650DC">
            <w:pPr>
              <w:pStyle w:val="a9"/>
              <w:ind w:left="111"/>
              <w:rPr>
                <w:rFonts w:ascii="Times New Roman" w:eastAsia="Calibri" w:hAnsi="Times New Roman"/>
                <w:sz w:val="18"/>
                <w:szCs w:val="18"/>
                <w:lang w:val="kk-KZ"/>
              </w:rPr>
            </w:pPr>
            <w:r>
              <w:rPr>
                <w:rFonts w:ascii="Times New Roman" w:eastAsia="Calibri" w:hAnsi="Times New Roman"/>
                <w:spacing w:val="-1"/>
                <w:w w:val="105"/>
                <w:sz w:val="18"/>
                <w:szCs w:val="18"/>
                <w:lang w:val="ky-KG"/>
              </w:rPr>
              <w:t>–</w:t>
            </w:r>
            <w:r w:rsidRPr="009F3FB2">
              <w:rPr>
                <w:rFonts w:ascii="Times New Roman" w:eastAsia="Calibri" w:hAnsi="Times New Roman"/>
                <w:spacing w:val="-1"/>
                <w:w w:val="105"/>
                <w:sz w:val="18"/>
                <w:szCs w:val="18"/>
                <w:lang w:val="kk-KZ"/>
              </w:rPr>
              <w:t>Тайлан</w:t>
            </w:r>
            <w:r w:rsidRPr="009F3FB2">
              <w:rPr>
                <w:rFonts w:ascii="Times New Roman" w:eastAsia="Calibri" w:hAnsi="Times New Roman"/>
                <w:spacing w:val="-7"/>
                <w:w w:val="105"/>
                <w:sz w:val="18"/>
                <w:szCs w:val="18"/>
                <w:lang w:val="kk-KZ"/>
              </w:rPr>
              <w:t xml:space="preserve"> </w:t>
            </w:r>
            <w:r w:rsidRPr="009F3FB2">
              <w:rPr>
                <w:rFonts w:ascii="Times New Roman" w:eastAsia="Calibri" w:hAnsi="Times New Roman"/>
                <w:spacing w:val="-1"/>
                <w:w w:val="105"/>
                <w:sz w:val="18"/>
                <w:szCs w:val="18"/>
                <w:lang w:val="kk-KZ"/>
              </w:rPr>
              <w:t>айылынын</w:t>
            </w:r>
            <w:r w:rsidRPr="009F3FB2">
              <w:rPr>
                <w:rFonts w:ascii="Times New Roman" w:eastAsia="Calibri" w:hAnsi="Times New Roman"/>
                <w:spacing w:val="-8"/>
                <w:w w:val="105"/>
                <w:sz w:val="18"/>
                <w:szCs w:val="18"/>
                <w:lang w:val="kk-KZ"/>
              </w:rPr>
              <w:t xml:space="preserve"> </w:t>
            </w:r>
            <w:r w:rsidRPr="009F3FB2">
              <w:rPr>
                <w:rFonts w:ascii="Times New Roman" w:eastAsia="Calibri" w:hAnsi="Times New Roman"/>
                <w:spacing w:val="-1"/>
                <w:w w:val="105"/>
                <w:sz w:val="18"/>
                <w:szCs w:val="18"/>
                <w:lang w:val="kk-KZ"/>
              </w:rPr>
              <w:t>К,Тажибаев</w:t>
            </w:r>
            <w:r w:rsidRPr="009F3FB2">
              <w:rPr>
                <w:rFonts w:ascii="Times New Roman" w:eastAsia="Calibri" w:hAnsi="Times New Roman"/>
                <w:spacing w:val="-7"/>
                <w:w w:val="105"/>
                <w:sz w:val="18"/>
                <w:szCs w:val="18"/>
                <w:lang w:val="kk-KZ"/>
              </w:rPr>
              <w:t xml:space="preserve"> </w:t>
            </w:r>
            <w:r w:rsidRPr="009F3FB2">
              <w:rPr>
                <w:rFonts w:ascii="Times New Roman" w:eastAsia="Calibri" w:hAnsi="Times New Roman"/>
                <w:w w:val="105"/>
                <w:sz w:val="18"/>
                <w:szCs w:val="18"/>
                <w:lang w:val="kk-KZ"/>
              </w:rPr>
              <w:t>көчөсүнө,</w:t>
            </w:r>
          </w:p>
          <w:p w:rsidR="00D650DC" w:rsidRPr="009F3FB2" w:rsidRDefault="00D650DC" w:rsidP="00D650DC">
            <w:pPr>
              <w:pStyle w:val="a9"/>
              <w:ind w:left="111"/>
              <w:jc w:val="both"/>
              <w:rPr>
                <w:rFonts w:ascii="Times New Roman" w:eastAsia="Calibri" w:hAnsi="Times New Roman"/>
                <w:sz w:val="18"/>
                <w:szCs w:val="18"/>
                <w:lang w:val="kk-KZ"/>
              </w:rPr>
            </w:pPr>
            <w:r>
              <w:rPr>
                <w:rFonts w:ascii="Times New Roman" w:eastAsia="Calibri" w:hAnsi="Times New Roman"/>
                <w:spacing w:val="-1"/>
                <w:w w:val="105"/>
                <w:sz w:val="18"/>
                <w:szCs w:val="18"/>
                <w:lang w:val="kk-KZ"/>
              </w:rPr>
              <w:t>–</w:t>
            </w:r>
            <w:r w:rsidRPr="009F3FB2">
              <w:rPr>
                <w:rFonts w:ascii="Times New Roman" w:eastAsia="Calibri" w:hAnsi="Times New Roman"/>
                <w:spacing w:val="-1"/>
                <w:w w:val="105"/>
                <w:sz w:val="18"/>
                <w:szCs w:val="18"/>
                <w:lang w:val="kk-KZ"/>
              </w:rPr>
              <w:t>Ак</w:t>
            </w:r>
            <w:r>
              <w:rPr>
                <w:rFonts w:ascii="Times New Roman" w:eastAsia="Calibri" w:hAnsi="Times New Roman"/>
                <w:spacing w:val="-1"/>
                <w:w w:val="105"/>
                <w:sz w:val="18"/>
                <w:szCs w:val="18"/>
                <w:lang w:val="kk-KZ"/>
              </w:rPr>
              <w:t>–</w:t>
            </w:r>
            <w:r w:rsidRPr="009F3FB2">
              <w:rPr>
                <w:rFonts w:ascii="Times New Roman" w:eastAsia="Calibri" w:hAnsi="Times New Roman"/>
                <w:spacing w:val="-1"/>
                <w:w w:val="105"/>
                <w:sz w:val="18"/>
                <w:szCs w:val="18"/>
                <w:lang w:val="kk-KZ"/>
              </w:rPr>
              <w:t>Булак</w:t>
            </w:r>
            <w:r w:rsidRPr="009F3FB2">
              <w:rPr>
                <w:rFonts w:ascii="Times New Roman" w:eastAsia="Calibri" w:hAnsi="Times New Roman"/>
                <w:spacing w:val="-9"/>
                <w:w w:val="105"/>
                <w:sz w:val="18"/>
                <w:szCs w:val="18"/>
                <w:lang w:val="kk-KZ"/>
              </w:rPr>
              <w:t xml:space="preserve"> </w:t>
            </w:r>
            <w:r w:rsidRPr="009F3FB2">
              <w:rPr>
                <w:rFonts w:ascii="Times New Roman" w:eastAsia="Calibri" w:hAnsi="Times New Roman"/>
                <w:spacing w:val="-1"/>
                <w:w w:val="105"/>
                <w:sz w:val="18"/>
                <w:szCs w:val="18"/>
                <w:lang w:val="kk-KZ"/>
              </w:rPr>
              <w:t>айылынын</w:t>
            </w:r>
            <w:r w:rsidRPr="009F3FB2">
              <w:rPr>
                <w:rFonts w:ascii="Times New Roman" w:eastAsia="Calibri" w:hAnsi="Times New Roman"/>
                <w:spacing w:val="-8"/>
                <w:w w:val="105"/>
                <w:sz w:val="18"/>
                <w:szCs w:val="18"/>
                <w:lang w:val="kk-KZ"/>
              </w:rPr>
              <w:t xml:space="preserve"> </w:t>
            </w:r>
            <w:r w:rsidRPr="009F3FB2">
              <w:rPr>
                <w:rFonts w:ascii="Times New Roman" w:eastAsia="Calibri" w:hAnsi="Times New Roman"/>
                <w:w w:val="105"/>
                <w:sz w:val="18"/>
                <w:szCs w:val="18"/>
                <w:lang w:val="kk-KZ"/>
              </w:rPr>
              <w:t>Чыгыш</w:t>
            </w:r>
            <w:r w:rsidRPr="009F3FB2">
              <w:rPr>
                <w:rFonts w:ascii="Times New Roman" w:eastAsia="Calibri" w:hAnsi="Times New Roman"/>
                <w:spacing w:val="-9"/>
                <w:w w:val="105"/>
                <w:sz w:val="18"/>
                <w:szCs w:val="18"/>
                <w:lang w:val="kk-KZ"/>
              </w:rPr>
              <w:t xml:space="preserve"> </w:t>
            </w:r>
            <w:r w:rsidRPr="009F3FB2">
              <w:rPr>
                <w:rFonts w:ascii="Times New Roman" w:eastAsia="Calibri" w:hAnsi="Times New Roman"/>
                <w:w w:val="105"/>
                <w:sz w:val="18"/>
                <w:szCs w:val="18"/>
                <w:lang w:val="kk-KZ"/>
              </w:rPr>
              <w:t>көчөсүнө,</w:t>
            </w:r>
          </w:p>
          <w:p w:rsidR="00D650DC" w:rsidRPr="009F3FB2" w:rsidRDefault="00D650DC" w:rsidP="00D650DC">
            <w:pPr>
              <w:pStyle w:val="a9"/>
              <w:ind w:left="111"/>
              <w:rPr>
                <w:rFonts w:ascii="Times New Roman" w:eastAsia="Calibri" w:hAnsi="Times New Roman"/>
                <w:sz w:val="18"/>
                <w:szCs w:val="18"/>
                <w:lang w:val="kk-KZ"/>
              </w:rPr>
            </w:pPr>
            <w:r>
              <w:rPr>
                <w:rFonts w:ascii="Times New Roman" w:eastAsia="Calibri" w:hAnsi="Times New Roman"/>
                <w:spacing w:val="-1"/>
                <w:w w:val="105"/>
                <w:sz w:val="18"/>
                <w:szCs w:val="18"/>
                <w:lang w:val="ky-KG"/>
              </w:rPr>
              <w:t>–</w:t>
            </w:r>
            <w:r w:rsidRPr="009F3FB2">
              <w:rPr>
                <w:rFonts w:ascii="Times New Roman" w:eastAsia="Calibri" w:hAnsi="Times New Roman"/>
                <w:spacing w:val="-1"/>
                <w:w w:val="105"/>
                <w:sz w:val="18"/>
                <w:szCs w:val="18"/>
              </w:rPr>
              <w:t>Голбо</w:t>
            </w:r>
            <w:r w:rsidRPr="009F3FB2">
              <w:rPr>
                <w:rFonts w:ascii="Times New Roman" w:eastAsia="Calibri" w:hAnsi="Times New Roman"/>
                <w:spacing w:val="-10"/>
                <w:w w:val="105"/>
                <w:sz w:val="18"/>
                <w:szCs w:val="18"/>
              </w:rPr>
              <w:t xml:space="preserve"> </w:t>
            </w:r>
            <w:r w:rsidRPr="009F3FB2">
              <w:rPr>
                <w:rFonts w:ascii="Times New Roman" w:eastAsia="Calibri" w:hAnsi="Times New Roman"/>
                <w:spacing w:val="-1"/>
                <w:w w:val="105"/>
                <w:sz w:val="18"/>
                <w:szCs w:val="18"/>
              </w:rPr>
              <w:t>айылында</w:t>
            </w:r>
            <w:r w:rsidRPr="009F3FB2">
              <w:rPr>
                <w:rFonts w:ascii="Times New Roman" w:eastAsia="Calibri" w:hAnsi="Times New Roman"/>
                <w:spacing w:val="-7"/>
                <w:w w:val="105"/>
                <w:sz w:val="18"/>
                <w:szCs w:val="18"/>
              </w:rPr>
              <w:t xml:space="preserve"> </w:t>
            </w:r>
            <w:r w:rsidRPr="009F3FB2">
              <w:rPr>
                <w:rFonts w:ascii="Times New Roman" w:eastAsia="Calibri" w:hAnsi="Times New Roman"/>
                <w:spacing w:val="-1"/>
                <w:w w:val="105"/>
                <w:sz w:val="18"/>
                <w:szCs w:val="18"/>
              </w:rPr>
              <w:t>Раззаков</w:t>
            </w:r>
            <w:r w:rsidRPr="009F3FB2">
              <w:rPr>
                <w:rFonts w:ascii="Times New Roman" w:eastAsia="Calibri" w:hAnsi="Times New Roman"/>
                <w:spacing w:val="-8"/>
                <w:w w:val="105"/>
                <w:sz w:val="18"/>
                <w:szCs w:val="18"/>
              </w:rPr>
              <w:t xml:space="preserve"> </w:t>
            </w:r>
            <w:r>
              <w:rPr>
                <w:rFonts w:ascii="Times New Roman" w:eastAsia="Calibri" w:hAnsi="Times New Roman"/>
                <w:spacing w:val="-1"/>
                <w:w w:val="105"/>
                <w:sz w:val="18"/>
                <w:szCs w:val="18"/>
              </w:rPr>
              <w:t>–</w:t>
            </w:r>
            <w:r w:rsidRPr="009F3FB2">
              <w:rPr>
                <w:rFonts w:ascii="Times New Roman" w:eastAsia="Calibri" w:hAnsi="Times New Roman"/>
                <w:spacing w:val="-9"/>
                <w:w w:val="105"/>
                <w:sz w:val="18"/>
                <w:szCs w:val="18"/>
              </w:rPr>
              <w:t xml:space="preserve"> </w:t>
            </w:r>
            <w:r w:rsidRPr="009F3FB2">
              <w:rPr>
                <w:rFonts w:ascii="Times New Roman" w:eastAsia="Calibri" w:hAnsi="Times New Roman"/>
                <w:spacing w:val="-1"/>
                <w:w w:val="105"/>
                <w:sz w:val="18"/>
                <w:szCs w:val="18"/>
              </w:rPr>
              <w:t>Ай</w:t>
            </w:r>
            <w:r>
              <w:rPr>
                <w:rFonts w:ascii="Times New Roman" w:eastAsia="Calibri" w:hAnsi="Times New Roman"/>
                <w:spacing w:val="-1"/>
                <w:w w:val="105"/>
                <w:sz w:val="18"/>
                <w:szCs w:val="18"/>
              </w:rPr>
              <w:t>–</w:t>
            </w:r>
            <w:r w:rsidRPr="009F3FB2">
              <w:rPr>
                <w:rFonts w:ascii="Times New Roman" w:eastAsia="Calibri" w:hAnsi="Times New Roman"/>
                <w:spacing w:val="-1"/>
                <w:w w:val="105"/>
                <w:sz w:val="18"/>
                <w:szCs w:val="18"/>
              </w:rPr>
              <w:t>Көл</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автожолуна</w:t>
            </w:r>
          </w:p>
          <w:p w:rsidR="00D650DC" w:rsidRPr="009F3FB2" w:rsidRDefault="00D650DC" w:rsidP="00D650DC">
            <w:pPr>
              <w:pStyle w:val="a9"/>
              <w:ind w:left="111"/>
              <w:rPr>
                <w:rFonts w:ascii="Times New Roman" w:eastAsia="Calibri" w:hAnsi="Times New Roman"/>
                <w:sz w:val="18"/>
                <w:szCs w:val="18"/>
                <w:lang w:val="kk-KZ"/>
              </w:rPr>
            </w:pPr>
            <w:r>
              <w:rPr>
                <w:rFonts w:ascii="Times New Roman" w:eastAsia="Calibri" w:hAnsi="Times New Roman"/>
                <w:sz w:val="18"/>
                <w:szCs w:val="18"/>
                <w:lang w:val="ky-KG"/>
              </w:rPr>
              <w:t>–</w:t>
            </w:r>
            <w:r w:rsidRPr="009F3FB2">
              <w:rPr>
                <w:rFonts w:ascii="Times New Roman" w:eastAsia="Calibri" w:hAnsi="Times New Roman"/>
                <w:sz w:val="18"/>
                <w:szCs w:val="18"/>
                <w:lang w:val="kk-KZ"/>
              </w:rPr>
              <w:t>Раззаков</w:t>
            </w:r>
            <w:r w:rsidRPr="009F3FB2">
              <w:rPr>
                <w:rFonts w:ascii="Times New Roman" w:eastAsia="Calibri" w:hAnsi="Times New Roman"/>
                <w:spacing w:val="20"/>
                <w:sz w:val="18"/>
                <w:szCs w:val="18"/>
                <w:lang w:val="kk-KZ"/>
              </w:rPr>
              <w:t xml:space="preserve"> </w:t>
            </w:r>
            <w:r w:rsidRPr="009F3FB2">
              <w:rPr>
                <w:rFonts w:ascii="Times New Roman" w:eastAsia="Calibri" w:hAnsi="Times New Roman"/>
                <w:sz w:val="18"/>
                <w:szCs w:val="18"/>
                <w:lang w:val="kk-KZ"/>
              </w:rPr>
              <w:t>щаарынын</w:t>
            </w:r>
            <w:r w:rsidRPr="009F3FB2">
              <w:rPr>
                <w:rFonts w:ascii="Times New Roman" w:eastAsia="Calibri" w:hAnsi="Times New Roman"/>
                <w:spacing w:val="21"/>
                <w:sz w:val="18"/>
                <w:szCs w:val="18"/>
                <w:lang w:val="kk-KZ"/>
              </w:rPr>
              <w:t xml:space="preserve"> </w:t>
            </w:r>
            <w:r w:rsidRPr="009F3FB2">
              <w:rPr>
                <w:rFonts w:ascii="Times New Roman" w:eastAsia="Calibri" w:hAnsi="Times New Roman"/>
                <w:sz w:val="18"/>
                <w:szCs w:val="18"/>
                <w:lang w:val="kk-KZ"/>
              </w:rPr>
              <w:t>Могол</w:t>
            </w:r>
            <w:r w:rsidRPr="009F3FB2">
              <w:rPr>
                <w:rFonts w:ascii="Times New Roman" w:eastAsia="Calibri" w:hAnsi="Times New Roman"/>
                <w:spacing w:val="17"/>
                <w:sz w:val="18"/>
                <w:szCs w:val="18"/>
                <w:lang w:val="kk-KZ"/>
              </w:rPr>
              <w:t xml:space="preserve"> </w:t>
            </w:r>
            <w:r w:rsidRPr="009F3FB2">
              <w:rPr>
                <w:rFonts w:ascii="Times New Roman" w:eastAsia="Calibri" w:hAnsi="Times New Roman"/>
                <w:sz w:val="18"/>
                <w:szCs w:val="18"/>
                <w:lang w:val="kk-KZ"/>
              </w:rPr>
              <w:t>Тажикент,</w:t>
            </w:r>
            <w:r w:rsidRPr="009F3FB2">
              <w:rPr>
                <w:rFonts w:ascii="Times New Roman" w:eastAsia="Calibri" w:hAnsi="Times New Roman"/>
                <w:spacing w:val="19"/>
                <w:sz w:val="18"/>
                <w:szCs w:val="18"/>
                <w:lang w:val="kk-KZ"/>
              </w:rPr>
              <w:t xml:space="preserve"> </w:t>
            </w:r>
            <w:r w:rsidRPr="009F3FB2">
              <w:rPr>
                <w:rFonts w:ascii="Times New Roman" w:eastAsia="Calibri" w:hAnsi="Times New Roman"/>
                <w:sz w:val="18"/>
                <w:szCs w:val="18"/>
                <w:lang w:val="kk-KZ"/>
              </w:rPr>
              <w:t>Ж,Өсөров,</w:t>
            </w:r>
            <w:r w:rsidRPr="009F3FB2">
              <w:rPr>
                <w:rFonts w:ascii="Times New Roman" w:eastAsia="Calibri" w:hAnsi="Times New Roman"/>
                <w:spacing w:val="19"/>
                <w:sz w:val="18"/>
                <w:szCs w:val="18"/>
                <w:lang w:val="kk-KZ"/>
              </w:rPr>
              <w:t xml:space="preserve"> </w:t>
            </w:r>
            <w:r w:rsidRPr="009F3FB2">
              <w:rPr>
                <w:rFonts w:ascii="Times New Roman" w:eastAsia="Calibri" w:hAnsi="Times New Roman"/>
                <w:sz w:val="18"/>
                <w:szCs w:val="18"/>
                <w:lang w:val="kk-KZ"/>
              </w:rPr>
              <w:t>Туракул</w:t>
            </w:r>
            <w:r>
              <w:rPr>
                <w:rFonts w:ascii="Times New Roman" w:eastAsia="Calibri" w:hAnsi="Times New Roman"/>
                <w:sz w:val="18"/>
                <w:szCs w:val="18"/>
                <w:lang w:val="kk-KZ"/>
              </w:rPr>
              <w:t>–</w:t>
            </w:r>
            <w:r w:rsidRPr="009F3FB2">
              <w:rPr>
                <w:rFonts w:ascii="Times New Roman" w:eastAsia="Calibri" w:hAnsi="Times New Roman"/>
                <w:sz w:val="18"/>
                <w:szCs w:val="18"/>
                <w:lang w:val="kk-KZ"/>
              </w:rPr>
              <w:t>Ата,</w:t>
            </w:r>
            <w:r w:rsidRPr="009F3FB2">
              <w:rPr>
                <w:rFonts w:ascii="Times New Roman" w:eastAsia="Calibri" w:hAnsi="Times New Roman"/>
                <w:spacing w:val="19"/>
                <w:sz w:val="18"/>
                <w:szCs w:val="18"/>
                <w:lang w:val="kk-KZ"/>
              </w:rPr>
              <w:t xml:space="preserve"> </w:t>
            </w:r>
            <w:r w:rsidRPr="009F3FB2">
              <w:rPr>
                <w:rFonts w:ascii="Times New Roman" w:eastAsia="Calibri" w:hAnsi="Times New Roman"/>
                <w:sz w:val="18"/>
                <w:szCs w:val="18"/>
                <w:lang w:val="kk-KZ"/>
              </w:rPr>
              <w:t>СССРдин</w:t>
            </w:r>
            <w:r w:rsidRPr="009F3FB2">
              <w:rPr>
                <w:rFonts w:ascii="Times New Roman" w:eastAsia="Calibri" w:hAnsi="Times New Roman"/>
                <w:spacing w:val="19"/>
                <w:sz w:val="18"/>
                <w:szCs w:val="18"/>
                <w:lang w:val="kk-KZ"/>
              </w:rPr>
              <w:t xml:space="preserve"> </w:t>
            </w:r>
            <w:r w:rsidRPr="009F3FB2">
              <w:rPr>
                <w:rFonts w:ascii="Times New Roman" w:eastAsia="Calibri" w:hAnsi="Times New Roman"/>
                <w:sz w:val="18"/>
                <w:szCs w:val="18"/>
                <w:lang w:val="kk-KZ"/>
              </w:rPr>
              <w:t>60</w:t>
            </w:r>
            <w:r w:rsidRPr="009F3FB2">
              <w:rPr>
                <w:rFonts w:ascii="Times New Roman" w:eastAsia="Calibri" w:hAnsi="Times New Roman"/>
                <w:spacing w:val="21"/>
                <w:sz w:val="18"/>
                <w:szCs w:val="18"/>
                <w:lang w:val="kk-KZ"/>
              </w:rPr>
              <w:t xml:space="preserve"> </w:t>
            </w:r>
            <w:r w:rsidRPr="009F3FB2">
              <w:rPr>
                <w:rFonts w:ascii="Times New Roman" w:eastAsia="Calibri" w:hAnsi="Times New Roman"/>
                <w:sz w:val="18"/>
                <w:szCs w:val="18"/>
                <w:lang w:val="kk-KZ"/>
              </w:rPr>
              <w:t>жылдыгы,</w:t>
            </w:r>
            <w:r w:rsidRPr="009F3FB2">
              <w:rPr>
                <w:rFonts w:ascii="Times New Roman" w:eastAsia="Calibri" w:hAnsi="Times New Roman"/>
                <w:spacing w:val="1"/>
                <w:sz w:val="18"/>
                <w:szCs w:val="18"/>
                <w:lang w:val="kk-KZ"/>
              </w:rPr>
              <w:t xml:space="preserve"> </w:t>
            </w:r>
            <w:r w:rsidRPr="009F3FB2">
              <w:rPr>
                <w:rFonts w:ascii="Times New Roman" w:eastAsia="Calibri" w:hAnsi="Times New Roman"/>
                <w:w w:val="105"/>
                <w:sz w:val="18"/>
                <w:szCs w:val="18"/>
                <w:lang w:val="kk-KZ"/>
              </w:rPr>
              <w:t>К,Баратов,</w:t>
            </w:r>
            <w:r w:rsidRPr="009F3FB2">
              <w:rPr>
                <w:rFonts w:ascii="Times New Roman" w:eastAsia="Calibri" w:hAnsi="Times New Roman"/>
                <w:spacing w:val="-4"/>
                <w:w w:val="105"/>
                <w:sz w:val="18"/>
                <w:szCs w:val="18"/>
                <w:lang w:val="kk-KZ"/>
              </w:rPr>
              <w:t xml:space="preserve"> </w:t>
            </w:r>
            <w:r w:rsidRPr="009F3FB2">
              <w:rPr>
                <w:rFonts w:ascii="Times New Roman" w:eastAsia="Calibri" w:hAnsi="Times New Roman"/>
                <w:w w:val="105"/>
                <w:sz w:val="18"/>
                <w:szCs w:val="18"/>
                <w:lang w:val="kk-KZ"/>
              </w:rPr>
              <w:t>Ж,Исаев</w:t>
            </w:r>
            <w:r w:rsidRPr="009F3FB2">
              <w:rPr>
                <w:rFonts w:ascii="Times New Roman" w:eastAsia="Calibri" w:hAnsi="Times New Roman"/>
                <w:spacing w:val="-4"/>
                <w:w w:val="105"/>
                <w:sz w:val="18"/>
                <w:szCs w:val="18"/>
                <w:lang w:val="kk-KZ"/>
              </w:rPr>
              <w:t xml:space="preserve"> </w:t>
            </w:r>
            <w:r w:rsidRPr="009F3FB2">
              <w:rPr>
                <w:rFonts w:ascii="Times New Roman" w:eastAsia="Calibri" w:hAnsi="Times New Roman"/>
                <w:w w:val="105"/>
                <w:sz w:val="18"/>
                <w:szCs w:val="18"/>
                <w:lang w:val="kk-KZ"/>
              </w:rPr>
              <w:t>көчөлөрүнө</w:t>
            </w:r>
            <w:r w:rsidRPr="009F3FB2">
              <w:rPr>
                <w:rFonts w:ascii="Times New Roman" w:eastAsia="Calibri" w:hAnsi="Times New Roman"/>
                <w:spacing w:val="-2"/>
                <w:w w:val="105"/>
                <w:sz w:val="18"/>
                <w:szCs w:val="18"/>
                <w:lang w:val="kk-KZ"/>
              </w:rPr>
              <w:t xml:space="preserve"> </w:t>
            </w:r>
            <w:r w:rsidRPr="009F3FB2">
              <w:rPr>
                <w:rFonts w:ascii="Times New Roman" w:eastAsia="Calibri" w:hAnsi="Times New Roman"/>
                <w:w w:val="105"/>
                <w:sz w:val="18"/>
                <w:szCs w:val="18"/>
                <w:lang w:val="kk-KZ"/>
              </w:rPr>
              <w:t>маршруттук</w:t>
            </w:r>
            <w:r w:rsidRPr="009F3FB2">
              <w:rPr>
                <w:rFonts w:ascii="Times New Roman" w:eastAsia="Calibri" w:hAnsi="Times New Roman"/>
                <w:spacing w:val="-3"/>
                <w:w w:val="105"/>
                <w:sz w:val="18"/>
                <w:szCs w:val="18"/>
                <w:lang w:val="kk-KZ"/>
              </w:rPr>
              <w:t xml:space="preserve"> </w:t>
            </w:r>
            <w:r w:rsidRPr="009F3FB2">
              <w:rPr>
                <w:rFonts w:ascii="Times New Roman" w:eastAsia="Calibri" w:hAnsi="Times New Roman"/>
                <w:w w:val="105"/>
                <w:sz w:val="18"/>
                <w:szCs w:val="18"/>
                <w:lang w:val="kk-KZ"/>
              </w:rPr>
              <w:t>каттам</w:t>
            </w:r>
            <w:r w:rsidRPr="009F3FB2">
              <w:rPr>
                <w:rFonts w:ascii="Times New Roman" w:eastAsia="Calibri" w:hAnsi="Times New Roman"/>
                <w:spacing w:val="-2"/>
                <w:w w:val="105"/>
                <w:sz w:val="18"/>
                <w:szCs w:val="18"/>
                <w:lang w:val="kk-KZ"/>
              </w:rPr>
              <w:t xml:space="preserve"> </w:t>
            </w:r>
            <w:r w:rsidRPr="009F3FB2">
              <w:rPr>
                <w:rFonts w:ascii="Times New Roman" w:eastAsia="Calibri" w:hAnsi="Times New Roman"/>
                <w:w w:val="105"/>
                <w:sz w:val="18"/>
                <w:szCs w:val="18"/>
                <w:lang w:val="kk-KZ"/>
              </w:rPr>
              <w:t>өтүүчү</w:t>
            </w:r>
            <w:r w:rsidRPr="009F3FB2">
              <w:rPr>
                <w:rFonts w:ascii="Times New Roman" w:eastAsia="Calibri" w:hAnsi="Times New Roman"/>
                <w:spacing w:val="-2"/>
                <w:w w:val="105"/>
                <w:sz w:val="18"/>
                <w:szCs w:val="18"/>
                <w:lang w:val="kk-KZ"/>
              </w:rPr>
              <w:t xml:space="preserve"> </w:t>
            </w:r>
            <w:r w:rsidRPr="009F3FB2">
              <w:rPr>
                <w:rFonts w:ascii="Times New Roman" w:eastAsia="Calibri" w:hAnsi="Times New Roman"/>
                <w:w w:val="105"/>
                <w:sz w:val="18"/>
                <w:szCs w:val="18"/>
                <w:lang w:val="kk-KZ"/>
              </w:rPr>
              <w:t>жерлерге</w:t>
            </w:r>
          </w:p>
        </w:tc>
        <w:tc>
          <w:tcPr>
            <w:tcW w:w="299" w:type="dxa"/>
            <w:shd w:val="clear" w:color="auto" w:fill="auto"/>
          </w:tcPr>
          <w:p w:rsidR="00D650DC" w:rsidRDefault="00D650DC" w:rsidP="00D650DC">
            <w:pPr>
              <w:pStyle w:val="TableParagraph"/>
              <w:spacing w:before="2" w:line="252" w:lineRule="auto"/>
              <w:ind w:left="-22"/>
              <w:jc w:val="center"/>
              <w:rPr>
                <w:rFonts w:eastAsia="Calibri"/>
                <w:w w:val="103"/>
                <w:sz w:val="18"/>
                <w:szCs w:val="18"/>
                <w:lang w:val="ky-KG"/>
              </w:rPr>
            </w:pPr>
          </w:p>
          <w:p w:rsidR="00D650DC" w:rsidRDefault="00D650DC" w:rsidP="00D650DC">
            <w:pPr>
              <w:pStyle w:val="TableParagraph"/>
              <w:spacing w:before="2" w:line="252" w:lineRule="auto"/>
              <w:ind w:left="-22"/>
              <w:jc w:val="center"/>
              <w:rPr>
                <w:rFonts w:eastAsia="Calibri"/>
                <w:w w:val="103"/>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3"/>
                <w:sz w:val="18"/>
                <w:szCs w:val="18"/>
              </w:rPr>
              <w:t>1</w:t>
            </w:r>
          </w:p>
        </w:tc>
        <w:tc>
          <w:tcPr>
            <w:tcW w:w="448"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5"/>
                <w:sz w:val="18"/>
                <w:szCs w:val="18"/>
              </w:rPr>
              <w:t>2078,0</w:t>
            </w:r>
          </w:p>
        </w:tc>
        <w:tc>
          <w:tcPr>
            <w:tcW w:w="747"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5"/>
                <w:sz w:val="18"/>
                <w:szCs w:val="18"/>
              </w:rPr>
              <w:t>2078,0</w:t>
            </w:r>
          </w:p>
        </w:tc>
        <w:tc>
          <w:tcPr>
            <w:tcW w:w="787"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0C2DF8"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2078,9</w:t>
            </w:r>
          </w:p>
        </w:tc>
        <w:tc>
          <w:tcPr>
            <w:tcW w:w="1046"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sidRPr="009F3FB2">
              <w:rPr>
                <w:rFonts w:eastAsia="Calibri"/>
                <w:sz w:val="18"/>
                <w:szCs w:val="18"/>
                <w:lang w:val="ky-KG"/>
              </w:rPr>
              <w:t>2078,</w:t>
            </w:r>
            <w:r>
              <w:rPr>
                <w:rFonts w:eastAsia="Calibri"/>
                <w:sz w:val="18"/>
                <w:szCs w:val="18"/>
                <w:lang w:val="ky-KG"/>
              </w:rPr>
              <w:t>9</w:t>
            </w:r>
          </w:p>
        </w:tc>
        <w:tc>
          <w:tcPr>
            <w:tcW w:w="599"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ind w:left="0"/>
              <w:jc w:val="center"/>
              <w:rPr>
                <w:rFonts w:eastAsia="Calibri"/>
                <w:sz w:val="18"/>
                <w:szCs w:val="18"/>
                <w:lang w:val="ky-KG"/>
              </w:rPr>
            </w:pPr>
            <w:r>
              <w:rPr>
                <w:rFonts w:eastAsia="Calibri"/>
                <w:sz w:val="18"/>
                <w:szCs w:val="18"/>
                <w:lang w:val="ky-KG"/>
              </w:rPr>
              <w:t>0,0</w:t>
            </w:r>
          </w:p>
        </w:tc>
        <w:tc>
          <w:tcPr>
            <w:tcW w:w="765"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0C2DF8"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192"/>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1</w:t>
            </w:r>
          </w:p>
        </w:tc>
        <w:tc>
          <w:tcPr>
            <w:tcW w:w="448"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0</w:t>
            </w:r>
          </w:p>
        </w:tc>
        <w:tc>
          <w:tcPr>
            <w:tcW w:w="891" w:type="dxa"/>
            <w:gridSpan w:val="3"/>
            <w:shd w:val="clear" w:color="auto" w:fill="B8CCE4" w:themeFill="accent1" w:themeFillTint="66"/>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20</w:t>
            </w:r>
            <w:r w:rsidRPr="009F3FB2">
              <w:rPr>
                <w:rFonts w:eastAsia="Calibri"/>
                <w:b/>
                <w:w w:val="105"/>
                <w:sz w:val="18"/>
                <w:szCs w:val="18"/>
                <w:lang w:val="ky-KG"/>
              </w:rPr>
              <w:t>78</w:t>
            </w:r>
            <w:r w:rsidRPr="009F3FB2">
              <w:rPr>
                <w:rFonts w:eastAsia="Calibri"/>
                <w:b/>
                <w:w w:val="105"/>
                <w:sz w:val="18"/>
                <w:szCs w:val="18"/>
              </w:rPr>
              <w:t>,0</w:t>
            </w:r>
          </w:p>
        </w:tc>
        <w:tc>
          <w:tcPr>
            <w:tcW w:w="747"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896" w:type="dxa"/>
            <w:shd w:val="clear" w:color="auto" w:fill="FFFF00"/>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20</w:t>
            </w:r>
            <w:r w:rsidRPr="009F3FB2">
              <w:rPr>
                <w:rFonts w:eastAsia="Calibri"/>
                <w:b/>
                <w:w w:val="105"/>
                <w:sz w:val="18"/>
                <w:szCs w:val="18"/>
                <w:lang w:val="ky-KG"/>
              </w:rPr>
              <w:t>78</w:t>
            </w:r>
            <w:r w:rsidRPr="009F3FB2">
              <w:rPr>
                <w:rFonts w:eastAsia="Calibri"/>
                <w:b/>
                <w:w w:val="105"/>
                <w:sz w:val="18"/>
                <w:szCs w:val="18"/>
              </w:rPr>
              <w:t>,0</w:t>
            </w:r>
          </w:p>
        </w:tc>
        <w:tc>
          <w:tcPr>
            <w:tcW w:w="787"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645"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59"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02" w:type="dxa"/>
            <w:shd w:val="clear" w:color="auto" w:fill="B8CCE4" w:themeFill="accent1" w:themeFillTint="66"/>
          </w:tcPr>
          <w:p w:rsidR="00D650DC" w:rsidRPr="009F3FB2"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2078,9</w:t>
            </w:r>
          </w:p>
        </w:tc>
        <w:tc>
          <w:tcPr>
            <w:tcW w:w="1046" w:type="dxa"/>
            <w:shd w:val="clear" w:color="auto" w:fill="D8E4BC"/>
          </w:tcPr>
          <w:p w:rsidR="00D650DC" w:rsidRPr="000C2DF8"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896" w:type="dxa"/>
            <w:shd w:val="clear" w:color="auto" w:fill="FFFF00"/>
          </w:tcPr>
          <w:p w:rsidR="00D650DC" w:rsidRPr="009F3FB2" w:rsidRDefault="00D650DC" w:rsidP="00D650DC">
            <w:pPr>
              <w:pStyle w:val="TableParagraph"/>
              <w:spacing w:before="7" w:line="252" w:lineRule="auto"/>
              <w:ind w:left="9"/>
              <w:jc w:val="center"/>
              <w:rPr>
                <w:rFonts w:eastAsia="Calibri"/>
                <w:b/>
                <w:w w:val="105"/>
                <w:sz w:val="18"/>
                <w:szCs w:val="18"/>
                <w:lang w:val="ky-KG"/>
              </w:rPr>
            </w:pPr>
            <w:r w:rsidRPr="009F3FB2">
              <w:rPr>
                <w:rFonts w:eastAsia="Calibri"/>
                <w:b/>
                <w:w w:val="105"/>
                <w:sz w:val="18"/>
                <w:szCs w:val="18"/>
                <w:lang w:val="ky-KG"/>
              </w:rPr>
              <w:t>2078,</w:t>
            </w:r>
            <w:r>
              <w:rPr>
                <w:rFonts w:eastAsia="Calibri"/>
                <w:b/>
                <w:w w:val="105"/>
                <w:sz w:val="18"/>
                <w:szCs w:val="18"/>
                <w:lang w:val="ky-KG"/>
              </w:rPr>
              <w:t>9</w:t>
            </w:r>
          </w:p>
        </w:tc>
        <w:tc>
          <w:tcPr>
            <w:tcW w:w="599" w:type="dxa"/>
            <w:shd w:val="clear" w:color="auto" w:fill="D8E4BC"/>
          </w:tcPr>
          <w:p w:rsidR="00D650DC" w:rsidRPr="000C2DF8"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8" w:type="dxa"/>
            <w:shd w:val="clear" w:color="auto" w:fill="D8E4BC"/>
          </w:tcPr>
          <w:p w:rsidR="00D650DC" w:rsidRPr="000C2DF8"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0C2DF8"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173"/>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0000FF"/>
                <w:w w:val="105"/>
                <w:sz w:val="18"/>
                <w:szCs w:val="18"/>
              </w:rPr>
            </w:pPr>
            <w:r w:rsidRPr="009F3FB2">
              <w:rPr>
                <w:rFonts w:eastAsia="Calibri"/>
                <w:b/>
                <w:color w:val="0000FF"/>
                <w:w w:val="105"/>
                <w:sz w:val="18"/>
                <w:szCs w:val="18"/>
              </w:rPr>
              <w:t>5</w:t>
            </w:r>
            <w:r>
              <w:rPr>
                <w:rFonts w:eastAsia="Calibri"/>
                <w:b/>
                <w:color w:val="0000FF"/>
                <w:w w:val="105"/>
                <w:sz w:val="18"/>
                <w:szCs w:val="18"/>
                <w:lang w:val="ky-KG"/>
              </w:rPr>
              <w:t>.</w:t>
            </w:r>
            <w:r w:rsidRPr="009F3FB2">
              <w:rPr>
                <w:rFonts w:eastAsia="Calibri"/>
                <w:b/>
                <w:color w:val="0000FF"/>
                <w:spacing w:val="-11"/>
                <w:w w:val="105"/>
                <w:sz w:val="18"/>
                <w:szCs w:val="18"/>
              </w:rPr>
              <w:t xml:space="preserve"> </w:t>
            </w:r>
            <w:r w:rsidRPr="009F3FB2">
              <w:rPr>
                <w:rFonts w:eastAsia="Calibri"/>
                <w:b/>
                <w:color w:val="0000FF"/>
                <w:w w:val="105"/>
                <w:sz w:val="18"/>
                <w:szCs w:val="18"/>
              </w:rPr>
              <w:t>Соода</w:t>
            </w:r>
            <w:r w:rsidRPr="009F3FB2">
              <w:rPr>
                <w:rFonts w:eastAsia="Calibri"/>
                <w:b/>
                <w:color w:val="0000FF"/>
                <w:spacing w:val="-8"/>
                <w:w w:val="105"/>
                <w:sz w:val="18"/>
                <w:szCs w:val="18"/>
              </w:rPr>
              <w:t xml:space="preserve"> </w:t>
            </w:r>
            <w:r w:rsidRPr="009F3FB2">
              <w:rPr>
                <w:rFonts w:eastAsia="Calibri"/>
                <w:b/>
                <w:color w:val="0000FF"/>
                <w:w w:val="105"/>
                <w:sz w:val="18"/>
                <w:szCs w:val="18"/>
              </w:rPr>
              <w:t>жана</w:t>
            </w:r>
            <w:r w:rsidRPr="009F3FB2">
              <w:rPr>
                <w:rFonts w:eastAsia="Calibri"/>
                <w:b/>
                <w:color w:val="0000FF"/>
                <w:spacing w:val="-10"/>
                <w:w w:val="105"/>
                <w:sz w:val="18"/>
                <w:szCs w:val="18"/>
              </w:rPr>
              <w:t xml:space="preserve"> </w:t>
            </w:r>
            <w:r w:rsidRPr="009F3FB2">
              <w:rPr>
                <w:rFonts w:eastAsia="Calibri"/>
                <w:b/>
                <w:color w:val="0000FF"/>
                <w:w w:val="105"/>
                <w:sz w:val="18"/>
                <w:szCs w:val="18"/>
              </w:rPr>
              <w:t>чакан</w:t>
            </w:r>
            <w:r w:rsidRPr="009F3FB2">
              <w:rPr>
                <w:rFonts w:eastAsia="Calibri"/>
                <w:b/>
                <w:color w:val="0000FF"/>
                <w:spacing w:val="-9"/>
                <w:w w:val="105"/>
                <w:sz w:val="18"/>
                <w:szCs w:val="18"/>
              </w:rPr>
              <w:t xml:space="preserve"> </w:t>
            </w:r>
            <w:r w:rsidRPr="009F3FB2">
              <w:rPr>
                <w:rFonts w:eastAsia="Calibri"/>
                <w:b/>
                <w:color w:val="0000FF"/>
                <w:w w:val="105"/>
                <w:sz w:val="18"/>
                <w:szCs w:val="18"/>
              </w:rPr>
              <w:t>бизнести</w:t>
            </w:r>
            <w:r w:rsidRPr="009F3FB2">
              <w:rPr>
                <w:rFonts w:eastAsia="Calibri"/>
                <w:b/>
                <w:color w:val="0000FF"/>
                <w:spacing w:val="-7"/>
                <w:w w:val="105"/>
                <w:sz w:val="18"/>
                <w:szCs w:val="18"/>
              </w:rPr>
              <w:t xml:space="preserve"> </w:t>
            </w:r>
            <w:r w:rsidRPr="009F3FB2">
              <w:rPr>
                <w:rFonts w:eastAsia="Calibri"/>
                <w:b/>
                <w:color w:val="0000FF"/>
                <w:w w:val="105"/>
                <w:sz w:val="18"/>
                <w:szCs w:val="18"/>
              </w:rPr>
              <w:t>өнүктурүу</w:t>
            </w:r>
            <w:r w:rsidRPr="009F3FB2">
              <w:rPr>
                <w:rFonts w:eastAsia="Calibri"/>
                <w:b/>
                <w:color w:val="0000FF"/>
                <w:spacing w:val="-9"/>
                <w:w w:val="105"/>
                <w:sz w:val="18"/>
                <w:szCs w:val="18"/>
              </w:rPr>
              <w:t xml:space="preserve"> </w:t>
            </w:r>
            <w:r w:rsidRPr="009F3FB2">
              <w:rPr>
                <w:rFonts w:eastAsia="Calibri"/>
                <w:b/>
                <w:color w:val="0000FF"/>
                <w:w w:val="105"/>
                <w:sz w:val="18"/>
                <w:szCs w:val="18"/>
              </w:rPr>
              <w:t>тармагы</w:t>
            </w:r>
            <w:r w:rsidRPr="009F3FB2">
              <w:rPr>
                <w:rFonts w:eastAsia="Calibri"/>
                <w:b/>
                <w:color w:val="0000FF"/>
                <w:spacing w:val="-10"/>
                <w:w w:val="105"/>
                <w:sz w:val="18"/>
                <w:szCs w:val="18"/>
              </w:rPr>
              <w:t xml:space="preserve"> </w:t>
            </w:r>
            <w:r w:rsidRPr="009F3FB2">
              <w:rPr>
                <w:rFonts w:eastAsia="Calibri"/>
                <w:b/>
                <w:color w:val="0000FF"/>
                <w:w w:val="105"/>
                <w:sz w:val="18"/>
                <w:szCs w:val="18"/>
              </w:rPr>
              <w:t>боюнча</w:t>
            </w:r>
          </w:p>
        </w:tc>
      </w:tr>
      <w:tr w:rsidR="00D650DC" w:rsidRPr="009F3FB2" w:rsidTr="00D650DC">
        <w:trPr>
          <w:trHeight w:val="283"/>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TableParagraph"/>
              <w:spacing w:before="2" w:line="252" w:lineRule="auto"/>
              <w:ind w:left="111" w:right="121"/>
              <w:rPr>
                <w:rFonts w:eastAsia="Calibri"/>
                <w:sz w:val="18"/>
                <w:szCs w:val="18"/>
              </w:rPr>
            </w:pPr>
            <w:r w:rsidRPr="009F3FB2">
              <w:rPr>
                <w:rFonts w:eastAsia="Calibri"/>
                <w:sz w:val="18"/>
                <w:szCs w:val="18"/>
              </w:rPr>
              <w:t>Муниципалдык</w:t>
            </w:r>
            <w:r w:rsidRPr="009F3FB2">
              <w:rPr>
                <w:rFonts w:eastAsia="Calibri"/>
                <w:spacing w:val="14"/>
                <w:sz w:val="18"/>
                <w:szCs w:val="18"/>
              </w:rPr>
              <w:t xml:space="preserve"> </w:t>
            </w:r>
            <w:r w:rsidRPr="009F3FB2">
              <w:rPr>
                <w:rFonts w:eastAsia="Calibri"/>
                <w:sz w:val="18"/>
                <w:szCs w:val="18"/>
              </w:rPr>
              <w:t>мал</w:t>
            </w:r>
            <w:r w:rsidRPr="009F3FB2">
              <w:rPr>
                <w:rFonts w:eastAsia="Calibri"/>
                <w:spacing w:val="12"/>
                <w:sz w:val="18"/>
                <w:szCs w:val="18"/>
              </w:rPr>
              <w:t xml:space="preserve"> </w:t>
            </w:r>
            <w:r w:rsidRPr="009F3FB2">
              <w:rPr>
                <w:rFonts w:eastAsia="Calibri"/>
                <w:sz w:val="18"/>
                <w:szCs w:val="18"/>
              </w:rPr>
              <w:t>базар</w:t>
            </w:r>
            <w:r w:rsidRPr="009F3FB2">
              <w:rPr>
                <w:rFonts w:eastAsia="Calibri"/>
                <w:spacing w:val="15"/>
                <w:sz w:val="18"/>
                <w:szCs w:val="18"/>
              </w:rPr>
              <w:t xml:space="preserve"> </w:t>
            </w:r>
            <w:r w:rsidRPr="009F3FB2">
              <w:rPr>
                <w:rFonts w:eastAsia="Calibri"/>
                <w:sz w:val="18"/>
                <w:szCs w:val="18"/>
              </w:rPr>
              <w:t>жана</w:t>
            </w:r>
            <w:r w:rsidRPr="009F3FB2">
              <w:rPr>
                <w:rFonts w:eastAsia="Calibri"/>
                <w:spacing w:val="14"/>
                <w:sz w:val="18"/>
                <w:szCs w:val="18"/>
              </w:rPr>
              <w:t xml:space="preserve"> </w:t>
            </w:r>
            <w:r w:rsidRPr="009F3FB2">
              <w:rPr>
                <w:rFonts w:eastAsia="Calibri"/>
                <w:sz w:val="18"/>
                <w:szCs w:val="18"/>
              </w:rPr>
              <w:t>унаа</w:t>
            </w:r>
            <w:r w:rsidRPr="009F3FB2">
              <w:rPr>
                <w:rFonts w:eastAsia="Calibri"/>
                <w:spacing w:val="15"/>
                <w:sz w:val="18"/>
                <w:szCs w:val="18"/>
              </w:rPr>
              <w:t xml:space="preserve"> </w:t>
            </w:r>
            <w:r w:rsidRPr="009F3FB2">
              <w:rPr>
                <w:rFonts w:eastAsia="Calibri"/>
                <w:sz w:val="18"/>
                <w:szCs w:val="18"/>
              </w:rPr>
              <w:t>базар</w:t>
            </w:r>
            <w:r w:rsidRPr="009F3FB2">
              <w:rPr>
                <w:rFonts w:eastAsia="Calibri"/>
                <w:spacing w:val="15"/>
                <w:sz w:val="18"/>
                <w:szCs w:val="18"/>
              </w:rPr>
              <w:t xml:space="preserve"> </w:t>
            </w:r>
            <w:r w:rsidRPr="009F3FB2">
              <w:rPr>
                <w:rFonts w:eastAsia="Calibri"/>
                <w:sz w:val="18"/>
                <w:szCs w:val="18"/>
              </w:rPr>
              <w:t>комплексин</w:t>
            </w:r>
            <w:r w:rsidRPr="009F3FB2">
              <w:rPr>
                <w:rFonts w:eastAsia="Calibri"/>
                <w:spacing w:val="14"/>
                <w:sz w:val="18"/>
                <w:szCs w:val="18"/>
              </w:rPr>
              <w:t xml:space="preserve"> </w:t>
            </w:r>
            <w:r w:rsidRPr="009F3FB2">
              <w:rPr>
                <w:rFonts w:eastAsia="Calibri"/>
                <w:sz w:val="18"/>
                <w:szCs w:val="18"/>
              </w:rPr>
              <w:t>куруу</w:t>
            </w:r>
            <w:r w:rsidRPr="009F3FB2">
              <w:rPr>
                <w:rFonts w:eastAsia="Calibri"/>
                <w:spacing w:val="9"/>
                <w:sz w:val="18"/>
                <w:szCs w:val="18"/>
              </w:rPr>
              <w:t xml:space="preserve"> </w:t>
            </w:r>
            <w:r w:rsidRPr="009F3FB2">
              <w:rPr>
                <w:rFonts w:eastAsia="Calibri"/>
                <w:sz w:val="18"/>
                <w:szCs w:val="18"/>
              </w:rPr>
              <w:t>(2</w:t>
            </w:r>
            <w:r>
              <w:rPr>
                <w:rFonts w:eastAsia="Calibri"/>
                <w:sz w:val="18"/>
                <w:szCs w:val="18"/>
              </w:rPr>
              <w:t>–</w:t>
            </w:r>
            <w:r w:rsidRPr="009F3FB2">
              <w:rPr>
                <w:rFonts w:eastAsia="Calibri"/>
                <w:sz w:val="18"/>
                <w:szCs w:val="18"/>
              </w:rPr>
              <w:t>этап)</w:t>
            </w:r>
          </w:p>
        </w:tc>
        <w:tc>
          <w:tcPr>
            <w:tcW w:w="299" w:type="dxa"/>
            <w:shd w:val="clear" w:color="auto" w:fill="auto"/>
          </w:tcPr>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3"/>
                <w:sz w:val="18"/>
                <w:szCs w:val="18"/>
              </w:rPr>
              <w:t>1</w:t>
            </w:r>
          </w:p>
        </w:tc>
        <w:tc>
          <w:tcPr>
            <w:tcW w:w="448" w:type="dxa"/>
            <w:shd w:val="clear" w:color="auto" w:fill="auto"/>
          </w:tcPr>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5"/>
                <w:sz w:val="18"/>
                <w:szCs w:val="18"/>
              </w:rPr>
              <w:t>10</w:t>
            </w:r>
          </w:p>
        </w:tc>
        <w:tc>
          <w:tcPr>
            <w:tcW w:w="891" w:type="dxa"/>
            <w:gridSpan w:val="3"/>
            <w:shd w:val="clear" w:color="auto" w:fill="B8CCE4" w:themeFill="accent1" w:themeFillTint="66"/>
          </w:tcPr>
          <w:p w:rsidR="00D650DC" w:rsidRPr="009F3FB2" w:rsidRDefault="00D650DC" w:rsidP="00D650DC">
            <w:pPr>
              <w:pStyle w:val="TableParagraph"/>
              <w:spacing w:before="2" w:line="252" w:lineRule="auto"/>
              <w:ind w:left="-22"/>
              <w:jc w:val="center"/>
              <w:rPr>
                <w:rFonts w:eastAsia="Calibri"/>
                <w:sz w:val="18"/>
                <w:szCs w:val="18"/>
                <w:lang w:val="ru-RU"/>
              </w:rPr>
            </w:pPr>
            <w:r w:rsidRPr="009F3FB2">
              <w:rPr>
                <w:rFonts w:eastAsia="Calibri"/>
                <w:w w:val="105"/>
                <w:sz w:val="18"/>
                <w:szCs w:val="18"/>
              </w:rPr>
              <w:t>15555,7</w:t>
            </w:r>
            <w:r w:rsidRPr="009F3FB2">
              <w:rPr>
                <w:rFonts w:eastAsia="Calibri"/>
                <w:w w:val="105"/>
                <w:sz w:val="18"/>
                <w:szCs w:val="18"/>
                <w:lang w:val="ru-RU"/>
              </w:rPr>
              <w:t>8</w:t>
            </w:r>
          </w:p>
        </w:tc>
        <w:tc>
          <w:tcPr>
            <w:tcW w:w="747" w:type="dxa"/>
            <w:shd w:val="clear" w:color="auto" w:fill="auto"/>
          </w:tcPr>
          <w:p w:rsidR="00D650DC" w:rsidRPr="00676DD7" w:rsidRDefault="00D650DC" w:rsidP="00D650DC">
            <w:pPr>
              <w:pStyle w:val="TableParagraph"/>
              <w:spacing w:before="2" w:line="252" w:lineRule="auto"/>
              <w:ind w:left="-22"/>
              <w:jc w:val="center"/>
              <w:rPr>
                <w:rFonts w:eastAsia="Calibri"/>
                <w:sz w:val="18"/>
                <w:szCs w:val="18"/>
                <w:lang w:val="ky-KG"/>
              </w:rPr>
            </w:pPr>
            <w:r w:rsidRPr="009F3FB2">
              <w:rPr>
                <w:rFonts w:eastAsia="Calibri"/>
                <w:w w:val="105"/>
                <w:sz w:val="18"/>
                <w:szCs w:val="18"/>
              </w:rPr>
              <w:t>15000</w:t>
            </w:r>
            <w:r>
              <w:rPr>
                <w:rFonts w:eastAsia="Calibri"/>
                <w:w w:val="105"/>
                <w:sz w:val="18"/>
                <w:szCs w:val="18"/>
                <w:lang w:val="ky-KG"/>
              </w:rPr>
              <w:t>,0</w:t>
            </w:r>
          </w:p>
        </w:tc>
        <w:tc>
          <w:tcPr>
            <w:tcW w:w="896" w:type="dxa"/>
            <w:shd w:val="clear" w:color="auto" w:fill="FFFF00"/>
          </w:tcPr>
          <w:p w:rsidR="00D650DC" w:rsidRPr="009F3FB2" w:rsidRDefault="00D650DC" w:rsidP="00D650DC">
            <w:pPr>
              <w:pStyle w:val="TableParagraph"/>
              <w:spacing w:before="2" w:line="252" w:lineRule="auto"/>
              <w:ind w:left="-22"/>
              <w:jc w:val="center"/>
              <w:rPr>
                <w:rFonts w:eastAsia="Calibri"/>
                <w:sz w:val="18"/>
                <w:szCs w:val="18"/>
              </w:rPr>
            </w:pPr>
            <w:r w:rsidRPr="009F3FB2">
              <w:rPr>
                <w:rFonts w:eastAsia="Calibri"/>
                <w:w w:val="105"/>
                <w:sz w:val="18"/>
                <w:szCs w:val="18"/>
              </w:rPr>
              <w:t>555,775</w:t>
            </w:r>
          </w:p>
        </w:tc>
        <w:tc>
          <w:tcPr>
            <w:tcW w:w="787" w:type="dxa"/>
            <w:shd w:val="clear" w:color="auto" w:fill="auto"/>
          </w:tcPr>
          <w:p w:rsidR="00D650DC" w:rsidRPr="00676DD7"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676DD7"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tcPr>
          <w:p w:rsidR="00D650DC" w:rsidRPr="00676DD7"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15555,78</w:t>
            </w:r>
          </w:p>
        </w:tc>
        <w:tc>
          <w:tcPr>
            <w:tcW w:w="1046" w:type="dxa"/>
          </w:tcPr>
          <w:p w:rsidR="00D650DC" w:rsidRPr="00676DD7" w:rsidRDefault="00D650DC" w:rsidP="00D650DC">
            <w:pPr>
              <w:pStyle w:val="TableParagraph"/>
              <w:spacing w:before="2" w:line="252" w:lineRule="auto"/>
              <w:ind w:left="36" w:right="25"/>
              <w:jc w:val="center"/>
              <w:rPr>
                <w:rFonts w:eastAsia="Calibri"/>
                <w:sz w:val="18"/>
                <w:szCs w:val="18"/>
                <w:lang w:val="ky-KG"/>
              </w:rPr>
            </w:pPr>
            <w:r w:rsidRPr="009F3FB2">
              <w:rPr>
                <w:rFonts w:eastAsia="Calibri"/>
                <w:w w:val="105"/>
                <w:sz w:val="18"/>
                <w:szCs w:val="18"/>
              </w:rPr>
              <w:t>15000</w:t>
            </w:r>
            <w:r>
              <w:rPr>
                <w:rFonts w:eastAsia="Calibri"/>
                <w:w w:val="105"/>
                <w:sz w:val="18"/>
                <w:szCs w:val="18"/>
                <w:lang w:val="ky-KG"/>
              </w:rPr>
              <w:t>,0</w:t>
            </w:r>
          </w:p>
        </w:tc>
        <w:tc>
          <w:tcPr>
            <w:tcW w:w="896" w:type="dxa"/>
            <w:shd w:val="clear" w:color="auto" w:fill="FFFF00"/>
          </w:tcPr>
          <w:p w:rsidR="00D650DC" w:rsidRDefault="00D650DC" w:rsidP="00D650DC">
            <w:pPr>
              <w:pStyle w:val="TableParagraph"/>
              <w:spacing w:before="2" w:line="252" w:lineRule="auto"/>
              <w:ind w:left="54" w:right="42"/>
              <w:jc w:val="center"/>
              <w:rPr>
                <w:rFonts w:eastAsia="Calibri"/>
                <w:w w:val="105"/>
                <w:sz w:val="18"/>
                <w:szCs w:val="18"/>
                <w:lang w:val="ky-KG"/>
              </w:rPr>
            </w:pPr>
            <w:r>
              <w:rPr>
                <w:rFonts w:eastAsia="Calibri"/>
                <w:w w:val="105"/>
                <w:sz w:val="18"/>
                <w:szCs w:val="18"/>
              </w:rPr>
              <w:t>555,77</w:t>
            </w:r>
          </w:p>
          <w:p w:rsidR="00D650DC" w:rsidRPr="00FB41CB" w:rsidRDefault="00D650DC" w:rsidP="00D650DC">
            <w:pPr>
              <w:pStyle w:val="TableParagraph"/>
              <w:spacing w:before="2" w:line="252" w:lineRule="auto"/>
              <w:ind w:left="54" w:right="42"/>
              <w:jc w:val="center"/>
              <w:rPr>
                <w:rFonts w:eastAsia="Calibri"/>
                <w:sz w:val="18"/>
                <w:szCs w:val="18"/>
                <w:lang w:val="ky-KG"/>
              </w:rPr>
            </w:pPr>
          </w:p>
        </w:tc>
        <w:tc>
          <w:tcPr>
            <w:tcW w:w="599" w:type="dxa"/>
          </w:tcPr>
          <w:p w:rsidR="00D650DC" w:rsidRPr="00676DD7"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Pr="00676DD7"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Pr="00676DD7"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182"/>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vAlign w:val="bottom"/>
          </w:tcPr>
          <w:p w:rsidR="00D650DC" w:rsidRPr="00427532" w:rsidRDefault="00D650DC" w:rsidP="00D650DC">
            <w:pPr>
              <w:jc w:val="center"/>
              <w:rPr>
                <w:b/>
                <w:color w:val="000000"/>
                <w:sz w:val="18"/>
                <w:szCs w:val="18"/>
              </w:rPr>
            </w:pPr>
            <w:r w:rsidRPr="00427532">
              <w:rPr>
                <w:rFonts w:eastAsia="Calibri"/>
                <w:b/>
                <w:color w:val="000000"/>
                <w:w w:val="103"/>
                <w:sz w:val="18"/>
                <w:szCs w:val="18"/>
                <w:lang w:val="kk-KZ"/>
              </w:rPr>
              <w:t>1</w:t>
            </w:r>
          </w:p>
        </w:tc>
        <w:tc>
          <w:tcPr>
            <w:tcW w:w="448" w:type="dxa"/>
            <w:shd w:val="clear" w:color="auto" w:fill="D8E4BC"/>
            <w:vAlign w:val="bottom"/>
          </w:tcPr>
          <w:p w:rsidR="00D650DC" w:rsidRPr="00427532" w:rsidRDefault="00D650DC" w:rsidP="00D650DC">
            <w:pPr>
              <w:jc w:val="center"/>
              <w:rPr>
                <w:b/>
                <w:color w:val="000000"/>
                <w:sz w:val="18"/>
                <w:szCs w:val="18"/>
              </w:rPr>
            </w:pPr>
            <w:r w:rsidRPr="00427532">
              <w:rPr>
                <w:rFonts w:eastAsia="Calibri"/>
                <w:b/>
                <w:color w:val="000000"/>
                <w:sz w:val="18"/>
                <w:szCs w:val="18"/>
                <w:lang w:val="kk-KZ"/>
              </w:rPr>
              <w:t>10</w:t>
            </w:r>
          </w:p>
        </w:tc>
        <w:tc>
          <w:tcPr>
            <w:tcW w:w="891" w:type="dxa"/>
            <w:gridSpan w:val="3"/>
            <w:shd w:val="clear" w:color="auto" w:fill="B8CCE4" w:themeFill="accent1" w:themeFillTint="66"/>
            <w:vAlign w:val="bottom"/>
          </w:tcPr>
          <w:p w:rsidR="00D650DC" w:rsidRPr="00427532" w:rsidRDefault="00D650DC" w:rsidP="00D650DC">
            <w:pPr>
              <w:jc w:val="center"/>
              <w:rPr>
                <w:b/>
                <w:color w:val="000000"/>
                <w:sz w:val="18"/>
                <w:szCs w:val="18"/>
              </w:rPr>
            </w:pPr>
            <w:r w:rsidRPr="00427532">
              <w:rPr>
                <w:rFonts w:eastAsia="Calibri"/>
                <w:b/>
                <w:color w:val="000000"/>
                <w:w w:val="105"/>
                <w:sz w:val="18"/>
                <w:szCs w:val="18"/>
                <w:lang w:val="ky-KG"/>
              </w:rPr>
              <w:t>15555,78</w:t>
            </w:r>
          </w:p>
        </w:tc>
        <w:tc>
          <w:tcPr>
            <w:tcW w:w="747" w:type="dxa"/>
            <w:shd w:val="clear" w:color="auto" w:fill="D8E4BC"/>
            <w:vAlign w:val="bottom"/>
          </w:tcPr>
          <w:p w:rsidR="00D650DC" w:rsidRPr="00427532" w:rsidRDefault="00D650DC" w:rsidP="00D650DC">
            <w:pPr>
              <w:jc w:val="center"/>
              <w:rPr>
                <w:b/>
                <w:color w:val="000000"/>
                <w:sz w:val="18"/>
                <w:szCs w:val="18"/>
              </w:rPr>
            </w:pPr>
            <w:r w:rsidRPr="00427532">
              <w:rPr>
                <w:rFonts w:eastAsia="Calibri"/>
                <w:b/>
                <w:color w:val="000000"/>
                <w:sz w:val="18"/>
                <w:szCs w:val="18"/>
                <w:lang w:val="kk-KZ"/>
              </w:rPr>
              <w:t>15000</w:t>
            </w:r>
            <w:r>
              <w:rPr>
                <w:rFonts w:eastAsia="Calibri"/>
                <w:b/>
                <w:color w:val="000000"/>
                <w:sz w:val="18"/>
                <w:szCs w:val="18"/>
                <w:lang w:val="kk-KZ"/>
              </w:rPr>
              <w:t>,0</w:t>
            </w:r>
          </w:p>
        </w:tc>
        <w:tc>
          <w:tcPr>
            <w:tcW w:w="896" w:type="dxa"/>
            <w:shd w:val="clear" w:color="auto" w:fill="FFFF00"/>
            <w:vAlign w:val="bottom"/>
          </w:tcPr>
          <w:p w:rsidR="00D650DC" w:rsidRPr="00427532" w:rsidRDefault="00D650DC" w:rsidP="00D650DC">
            <w:pPr>
              <w:jc w:val="center"/>
              <w:rPr>
                <w:b/>
                <w:color w:val="000000"/>
                <w:sz w:val="18"/>
                <w:szCs w:val="18"/>
              </w:rPr>
            </w:pPr>
            <w:r w:rsidRPr="00427532">
              <w:rPr>
                <w:rFonts w:eastAsia="Calibri"/>
                <w:b/>
                <w:color w:val="000000"/>
                <w:w w:val="105"/>
                <w:sz w:val="18"/>
                <w:szCs w:val="18"/>
                <w:lang w:val="ky-KG"/>
              </w:rPr>
              <w:t>555,775</w:t>
            </w:r>
          </w:p>
        </w:tc>
        <w:tc>
          <w:tcPr>
            <w:tcW w:w="787" w:type="dxa"/>
            <w:shd w:val="clear" w:color="auto" w:fill="D8E4BC"/>
            <w:vAlign w:val="bottom"/>
          </w:tcPr>
          <w:p w:rsidR="00D650DC" w:rsidRPr="00676DD7" w:rsidRDefault="00D650DC" w:rsidP="00D650DC">
            <w:pPr>
              <w:jc w:val="center"/>
              <w:rPr>
                <w:b/>
                <w:color w:val="000000"/>
                <w:sz w:val="18"/>
                <w:szCs w:val="18"/>
                <w:lang w:val="ky-KG"/>
              </w:rPr>
            </w:pPr>
            <w:r>
              <w:rPr>
                <w:b/>
                <w:color w:val="000000"/>
                <w:sz w:val="18"/>
                <w:szCs w:val="18"/>
                <w:lang w:val="ky-KG"/>
              </w:rPr>
              <w:t>0,0</w:t>
            </w:r>
          </w:p>
        </w:tc>
        <w:tc>
          <w:tcPr>
            <w:tcW w:w="645" w:type="dxa"/>
            <w:gridSpan w:val="2"/>
            <w:shd w:val="clear" w:color="auto" w:fill="D8E4BC"/>
            <w:vAlign w:val="bottom"/>
          </w:tcPr>
          <w:p w:rsidR="00D650DC" w:rsidRPr="00676DD7" w:rsidRDefault="00D650DC" w:rsidP="00D650DC">
            <w:pPr>
              <w:jc w:val="center"/>
              <w:rPr>
                <w:b/>
                <w:color w:val="000000"/>
                <w:sz w:val="18"/>
                <w:szCs w:val="18"/>
                <w:lang w:val="ky-KG"/>
              </w:rPr>
            </w:pPr>
            <w:r>
              <w:rPr>
                <w:b/>
                <w:color w:val="000000"/>
                <w:sz w:val="18"/>
                <w:szCs w:val="18"/>
                <w:lang w:val="ky-KG"/>
              </w:rPr>
              <w:t>0,0</w:t>
            </w:r>
          </w:p>
        </w:tc>
        <w:tc>
          <w:tcPr>
            <w:tcW w:w="959" w:type="dxa"/>
            <w:gridSpan w:val="2"/>
            <w:shd w:val="clear" w:color="auto" w:fill="D8E4BC"/>
            <w:vAlign w:val="bottom"/>
          </w:tcPr>
          <w:p w:rsidR="00D650DC" w:rsidRPr="00676DD7" w:rsidRDefault="00D650DC" w:rsidP="00D650DC">
            <w:pPr>
              <w:jc w:val="center"/>
              <w:rPr>
                <w:b/>
                <w:color w:val="000000"/>
                <w:sz w:val="18"/>
                <w:szCs w:val="18"/>
                <w:lang w:val="ky-KG"/>
              </w:rPr>
            </w:pPr>
            <w:r>
              <w:rPr>
                <w:b/>
                <w:color w:val="000000"/>
                <w:sz w:val="18"/>
                <w:szCs w:val="18"/>
                <w:lang w:val="ky-KG"/>
              </w:rPr>
              <w:t>0,0</w:t>
            </w:r>
          </w:p>
        </w:tc>
        <w:tc>
          <w:tcPr>
            <w:tcW w:w="902" w:type="dxa"/>
            <w:shd w:val="clear" w:color="auto" w:fill="B8CCE4" w:themeFill="accent1" w:themeFillTint="66"/>
            <w:vAlign w:val="bottom"/>
          </w:tcPr>
          <w:p w:rsidR="00D650DC" w:rsidRPr="00427532" w:rsidRDefault="00D650DC" w:rsidP="00D650DC">
            <w:pPr>
              <w:jc w:val="center"/>
              <w:rPr>
                <w:b/>
                <w:color w:val="000000"/>
                <w:sz w:val="18"/>
                <w:szCs w:val="18"/>
              </w:rPr>
            </w:pPr>
            <w:r>
              <w:rPr>
                <w:rFonts w:eastAsia="Calibri"/>
                <w:b/>
                <w:color w:val="000000"/>
                <w:sz w:val="18"/>
                <w:szCs w:val="18"/>
                <w:lang w:val="ky-KG"/>
              </w:rPr>
              <w:t>15555,75</w:t>
            </w:r>
          </w:p>
        </w:tc>
        <w:tc>
          <w:tcPr>
            <w:tcW w:w="1046" w:type="dxa"/>
            <w:shd w:val="clear" w:color="auto" w:fill="D8E4BC"/>
            <w:vAlign w:val="bottom"/>
          </w:tcPr>
          <w:p w:rsidR="00D650DC" w:rsidRPr="00427532" w:rsidRDefault="00D650DC" w:rsidP="00D650DC">
            <w:pPr>
              <w:jc w:val="center"/>
              <w:rPr>
                <w:b/>
                <w:color w:val="000000"/>
                <w:sz w:val="18"/>
                <w:szCs w:val="18"/>
              </w:rPr>
            </w:pPr>
            <w:r w:rsidRPr="00427532">
              <w:rPr>
                <w:rFonts w:eastAsia="Calibri"/>
                <w:b/>
                <w:color w:val="000000"/>
                <w:sz w:val="18"/>
                <w:szCs w:val="18"/>
                <w:lang w:val="kk-KZ"/>
              </w:rPr>
              <w:t>15000</w:t>
            </w:r>
            <w:r>
              <w:rPr>
                <w:rFonts w:eastAsia="Calibri"/>
                <w:b/>
                <w:color w:val="000000"/>
                <w:sz w:val="18"/>
                <w:szCs w:val="18"/>
                <w:lang w:val="kk-KZ"/>
              </w:rPr>
              <w:t>,0</w:t>
            </w:r>
          </w:p>
        </w:tc>
        <w:tc>
          <w:tcPr>
            <w:tcW w:w="896" w:type="dxa"/>
            <w:shd w:val="clear" w:color="auto" w:fill="FFFF00"/>
            <w:vAlign w:val="bottom"/>
          </w:tcPr>
          <w:p w:rsidR="00D650DC" w:rsidRPr="00427532" w:rsidRDefault="00D650DC" w:rsidP="00D650DC">
            <w:pPr>
              <w:jc w:val="center"/>
              <w:rPr>
                <w:b/>
                <w:color w:val="000000"/>
                <w:sz w:val="18"/>
                <w:szCs w:val="18"/>
              </w:rPr>
            </w:pPr>
            <w:r>
              <w:rPr>
                <w:rFonts w:eastAsia="Calibri"/>
                <w:b/>
                <w:color w:val="000000"/>
                <w:sz w:val="18"/>
                <w:szCs w:val="18"/>
                <w:lang w:val="ky-KG"/>
              </w:rPr>
              <w:t>555,77</w:t>
            </w:r>
          </w:p>
        </w:tc>
        <w:tc>
          <w:tcPr>
            <w:tcW w:w="599" w:type="dxa"/>
            <w:shd w:val="clear" w:color="auto" w:fill="D8E4BC"/>
          </w:tcPr>
          <w:p w:rsidR="00D650DC" w:rsidRPr="00676DD7"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8" w:type="dxa"/>
            <w:shd w:val="clear" w:color="auto" w:fill="D8E4BC"/>
          </w:tcPr>
          <w:p w:rsidR="00D650DC" w:rsidRPr="00676DD7"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676DD7"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201"/>
        </w:trPr>
        <w:tc>
          <w:tcPr>
            <w:tcW w:w="15839" w:type="dxa"/>
            <w:gridSpan w:val="20"/>
            <w:shd w:val="clear" w:color="auto" w:fill="auto"/>
          </w:tcPr>
          <w:p w:rsidR="00D650DC" w:rsidRPr="009F3FB2" w:rsidRDefault="00D650DC" w:rsidP="00D650DC">
            <w:pPr>
              <w:pStyle w:val="TableParagraph"/>
              <w:spacing w:before="7" w:line="252" w:lineRule="auto"/>
              <w:ind w:left="-22"/>
              <w:jc w:val="center"/>
              <w:rPr>
                <w:rFonts w:eastAsia="Calibri"/>
                <w:b/>
                <w:color w:val="0000FF"/>
                <w:spacing w:val="-1"/>
                <w:w w:val="105"/>
                <w:sz w:val="18"/>
                <w:szCs w:val="18"/>
              </w:rPr>
            </w:pPr>
            <w:r w:rsidRPr="009F3FB2">
              <w:rPr>
                <w:rFonts w:eastAsia="Calibri"/>
                <w:b/>
                <w:color w:val="0000FF"/>
                <w:spacing w:val="-1"/>
                <w:w w:val="105"/>
                <w:sz w:val="18"/>
                <w:szCs w:val="18"/>
              </w:rPr>
              <w:t>6</w:t>
            </w:r>
            <w:r>
              <w:rPr>
                <w:rFonts w:eastAsia="Calibri"/>
                <w:b/>
                <w:color w:val="0000FF"/>
                <w:spacing w:val="-1"/>
                <w:w w:val="105"/>
                <w:sz w:val="18"/>
                <w:szCs w:val="18"/>
                <w:lang w:val="ky-KG"/>
              </w:rPr>
              <w:t>.</w:t>
            </w:r>
            <w:r w:rsidRPr="009F3FB2">
              <w:rPr>
                <w:rFonts w:eastAsia="Calibri"/>
                <w:b/>
                <w:color w:val="0000FF"/>
                <w:spacing w:val="-7"/>
                <w:w w:val="105"/>
                <w:sz w:val="18"/>
                <w:szCs w:val="18"/>
              </w:rPr>
              <w:t xml:space="preserve"> </w:t>
            </w:r>
            <w:r w:rsidRPr="009F3FB2">
              <w:rPr>
                <w:rFonts w:eastAsia="Calibri"/>
                <w:b/>
                <w:color w:val="0000FF"/>
                <w:spacing w:val="-1"/>
                <w:w w:val="105"/>
                <w:sz w:val="18"/>
                <w:szCs w:val="18"/>
              </w:rPr>
              <w:t>Айыл</w:t>
            </w:r>
            <w:r w:rsidRPr="009F3FB2">
              <w:rPr>
                <w:rFonts w:eastAsia="Calibri"/>
                <w:b/>
                <w:color w:val="0000FF"/>
                <w:spacing w:val="-6"/>
                <w:w w:val="105"/>
                <w:sz w:val="18"/>
                <w:szCs w:val="18"/>
              </w:rPr>
              <w:t xml:space="preserve"> </w:t>
            </w:r>
            <w:r w:rsidRPr="009F3FB2">
              <w:rPr>
                <w:rFonts w:eastAsia="Calibri"/>
                <w:b/>
                <w:color w:val="0000FF"/>
                <w:spacing w:val="-1"/>
                <w:w w:val="105"/>
                <w:sz w:val="18"/>
                <w:szCs w:val="18"/>
              </w:rPr>
              <w:t>чарбасы</w:t>
            </w:r>
            <w:r w:rsidRPr="009F3FB2">
              <w:rPr>
                <w:rFonts w:eastAsia="Calibri"/>
                <w:b/>
                <w:color w:val="0000FF"/>
                <w:spacing w:val="-6"/>
                <w:w w:val="105"/>
                <w:sz w:val="18"/>
                <w:szCs w:val="18"/>
              </w:rPr>
              <w:t xml:space="preserve"> </w:t>
            </w:r>
            <w:r w:rsidRPr="009F3FB2">
              <w:rPr>
                <w:rFonts w:eastAsia="Calibri"/>
                <w:b/>
                <w:color w:val="0000FF"/>
                <w:w w:val="105"/>
                <w:sz w:val="18"/>
                <w:szCs w:val="18"/>
              </w:rPr>
              <w:t>жана</w:t>
            </w:r>
            <w:r w:rsidRPr="009F3FB2">
              <w:rPr>
                <w:rFonts w:eastAsia="Calibri"/>
                <w:b/>
                <w:color w:val="0000FF"/>
                <w:spacing w:val="-6"/>
                <w:w w:val="105"/>
                <w:sz w:val="18"/>
                <w:szCs w:val="18"/>
              </w:rPr>
              <w:t xml:space="preserve"> </w:t>
            </w:r>
            <w:r w:rsidRPr="009F3FB2">
              <w:rPr>
                <w:rFonts w:eastAsia="Calibri"/>
                <w:b/>
                <w:color w:val="0000FF"/>
                <w:w w:val="105"/>
                <w:sz w:val="18"/>
                <w:szCs w:val="18"/>
              </w:rPr>
              <w:t>сугат</w:t>
            </w:r>
            <w:r w:rsidRPr="009F3FB2">
              <w:rPr>
                <w:rFonts w:eastAsia="Calibri"/>
                <w:b/>
                <w:color w:val="0000FF"/>
                <w:spacing w:val="-10"/>
                <w:w w:val="105"/>
                <w:sz w:val="18"/>
                <w:szCs w:val="18"/>
              </w:rPr>
              <w:t xml:space="preserve"> </w:t>
            </w:r>
            <w:r w:rsidRPr="009F3FB2">
              <w:rPr>
                <w:rFonts w:eastAsia="Calibri"/>
                <w:b/>
                <w:color w:val="0000FF"/>
                <w:w w:val="105"/>
                <w:sz w:val="18"/>
                <w:szCs w:val="18"/>
              </w:rPr>
              <w:t>суу</w:t>
            </w:r>
            <w:r w:rsidRPr="009F3FB2">
              <w:rPr>
                <w:rFonts w:eastAsia="Calibri"/>
                <w:b/>
                <w:color w:val="0000FF"/>
                <w:spacing w:val="-6"/>
                <w:w w:val="105"/>
                <w:sz w:val="18"/>
                <w:szCs w:val="18"/>
              </w:rPr>
              <w:t xml:space="preserve"> </w:t>
            </w:r>
            <w:r w:rsidRPr="009F3FB2">
              <w:rPr>
                <w:rFonts w:eastAsia="Calibri"/>
                <w:b/>
                <w:color w:val="0000FF"/>
                <w:w w:val="105"/>
                <w:sz w:val="18"/>
                <w:szCs w:val="18"/>
              </w:rPr>
              <w:t>тармагы</w:t>
            </w:r>
          </w:p>
        </w:tc>
      </w:tr>
      <w:tr w:rsidR="00D650DC" w:rsidRPr="009F3FB2" w:rsidTr="00D650DC">
        <w:trPr>
          <w:trHeight w:val="1172"/>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w w:val="103"/>
                <w:sz w:val="18"/>
                <w:szCs w:val="18"/>
                <w:lang w:val="ky-KG"/>
              </w:rPr>
            </w:pPr>
            <w:r w:rsidRPr="009F3FB2">
              <w:rPr>
                <w:rFonts w:eastAsia="Calibri"/>
                <w:b/>
                <w:w w:val="103"/>
                <w:sz w:val="18"/>
                <w:szCs w:val="18"/>
                <w:lang w:val="ky-KG"/>
              </w:rPr>
              <w:lastRenderedPageBreak/>
              <w:t>1</w:t>
            </w:r>
          </w:p>
        </w:tc>
        <w:tc>
          <w:tcPr>
            <w:tcW w:w="4898" w:type="dxa"/>
            <w:shd w:val="clear" w:color="auto" w:fill="auto"/>
          </w:tcPr>
          <w:p w:rsidR="00D650DC" w:rsidRPr="009F3FB2" w:rsidRDefault="00D650DC" w:rsidP="00D650DC">
            <w:pPr>
              <w:pStyle w:val="TableParagraph"/>
              <w:spacing w:line="252" w:lineRule="auto"/>
              <w:ind w:left="111" w:right="121"/>
              <w:jc w:val="both"/>
              <w:rPr>
                <w:rFonts w:eastAsia="Calibri"/>
                <w:sz w:val="18"/>
                <w:szCs w:val="18"/>
                <w:lang w:val="ky-KG"/>
              </w:rPr>
            </w:pPr>
            <w:r w:rsidRPr="009F3FB2">
              <w:rPr>
                <w:rFonts w:eastAsia="Calibri"/>
                <w:sz w:val="18"/>
                <w:szCs w:val="18"/>
                <w:lang w:val="ky-KG"/>
              </w:rPr>
              <w:t>Раззаков шаарына караштуу Ак</w:t>
            </w:r>
            <w:r>
              <w:rPr>
                <w:rFonts w:eastAsia="Calibri"/>
                <w:sz w:val="18"/>
                <w:szCs w:val="18"/>
                <w:lang w:val="ky-KG"/>
              </w:rPr>
              <w:t>–</w:t>
            </w:r>
            <w:r w:rsidRPr="009F3FB2">
              <w:rPr>
                <w:rFonts w:eastAsia="Calibri"/>
                <w:sz w:val="18"/>
                <w:szCs w:val="18"/>
                <w:lang w:val="ky-KG"/>
              </w:rPr>
              <w:t>Босого айылына, Ак</w:t>
            </w:r>
            <w:r>
              <w:rPr>
                <w:rFonts w:eastAsia="Calibri"/>
                <w:sz w:val="18"/>
                <w:szCs w:val="18"/>
                <w:lang w:val="ky-KG"/>
              </w:rPr>
              <w:t>–</w:t>
            </w:r>
            <w:r w:rsidRPr="009F3FB2">
              <w:rPr>
                <w:rFonts w:eastAsia="Calibri"/>
                <w:sz w:val="18"/>
                <w:szCs w:val="18"/>
                <w:lang w:val="ky-KG"/>
              </w:rPr>
              <w:t>Булак а</w:t>
            </w:r>
            <w:r>
              <w:rPr>
                <w:rFonts w:eastAsia="Calibri"/>
                <w:sz w:val="18"/>
                <w:szCs w:val="18"/>
                <w:lang w:val="ky-KG"/>
              </w:rPr>
              <w:t>йылына жана Раззаков шаарынын Х.</w:t>
            </w:r>
            <w:r w:rsidRPr="009F3FB2">
              <w:rPr>
                <w:rFonts w:eastAsia="Calibri"/>
                <w:sz w:val="18"/>
                <w:szCs w:val="18"/>
                <w:lang w:val="ky-KG"/>
              </w:rPr>
              <w:t>Кундузов, М</w:t>
            </w:r>
            <w:r>
              <w:rPr>
                <w:rFonts w:eastAsia="Calibri"/>
                <w:sz w:val="18"/>
                <w:szCs w:val="18"/>
                <w:lang w:val="ky-KG"/>
              </w:rPr>
              <w:t>.</w:t>
            </w:r>
            <w:r w:rsidRPr="009F3FB2">
              <w:rPr>
                <w:rFonts w:eastAsia="Calibri"/>
                <w:sz w:val="18"/>
                <w:szCs w:val="18"/>
                <w:lang w:val="ky-KG"/>
              </w:rPr>
              <w:t>Бобоев, С</w:t>
            </w:r>
            <w:r>
              <w:rPr>
                <w:rFonts w:eastAsia="Calibri"/>
                <w:sz w:val="18"/>
                <w:szCs w:val="18"/>
                <w:lang w:val="ky-KG"/>
              </w:rPr>
              <w:t>.</w:t>
            </w:r>
            <w:r w:rsidRPr="009F3FB2">
              <w:rPr>
                <w:rFonts w:eastAsia="Calibri"/>
                <w:sz w:val="18"/>
                <w:szCs w:val="18"/>
                <w:lang w:val="ky-KG"/>
              </w:rPr>
              <w:t>Худайназаров көчөсүнө сугат суу маселесин чечүү жана Ж</w:t>
            </w:r>
            <w:r>
              <w:rPr>
                <w:rFonts w:eastAsia="Calibri"/>
                <w:sz w:val="18"/>
                <w:szCs w:val="18"/>
                <w:lang w:val="ky-KG"/>
              </w:rPr>
              <w:t>.</w:t>
            </w:r>
            <w:r w:rsidRPr="009F3FB2">
              <w:rPr>
                <w:rFonts w:eastAsia="Calibri"/>
                <w:sz w:val="18"/>
                <w:szCs w:val="18"/>
                <w:lang w:val="ky-KG"/>
              </w:rPr>
              <w:t>Өсөров көчөсүндөгү сугат суу арыктарын оңдоо (Ак</w:t>
            </w:r>
            <w:r>
              <w:rPr>
                <w:rFonts w:eastAsia="Calibri"/>
                <w:sz w:val="18"/>
                <w:szCs w:val="18"/>
                <w:lang w:val="ky-KG"/>
              </w:rPr>
              <w:t>–</w:t>
            </w:r>
            <w:r w:rsidRPr="009F3FB2">
              <w:rPr>
                <w:rFonts w:eastAsia="Calibri"/>
                <w:sz w:val="18"/>
                <w:szCs w:val="18"/>
                <w:lang w:val="ky-KG"/>
              </w:rPr>
              <w:t>Босого айылына сугат насосун, Ак</w:t>
            </w:r>
            <w:r>
              <w:rPr>
                <w:rFonts w:eastAsia="Calibri"/>
                <w:sz w:val="18"/>
                <w:szCs w:val="18"/>
                <w:lang w:val="ky-KG"/>
              </w:rPr>
              <w:t>–</w:t>
            </w:r>
            <w:r w:rsidRPr="009F3FB2">
              <w:rPr>
                <w:rFonts w:eastAsia="Calibri"/>
                <w:sz w:val="18"/>
                <w:szCs w:val="18"/>
                <w:lang w:val="ky-KG"/>
              </w:rPr>
              <w:t>Булак айылына 190 метр 200 диаметрде</w:t>
            </w:r>
            <w:r>
              <w:rPr>
                <w:rFonts w:eastAsia="Calibri"/>
                <w:sz w:val="18"/>
                <w:szCs w:val="18"/>
                <w:lang w:val="ky-KG"/>
              </w:rPr>
              <w:t>ги жана Х.Кундузов, М.Бобоев, С.</w:t>
            </w:r>
            <w:r w:rsidRPr="009F3FB2">
              <w:rPr>
                <w:rFonts w:eastAsia="Calibri"/>
                <w:sz w:val="18"/>
                <w:szCs w:val="18"/>
                <w:lang w:val="ky-KG"/>
              </w:rPr>
              <w:t>Худайназаров көчөсүнө 420 метр 200 диаметрдеги суу түтүгүн сатып алуу)</w:t>
            </w:r>
          </w:p>
        </w:tc>
        <w:tc>
          <w:tcPr>
            <w:tcW w:w="299" w:type="dxa"/>
            <w:shd w:val="clear" w:color="auto" w:fill="auto"/>
          </w:tcPr>
          <w:p w:rsidR="00D650DC" w:rsidRDefault="00D650DC" w:rsidP="00D650DC">
            <w:pPr>
              <w:pStyle w:val="TableParagraph"/>
              <w:spacing w:before="2" w:line="252" w:lineRule="auto"/>
              <w:ind w:left="-22"/>
              <w:jc w:val="center"/>
              <w:rPr>
                <w:rFonts w:eastAsia="Calibri"/>
                <w:w w:val="103"/>
                <w:sz w:val="18"/>
                <w:szCs w:val="18"/>
                <w:lang w:val="ky-KG"/>
              </w:rPr>
            </w:pPr>
          </w:p>
          <w:p w:rsidR="00D650DC" w:rsidRDefault="00D650DC" w:rsidP="00D650DC">
            <w:pPr>
              <w:pStyle w:val="TableParagraph"/>
              <w:spacing w:before="2" w:line="252" w:lineRule="auto"/>
              <w:ind w:left="-22"/>
              <w:jc w:val="center"/>
              <w:rPr>
                <w:rFonts w:eastAsia="Calibri"/>
                <w:w w:val="103"/>
                <w:sz w:val="18"/>
                <w:szCs w:val="18"/>
                <w:lang w:val="ky-KG"/>
              </w:rPr>
            </w:pPr>
          </w:p>
          <w:p w:rsidR="00D650DC" w:rsidRPr="009F3FB2" w:rsidRDefault="00D650DC" w:rsidP="00D650DC">
            <w:pPr>
              <w:pStyle w:val="TableParagraph"/>
              <w:spacing w:before="2" w:line="252" w:lineRule="auto"/>
              <w:ind w:left="-22"/>
              <w:jc w:val="center"/>
              <w:rPr>
                <w:rFonts w:eastAsia="Calibri"/>
                <w:w w:val="103"/>
                <w:sz w:val="18"/>
                <w:szCs w:val="18"/>
                <w:lang w:val="ky-KG"/>
              </w:rPr>
            </w:pPr>
            <w:r w:rsidRPr="009F3FB2">
              <w:rPr>
                <w:rFonts w:eastAsia="Calibri"/>
                <w:w w:val="103"/>
                <w:sz w:val="18"/>
                <w:szCs w:val="18"/>
                <w:lang w:val="ky-KG"/>
              </w:rPr>
              <w:t>1</w:t>
            </w:r>
          </w:p>
        </w:tc>
        <w:tc>
          <w:tcPr>
            <w:tcW w:w="448"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w w:val="105"/>
                <w:sz w:val="18"/>
                <w:szCs w:val="18"/>
                <w:lang w:val="ky-KG"/>
              </w:rPr>
            </w:pPr>
            <w:r w:rsidRPr="009F3FB2">
              <w:rPr>
                <w:rFonts w:eastAsia="Calibri"/>
                <w:w w:val="105"/>
                <w:sz w:val="18"/>
                <w:szCs w:val="18"/>
                <w:lang w:val="ky-KG"/>
              </w:rPr>
              <w:t>950,0</w:t>
            </w:r>
          </w:p>
        </w:tc>
        <w:tc>
          <w:tcPr>
            <w:tcW w:w="747"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676DD7"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Default="00D650DC" w:rsidP="00D650DC">
            <w:pPr>
              <w:pStyle w:val="TableParagraph"/>
              <w:spacing w:before="2" w:line="252" w:lineRule="auto"/>
              <w:ind w:left="-22"/>
              <w:jc w:val="center"/>
              <w:rPr>
                <w:rFonts w:eastAsia="Calibri"/>
                <w:w w:val="105"/>
                <w:sz w:val="18"/>
                <w:szCs w:val="18"/>
                <w:lang w:val="ky-KG"/>
              </w:rPr>
            </w:pPr>
          </w:p>
          <w:p w:rsidR="00D650DC" w:rsidRDefault="00D650DC" w:rsidP="00D650DC">
            <w:pPr>
              <w:pStyle w:val="TableParagraph"/>
              <w:spacing w:before="2" w:line="252" w:lineRule="auto"/>
              <w:ind w:left="-22"/>
              <w:jc w:val="center"/>
              <w:rPr>
                <w:rFonts w:eastAsia="Calibri"/>
                <w:w w:val="105"/>
                <w:sz w:val="18"/>
                <w:szCs w:val="18"/>
                <w:lang w:val="ky-KG"/>
              </w:rPr>
            </w:pPr>
          </w:p>
          <w:p w:rsidR="00D650DC" w:rsidRPr="009F3FB2" w:rsidRDefault="00D650DC" w:rsidP="00D650DC">
            <w:pPr>
              <w:pStyle w:val="TableParagraph"/>
              <w:spacing w:before="2" w:line="252" w:lineRule="auto"/>
              <w:ind w:left="-22"/>
              <w:jc w:val="center"/>
              <w:rPr>
                <w:rFonts w:eastAsia="Calibri"/>
                <w:w w:val="105"/>
                <w:sz w:val="18"/>
                <w:szCs w:val="18"/>
                <w:lang w:val="ky-KG"/>
              </w:rPr>
            </w:pPr>
            <w:r w:rsidRPr="009F3FB2">
              <w:rPr>
                <w:rFonts w:eastAsia="Calibri"/>
                <w:w w:val="105"/>
                <w:sz w:val="18"/>
                <w:szCs w:val="18"/>
                <w:lang w:val="ky-KG"/>
              </w:rPr>
              <w:t>750,0</w:t>
            </w:r>
          </w:p>
        </w:tc>
        <w:tc>
          <w:tcPr>
            <w:tcW w:w="787"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676DD7"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676DD7"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9F3FB2" w:rsidRDefault="00D650DC" w:rsidP="00D650DC">
            <w:pPr>
              <w:pStyle w:val="TableParagraph"/>
              <w:spacing w:line="252" w:lineRule="auto"/>
              <w:ind w:left="-22"/>
              <w:jc w:val="center"/>
              <w:rPr>
                <w:rFonts w:eastAsia="Calibri"/>
                <w:sz w:val="18"/>
                <w:szCs w:val="18"/>
                <w:lang w:val="ky-KG"/>
              </w:rPr>
            </w:pPr>
            <w:r w:rsidRPr="009F3FB2">
              <w:rPr>
                <w:rFonts w:eastAsia="Calibri"/>
                <w:sz w:val="18"/>
                <w:szCs w:val="18"/>
                <w:lang w:val="ky-KG"/>
              </w:rPr>
              <w:t>200,0</w:t>
            </w:r>
          </w:p>
        </w:tc>
        <w:tc>
          <w:tcPr>
            <w:tcW w:w="902" w:type="dxa"/>
            <w:shd w:val="clear" w:color="auto" w:fill="B8CCE4" w:themeFill="accent1" w:themeFillTint="66"/>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1026,09</w:t>
            </w:r>
          </w:p>
        </w:tc>
        <w:tc>
          <w:tcPr>
            <w:tcW w:w="1046"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r>
              <w:rPr>
                <w:rFonts w:eastAsia="Calibri"/>
                <w:sz w:val="18"/>
                <w:szCs w:val="18"/>
                <w:lang w:val="ky-KG"/>
              </w:rPr>
              <w:t>115,00</w:t>
            </w:r>
          </w:p>
          <w:p w:rsidR="00D650DC" w:rsidRDefault="00D650DC" w:rsidP="00D650DC">
            <w:pPr>
              <w:pStyle w:val="TableParagraph"/>
              <w:spacing w:line="252" w:lineRule="auto"/>
              <w:jc w:val="center"/>
              <w:rPr>
                <w:rFonts w:eastAsia="Calibri"/>
                <w:sz w:val="18"/>
                <w:szCs w:val="18"/>
                <w:lang w:val="ky-KG"/>
              </w:rPr>
            </w:pPr>
            <w:r>
              <w:rPr>
                <w:rFonts w:eastAsia="Calibri"/>
                <w:sz w:val="18"/>
                <w:szCs w:val="18"/>
                <w:lang w:val="ky-KG"/>
              </w:rPr>
              <w:t>549,00</w:t>
            </w: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185,69</w:t>
            </w:r>
          </w:p>
        </w:tc>
        <w:tc>
          <w:tcPr>
            <w:tcW w:w="599"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176,40</w:t>
            </w:r>
          </w:p>
        </w:tc>
      </w:tr>
      <w:tr w:rsidR="00D650DC" w:rsidRPr="009F3FB2" w:rsidTr="00D650DC">
        <w:trPr>
          <w:trHeight w:val="370"/>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w w:val="103"/>
                <w:sz w:val="18"/>
                <w:szCs w:val="18"/>
                <w:lang w:val="ky-KG"/>
              </w:rPr>
            </w:pPr>
            <w:r w:rsidRPr="009F3FB2">
              <w:rPr>
                <w:rFonts w:eastAsia="Calibri"/>
                <w:b/>
                <w:w w:val="103"/>
                <w:sz w:val="18"/>
                <w:szCs w:val="18"/>
                <w:lang w:val="ky-KG"/>
              </w:rPr>
              <w:t>2</w:t>
            </w:r>
          </w:p>
        </w:tc>
        <w:tc>
          <w:tcPr>
            <w:tcW w:w="4898" w:type="dxa"/>
            <w:shd w:val="clear" w:color="auto" w:fill="auto"/>
          </w:tcPr>
          <w:p w:rsidR="00D650DC" w:rsidRPr="009F3FB2" w:rsidRDefault="00D650DC" w:rsidP="00D650DC">
            <w:pPr>
              <w:pStyle w:val="TableParagraph"/>
              <w:spacing w:line="252" w:lineRule="auto"/>
              <w:ind w:left="111" w:right="121"/>
              <w:jc w:val="both"/>
              <w:rPr>
                <w:rFonts w:eastAsia="Calibri"/>
                <w:sz w:val="18"/>
                <w:szCs w:val="18"/>
                <w:lang w:val="ky-KG"/>
              </w:rPr>
            </w:pPr>
            <w:r w:rsidRPr="009F3FB2">
              <w:rPr>
                <w:rFonts w:eastAsia="Calibri"/>
                <w:sz w:val="18"/>
                <w:szCs w:val="18"/>
                <w:lang w:val="ky-KG"/>
              </w:rPr>
              <w:t xml:space="preserve">№2 кичи районуна сугат суу линиясын тартуу </w:t>
            </w:r>
          </w:p>
        </w:tc>
        <w:tc>
          <w:tcPr>
            <w:tcW w:w="299" w:type="dxa"/>
            <w:shd w:val="clear" w:color="auto" w:fill="auto"/>
          </w:tcPr>
          <w:p w:rsidR="00D650DC" w:rsidRPr="009F3FB2" w:rsidRDefault="00D650DC" w:rsidP="00D650DC">
            <w:pPr>
              <w:pStyle w:val="TableParagraph"/>
              <w:spacing w:before="2" w:line="252" w:lineRule="auto"/>
              <w:ind w:left="-22"/>
              <w:jc w:val="center"/>
              <w:rPr>
                <w:rFonts w:eastAsia="Calibri"/>
                <w:w w:val="103"/>
                <w:sz w:val="18"/>
                <w:szCs w:val="18"/>
                <w:lang w:val="ky-KG"/>
              </w:rPr>
            </w:pPr>
            <w:r w:rsidRPr="009F3FB2">
              <w:rPr>
                <w:rFonts w:eastAsia="Calibri"/>
                <w:w w:val="103"/>
                <w:sz w:val="18"/>
                <w:szCs w:val="18"/>
                <w:lang w:val="ky-KG"/>
              </w:rPr>
              <w:t>1</w:t>
            </w:r>
          </w:p>
        </w:tc>
        <w:tc>
          <w:tcPr>
            <w:tcW w:w="448" w:type="dxa"/>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tcPr>
          <w:p w:rsidR="00D650DC" w:rsidRPr="009F3FB2" w:rsidRDefault="00D650DC" w:rsidP="00D650DC">
            <w:pPr>
              <w:pStyle w:val="TableParagraph"/>
              <w:spacing w:before="2" w:line="252" w:lineRule="auto"/>
              <w:ind w:left="-22"/>
              <w:jc w:val="center"/>
              <w:rPr>
                <w:rFonts w:eastAsia="Calibri"/>
                <w:w w:val="105"/>
                <w:sz w:val="18"/>
                <w:szCs w:val="18"/>
                <w:lang w:val="ky-KG"/>
              </w:rPr>
            </w:pPr>
            <w:r w:rsidRPr="009F3FB2">
              <w:rPr>
                <w:rFonts w:eastAsia="Calibri"/>
                <w:w w:val="105"/>
                <w:sz w:val="18"/>
                <w:szCs w:val="18"/>
                <w:lang w:val="ky-KG"/>
              </w:rPr>
              <w:t>2500,0</w:t>
            </w:r>
          </w:p>
        </w:tc>
        <w:tc>
          <w:tcPr>
            <w:tcW w:w="747"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before="2" w:line="252" w:lineRule="auto"/>
              <w:ind w:left="-22"/>
              <w:jc w:val="center"/>
              <w:rPr>
                <w:rFonts w:eastAsia="Calibri"/>
                <w:w w:val="105"/>
                <w:sz w:val="18"/>
                <w:szCs w:val="18"/>
                <w:lang w:val="ky-KG"/>
              </w:rPr>
            </w:pPr>
            <w:r w:rsidRPr="009F3FB2">
              <w:rPr>
                <w:rFonts w:eastAsia="Calibri"/>
                <w:w w:val="105"/>
                <w:sz w:val="18"/>
                <w:szCs w:val="18"/>
                <w:lang w:val="ky-KG"/>
              </w:rPr>
              <w:t>2500,0</w:t>
            </w:r>
          </w:p>
        </w:tc>
        <w:tc>
          <w:tcPr>
            <w:tcW w:w="787" w:type="dxa"/>
            <w:shd w:val="clear" w:color="auto" w:fill="auto"/>
          </w:tcPr>
          <w:p w:rsidR="00D650DC" w:rsidRPr="006E1532" w:rsidRDefault="00D650DC" w:rsidP="00D650DC">
            <w:pPr>
              <w:pStyle w:val="TableParagraph"/>
              <w:spacing w:line="252" w:lineRule="auto"/>
              <w:ind w:left="-22"/>
              <w:jc w:val="center"/>
              <w:rPr>
                <w:rFonts w:eastAsia="Calibri"/>
                <w:sz w:val="18"/>
                <w:szCs w:val="18"/>
                <w:lang w:val="ky-KG"/>
              </w:rPr>
            </w:pPr>
            <w:r w:rsidRPr="006E1532">
              <w:rPr>
                <w:rFonts w:eastAsia="Calibri"/>
                <w:sz w:val="18"/>
                <w:szCs w:val="18"/>
                <w:lang w:val="ky-KG"/>
              </w:rPr>
              <w:t>0,0</w:t>
            </w:r>
          </w:p>
        </w:tc>
        <w:tc>
          <w:tcPr>
            <w:tcW w:w="645" w:type="dxa"/>
            <w:gridSpan w:val="2"/>
            <w:shd w:val="clear" w:color="auto" w:fill="auto"/>
          </w:tcPr>
          <w:p w:rsidR="00D650DC" w:rsidRPr="006E1532" w:rsidRDefault="00D650DC" w:rsidP="00D650DC">
            <w:pPr>
              <w:pStyle w:val="TableParagraph"/>
              <w:spacing w:line="252" w:lineRule="auto"/>
              <w:ind w:left="-22"/>
              <w:jc w:val="center"/>
              <w:rPr>
                <w:rFonts w:eastAsia="Calibri"/>
                <w:sz w:val="18"/>
                <w:szCs w:val="18"/>
                <w:lang w:val="ky-KG"/>
              </w:rPr>
            </w:pPr>
            <w:r w:rsidRPr="006E1532">
              <w:rPr>
                <w:rFonts w:eastAsia="Calibri"/>
                <w:sz w:val="18"/>
                <w:szCs w:val="18"/>
                <w:lang w:val="ky-KG"/>
              </w:rPr>
              <w:t>0,0</w:t>
            </w:r>
          </w:p>
        </w:tc>
        <w:tc>
          <w:tcPr>
            <w:tcW w:w="959" w:type="dxa"/>
            <w:gridSpan w:val="2"/>
            <w:shd w:val="clear" w:color="auto" w:fill="auto"/>
          </w:tcPr>
          <w:p w:rsidR="00D650DC" w:rsidRPr="006E1532" w:rsidRDefault="00D650DC" w:rsidP="00D650DC">
            <w:pPr>
              <w:pStyle w:val="TableParagraph"/>
              <w:spacing w:line="252" w:lineRule="auto"/>
              <w:ind w:left="-22"/>
              <w:jc w:val="center"/>
              <w:rPr>
                <w:rFonts w:eastAsia="Calibri"/>
                <w:sz w:val="18"/>
                <w:szCs w:val="18"/>
                <w:lang w:val="ky-KG"/>
              </w:rPr>
            </w:pPr>
            <w:r w:rsidRPr="006E1532">
              <w:rPr>
                <w:rFonts w:eastAsia="Calibri"/>
                <w:sz w:val="18"/>
                <w:szCs w:val="18"/>
                <w:lang w:val="ky-KG"/>
              </w:rPr>
              <w:t>0,0</w:t>
            </w:r>
          </w:p>
        </w:tc>
        <w:tc>
          <w:tcPr>
            <w:tcW w:w="902" w:type="dxa"/>
            <w:shd w:val="clear" w:color="auto" w:fill="B8CCE4" w:themeFill="accent1" w:themeFillTint="66"/>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1508,5</w:t>
            </w:r>
          </w:p>
        </w:tc>
        <w:tc>
          <w:tcPr>
            <w:tcW w:w="1046" w:type="dxa"/>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0,0</w:t>
            </w:r>
          </w:p>
        </w:tc>
        <w:tc>
          <w:tcPr>
            <w:tcW w:w="896" w:type="dxa"/>
            <w:shd w:val="clear" w:color="auto" w:fill="FFFF00"/>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1508,5</w:t>
            </w:r>
          </w:p>
        </w:tc>
        <w:tc>
          <w:tcPr>
            <w:tcW w:w="599" w:type="dxa"/>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0,0</w:t>
            </w:r>
          </w:p>
        </w:tc>
        <w:tc>
          <w:tcPr>
            <w:tcW w:w="598" w:type="dxa"/>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0,0</w:t>
            </w:r>
          </w:p>
        </w:tc>
        <w:tc>
          <w:tcPr>
            <w:tcW w:w="765" w:type="dxa"/>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0,0</w:t>
            </w:r>
          </w:p>
        </w:tc>
      </w:tr>
      <w:tr w:rsidR="00D650DC" w:rsidRPr="009F3FB2" w:rsidTr="00D650DC">
        <w:trPr>
          <w:trHeight w:val="161"/>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vAlign w:val="bottom"/>
          </w:tcPr>
          <w:p w:rsidR="00D650DC" w:rsidRPr="00427532" w:rsidRDefault="00D650DC" w:rsidP="00D650DC">
            <w:pPr>
              <w:jc w:val="center"/>
              <w:rPr>
                <w:b/>
                <w:color w:val="000000"/>
                <w:sz w:val="18"/>
                <w:szCs w:val="18"/>
              </w:rPr>
            </w:pPr>
            <w:r w:rsidRPr="00427532">
              <w:rPr>
                <w:rFonts w:eastAsia="Calibri"/>
                <w:b/>
                <w:color w:val="000000"/>
                <w:w w:val="103"/>
                <w:sz w:val="18"/>
                <w:szCs w:val="18"/>
                <w:lang w:val="kk-KZ"/>
              </w:rPr>
              <w:t>2</w:t>
            </w:r>
          </w:p>
        </w:tc>
        <w:tc>
          <w:tcPr>
            <w:tcW w:w="448" w:type="dxa"/>
            <w:shd w:val="clear" w:color="auto" w:fill="D8E4BC"/>
            <w:vAlign w:val="bottom"/>
          </w:tcPr>
          <w:p w:rsidR="00D650DC" w:rsidRPr="00D372E5" w:rsidRDefault="00D650DC" w:rsidP="00D650DC">
            <w:pPr>
              <w:jc w:val="center"/>
              <w:rPr>
                <w:b/>
                <w:color w:val="000000"/>
                <w:sz w:val="18"/>
                <w:szCs w:val="18"/>
                <w:lang w:val="ky-KG"/>
              </w:rPr>
            </w:pPr>
            <w:r>
              <w:rPr>
                <w:b/>
                <w:color w:val="000000"/>
                <w:sz w:val="18"/>
                <w:szCs w:val="18"/>
                <w:lang w:val="ky-KG"/>
              </w:rPr>
              <w:t>0</w:t>
            </w:r>
          </w:p>
        </w:tc>
        <w:tc>
          <w:tcPr>
            <w:tcW w:w="891" w:type="dxa"/>
            <w:gridSpan w:val="3"/>
            <w:shd w:val="clear" w:color="auto" w:fill="B8CCE4" w:themeFill="accent1" w:themeFillTint="66"/>
            <w:vAlign w:val="bottom"/>
          </w:tcPr>
          <w:p w:rsidR="00D650DC" w:rsidRPr="00427532" w:rsidRDefault="00D650DC" w:rsidP="00D650DC">
            <w:pPr>
              <w:jc w:val="center"/>
              <w:rPr>
                <w:b/>
                <w:color w:val="000000"/>
                <w:sz w:val="18"/>
                <w:szCs w:val="18"/>
              </w:rPr>
            </w:pPr>
            <w:r w:rsidRPr="00427532">
              <w:rPr>
                <w:rFonts w:eastAsia="Calibri"/>
                <w:b/>
                <w:color w:val="000000"/>
                <w:w w:val="105"/>
                <w:sz w:val="18"/>
                <w:szCs w:val="18"/>
                <w:lang w:val="ky-KG"/>
              </w:rPr>
              <w:t>3450</w:t>
            </w:r>
          </w:p>
        </w:tc>
        <w:tc>
          <w:tcPr>
            <w:tcW w:w="747" w:type="dxa"/>
            <w:shd w:val="clear" w:color="auto" w:fill="D8E4BC"/>
            <w:vAlign w:val="bottom"/>
          </w:tcPr>
          <w:p w:rsidR="00D650DC" w:rsidRPr="004B3123" w:rsidRDefault="00D650DC" w:rsidP="00D650DC">
            <w:pPr>
              <w:jc w:val="center"/>
              <w:rPr>
                <w:b/>
                <w:color w:val="000000"/>
                <w:sz w:val="18"/>
                <w:szCs w:val="18"/>
                <w:lang w:val="ky-KG"/>
              </w:rPr>
            </w:pPr>
            <w:r>
              <w:rPr>
                <w:b/>
                <w:color w:val="000000"/>
                <w:sz w:val="18"/>
                <w:szCs w:val="18"/>
                <w:lang w:val="ky-KG"/>
              </w:rPr>
              <w:t>0,0</w:t>
            </w:r>
          </w:p>
        </w:tc>
        <w:tc>
          <w:tcPr>
            <w:tcW w:w="896" w:type="dxa"/>
            <w:shd w:val="clear" w:color="auto" w:fill="FFFF00"/>
            <w:vAlign w:val="bottom"/>
          </w:tcPr>
          <w:p w:rsidR="00D650DC" w:rsidRPr="00427532" w:rsidRDefault="00D650DC" w:rsidP="00D650DC">
            <w:pPr>
              <w:jc w:val="center"/>
              <w:rPr>
                <w:b/>
                <w:color w:val="000000"/>
                <w:sz w:val="18"/>
                <w:szCs w:val="18"/>
              </w:rPr>
            </w:pPr>
            <w:r w:rsidRPr="00427532">
              <w:rPr>
                <w:rFonts w:eastAsia="Calibri"/>
                <w:b/>
                <w:color w:val="000000"/>
                <w:w w:val="105"/>
                <w:sz w:val="18"/>
                <w:szCs w:val="18"/>
                <w:lang w:val="ky-KG"/>
              </w:rPr>
              <w:t>3250</w:t>
            </w:r>
          </w:p>
        </w:tc>
        <w:tc>
          <w:tcPr>
            <w:tcW w:w="787" w:type="dxa"/>
            <w:shd w:val="clear" w:color="auto" w:fill="D8E4BC"/>
            <w:vAlign w:val="bottom"/>
          </w:tcPr>
          <w:p w:rsidR="00D650DC" w:rsidRPr="004B3123" w:rsidRDefault="00D650DC" w:rsidP="00D650DC">
            <w:pPr>
              <w:jc w:val="center"/>
              <w:rPr>
                <w:b/>
                <w:color w:val="000000"/>
                <w:sz w:val="18"/>
                <w:szCs w:val="18"/>
                <w:lang w:val="ky-KG"/>
              </w:rPr>
            </w:pPr>
            <w:r>
              <w:rPr>
                <w:b/>
                <w:color w:val="000000"/>
                <w:sz w:val="18"/>
                <w:szCs w:val="18"/>
                <w:lang w:val="ky-KG"/>
              </w:rPr>
              <w:t>0,0</w:t>
            </w:r>
          </w:p>
        </w:tc>
        <w:tc>
          <w:tcPr>
            <w:tcW w:w="645" w:type="dxa"/>
            <w:gridSpan w:val="2"/>
            <w:shd w:val="clear" w:color="auto" w:fill="D8E4BC"/>
            <w:vAlign w:val="bottom"/>
          </w:tcPr>
          <w:p w:rsidR="00D650DC" w:rsidRPr="004B3123" w:rsidRDefault="00D650DC" w:rsidP="00D650DC">
            <w:pPr>
              <w:jc w:val="center"/>
              <w:rPr>
                <w:b/>
                <w:color w:val="000000"/>
                <w:sz w:val="18"/>
                <w:szCs w:val="18"/>
                <w:lang w:val="ky-KG"/>
              </w:rPr>
            </w:pPr>
            <w:r>
              <w:rPr>
                <w:b/>
                <w:color w:val="000000"/>
                <w:sz w:val="18"/>
                <w:szCs w:val="18"/>
                <w:lang w:val="ky-KG"/>
              </w:rPr>
              <w:t>0,0</w:t>
            </w:r>
          </w:p>
        </w:tc>
        <w:tc>
          <w:tcPr>
            <w:tcW w:w="959" w:type="dxa"/>
            <w:gridSpan w:val="2"/>
            <w:shd w:val="clear" w:color="auto" w:fill="D8E4BC"/>
            <w:vAlign w:val="bottom"/>
          </w:tcPr>
          <w:p w:rsidR="00D650DC" w:rsidRPr="00427532" w:rsidRDefault="00D650DC" w:rsidP="00D650DC">
            <w:pPr>
              <w:jc w:val="center"/>
              <w:rPr>
                <w:b/>
                <w:color w:val="000000"/>
                <w:sz w:val="18"/>
                <w:szCs w:val="18"/>
              </w:rPr>
            </w:pPr>
            <w:r w:rsidRPr="00427532">
              <w:rPr>
                <w:rFonts w:eastAsia="Calibri"/>
                <w:b/>
                <w:color w:val="000000"/>
                <w:sz w:val="18"/>
                <w:szCs w:val="18"/>
                <w:lang w:val="kk-KZ"/>
              </w:rPr>
              <w:t>200</w:t>
            </w:r>
            <w:r>
              <w:rPr>
                <w:rFonts w:eastAsia="Calibri"/>
                <w:b/>
                <w:color w:val="000000"/>
                <w:sz w:val="18"/>
                <w:szCs w:val="18"/>
                <w:lang w:val="kk-KZ"/>
              </w:rPr>
              <w:t>,0</w:t>
            </w:r>
          </w:p>
        </w:tc>
        <w:tc>
          <w:tcPr>
            <w:tcW w:w="902" w:type="dxa"/>
            <w:shd w:val="clear" w:color="auto" w:fill="B8CCE4" w:themeFill="accent1" w:themeFillTint="66"/>
            <w:vAlign w:val="bottom"/>
          </w:tcPr>
          <w:p w:rsidR="00D650DC" w:rsidRPr="00427532" w:rsidRDefault="00D650DC" w:rsidP="00D650DC">
            <w:pPr>
              <w:jc w:val="center"/>
              <w:rPr>
                <w:b/>
                <w:color w:val="000000"/>
                <w:sz w:val="18"/>
                <w:szCs w:val="18"/>
                <w:lang w:val="ky-KG"/>
              </w:rPr>
            </w:pPr>
            <w:r>
              <w:rPr>
                <w:b/>
                <w:color w:val="000000"/>
                <w:sz w:val="18"/>
                <w:szCs w:val="18"/>
                <w:lang w:val="ky-KG"/>
              </w:rPr>
              <w:t>2534,59</w:t>
            </w:r>
          </w:p>
        </w:tc>
        <w:tc>
          <w:tcPr>
            <w:tcW w:w="1046" w:type="dxa"/>
            <w:shd w:val="clear" w:color="auto" w:fill="D8E4BC"/>
            <w:vAlign w:val="bottom"/>
          </w:tcPr>
          <w:p w:rsidR="00D650DC" w:rsidRPr="00427532" w:rsidRDefault="00D650DC" w:rsidP="00D650DC">
            <w:pPr>
              <w:jc w:val="center"/>
              <w:rPr>
                <w:b/>
                <w:color w:val="000000"/>
                <w:sz w:val="18"/>
                <w:szCs w:val="18"/>
                <w:lang w:val="ky-KG"/>
              </w:rPr>
            </w:pPr>
            <w:r>
              <w:rPr>
                <w:b/>
                <w:color w:val="000000"/>
                <w:sz w:val="18"/>
                <w:szCs w:val="18"/>
                <w:lang w:val="ky-KG"/>
              </w:rPr>
              <w:t>0,0</w:t>
            </w:r>
          </w:p>
        </w:tc>
        <w:tc>
          <w:tcPr>
            <w:tcW w:w="896" w:type="dxa"/>
            <w:shd w:val="clear" w:color="auto" w:fill="FFFF00"/>
            <w:vAlign w:val="bottom"/>
          </w:tcPr>
          <w:p w:rsidR="00D650DC" w:rsidRPr="00427532" w:rsidRDefault="00D650DC" w:rsidP="00D650DC">
            <w:pPr>
              <w:jc w:val="center"/>
              <w:rPr>
                <w:b/>
                <w:color w:val="000000"/>
                <w:sz w:val="18"/>
                <w:szCs w:val="18"/>
              </w:rPr>
            </w:pPr>
            <w:r w:rsidRPr="00427532">
              <w:rPr>
                <w:rFonts w:eastAsia="Calibri"/>
                <w:b/>
                <w:color w:val="000000"/>
                <w:sz w:val="18"/>
                <w:szCs w:val="18"/>
                <w:lang w:val="ky-KG"/>
              </w:rPr>
              <w:t>2358,19</w:t>
            </w:r>
          </w:p>
        </w:tc>
        <w:tc>
          <w:tcPr>
            <w:tcW w:w="599" w:type="dxa"/>
            <w:shd w:val="clear" w:color="auto" w:fill="D8E4BC"/>
            <w:vAlign w:val="bottom"/>
          </w:tcPr>
          <w:p w:rsidR="00D650DC" w:rsidRPr="004B3123" w:rsidRDefault="00D650DC" w:rsidP="00D650DC">
            <w:pPr>
              <w:jc w:val="center"/>
              <w:rPr>
                <w:b/>
                <w:color w:val="000000"/>
                <w:sz w:val="18"/>
                <w:szCs w:val="18"/>
                <w:lang w:val="ky-KG"/>
              </w:rPr>
            </w:pPr>
            <w:r>
              <w:rPr>
                <w:b/>
                <w:color w:val="000000"/>
                <w:sz w:val="18"/>
                <w:szCs w:val="18"/>
                <w:lang w:val="ky-KG"/>
              </w:rPr>
              <w:t>0,0</w:t>
            </w:r>
          </w:p>
        </w:tc>
        <w:tc>
          <w:tcPr>
            <w:tcW w:w="598" w:type="dxa"/>
            <w:shd w:val="clear" w:color="auto" w:fill="D8E4BC"/>
            <w:vAlign w:val="bottom"/>
          </w:tcPr>
          <w:p w:rsidR="00D650DC" w:rsidRPr="00BD2856" w:rsidRDefault="00D650DC" w:rsidP="00D650DC">
            <w:pPr>
              <w:jc w:val="center"/>
              <w:rPr>
                <w:b/>
                <w:color w:val="000000"/>
                <w:sz w:val="18"/>
                <w:szCs w:val="18"/>
                <w:lang w:val="ky-KG"/>
              </w:rPr>
            </w:pPr>
            <w:r>
              <w:rPr>
                <w:b/>
                <w:color w:val="000000"/>
                <w:sz w:val="18"/>
                <w:szCs w:val="18"/>
                <w:lang w:val="ky-KG"/>
              </w:rPr>
              <w:t>0,0</w:t>
            </w:r>
          </w:p>
        </w:tc>
        <w:tc>
          <w:tcPr>
            <w:tcW w:w="765" w:type="dxa"/>
            <w:shd w:val="clear" w:color="auto" w:fill="D8E4BC"/>
          </w:tcPr>
          <w:p w:rsidR="00D650DC" w:rsidRPr="009F3FB2"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176,40</w:t>
            </w:r>
          </w:p>
        </w:tc>
      </w:tr>
      <w:tr w:rsidR="00D650DC" w:rsidRPr="009F3FB2" w:rsidTr="00D650DC">
        <w:trPr>
          <w:trHeight w:val="182"/>
        </w:trPr>
        <w:tc>
          <w:tcPr>
            <w:tcW w:w="15839" w:type="dxa"/>
            <w:gridSpan w:val="20"/>
            <w:shd w:val="clear" w:color="auto" w:fill="auto"/>
          </w:tcPr>
          <w:p w:rsidR="00D650DC" w:rsidRPr="009F3FB2" w:rsidRDefault="00D650DC" w:rsidP="00D650DC">
            <w:pPr>
              <w:pStyle w:val="TableParagraph"/>
              <w:spacing w:before="7" w:line="252" w:lineRule="auto"/>
              <w:ind w:left="-22"/>
              <w:jc w:val="center"/>
              <w:rPr>
                <w:rFonts w:eastAsia="Calibri"/>
                <w:b/>
                <w:color w:val="0000FF"/>
                <w:w w:val="105"/>
                <w:sz w:val="18"/>
                <w:szCs w:val="18"/>
              </w:rPr>
            </w:pPr>
            <w:r w:rsidRPr="009F3FB2">
              <w:rPr>
                <w:rFonts w:eastAsia="Calibri"/>
                <w:b/>
                <w:color w:val="0000FF"/>
                <w:w w:val="105"/>
                <w:sz w:val="18"/>
                <w:szCs w:val="18"/>
              </w:rPr>
              <w:t>7</w:t>
            </w:r>
            <w:r>
              <w:rPr>
                <w:rFonts w:eastAsia="Calibri"/>
                <w:b/>
                <w:color w:val="0000FF"/>
                <w:w w:val="105"/>
                <w:sz w:val="18"/>
                <w:szCs w:val="18"/>
                <w:lang w:val="ky-KG"/>
              </w:rPr>
              <w:t>.</w:t>
            </w:r>
            <w:r w:rsidRPr="009F3FB2">
              <w:rPr>
                <w:rFonts w:eastAsia="Calibri"/>
                <w:b/>
                <w:color w:val="0000FF"/>
                <w:spacing w:val="-8"/>
                <w:w w:val="105"/>
                <w:sz w:val="18"/>
                <w:szCs w:val="18"/>
              </w:rPr>
              <w:t xml:space="preserve"> </w:t>
            </w:r>
            <w:r w:rsidRPr="009F3FB2">
              <w:rPr>
                <w:rFonts w:eastAsia="Calibri"/>
                <w:b/>
                <w:color w:val="0000FF"/>
                <w:w w:val="105"/>
                <w:sz w:val="18"/>
                <w:szCs w:val="18"/>
              </w:rPr>
              <w:t>Таза</w:t>
            </w:r>
            <w:r w:rsidRPr="009F3FB2">
              <w:rPr>
                <w:rFonts w:eastAsia="Calibri"/>
                <w:b/>
                <w:color w:val="0000FF"/>
                <w:spacing w:val="-7"/>
                <w:w w:val="105"/>
                <w:sz w:val="18"/>
                <w:szCs w:val="18"/>
              </w:rPr>
              <w:t xml:space="preserve"> </w:t>
            </w:r>
            <w:r w:rsidRPr="009F3FB2">
              <w:rPr>
                <w:rFonts w:eastAsia="Calibri"/>
                <w:b/>
                <w:color w:val="0000FF"/>
                <w:w w:val="105"/>
                <w:sz w:val="18"/>
                <w:szCs w:val="18"/>
              </w:rPr>
              <w:t>суу</w:t>
            </w:r>
            <w:r w:rsidRPr="009F3FB2">
              <w:rPr>
                <w:rFonts w:eastAsia="Calibri"/>
                <w:b/>
                <w:color w:val="0000FF"/>
                <w:spacing w:val="-6"/>
                <w:w w:val="105"/>
                <w:sz w:val="18"/>
                <w:szCs w:val="18"/>
              </w:rPr>
              <w:t xml:space="preserve"> </w:t>
            </w:r>
            <w:r w:rsidRPr="009F3FB2">
              <w:rPr>
                <w:rFonts w:eastAsia="Calibri"/>
                <w:b/>
                <w:color w:val="0000FF"/>
                <w:w w:val="105"/>
                <w:sz w:val="18"/>
                <w:szCs w:val="18"/>
              </w:rPr>
              <w:t>тармагы</w:t>
            </w:r>
            <w:r w:rsidRPr="009F3FB2">
              <w:rPr>
                <w:rFonts w:eastAsia="Calibri"/>
                <w:b/>
                <w:color w:val="0000FF"/>
                <w:spacing w:val="-7"/>
                <w:w w:val="105"/>
                <w:sz w:val="18"/>
                <w:szCs w:val="18"/>
              </w:rPr>
              <w:t xml:space="preserve"> </w:t>
            </w:r>
            <w:r w:rsidRPr="009F3FB2">
              <w:rPr>
                <w:rFonts w:eastAsia="Calibri"/>
                <w:b/>
                <w:color w:val="0000FF"/>
                <w:w w:val="105"/>
                <w:sz w:val="18"/>
                <w:szCs w:val="18"/>
              </w:rPr>
              <w:t>боюнча</w:t>
            </w:r>
          </w:p>
        </w:tc>
      </w:tr>
      <w:tr w:rsidR="00D650DC" w:rsidRPr="009F3FB2" w:rsidTr="00D650DC">
        <w:trPr>
          <w:trHeight w:val="283"/>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TableParagraph"/>
              <w:spacing w:before="17" w:line="252" w:lineRule="auto"/>
              <w:ind w:left="111" w:right="121"/>
              <w:rPr>
                <w:rFonts w:eastAsia="Calibri"/>
                <w:sz w:val="18"/>
                <w:szCs w:val="18"/>
              </w:rPr>
            </w:pPr>
            <w:r w:rsidRPr="009F3FB2">
              <w:rPr>
                <w:rFonts w:eastAsia="Calibri"/>
                <w:sz w:val="18"/>
                <w:szCs w:val="18"/>
              </w:rPr>
              <w:t>Самат</w:t>
            </w:r>
            <w:r w:rsidRPr="009F3FB2">
              <w:rPr>
                <w:rFonts w:eastAsia="Calibri"/>
                <w:spacing w:val="12"/>
                <w:sz w:val="18"/>
                <w:szCs w:val="18"/>
              </w:rPr>
              <w:t xml:space="preserve"> </w:t>
            </w:r>
            <w:r>
              <w:rPr>
                <w:rFonts w:eastAsia="Calibri"/>
                <w:sz w:val="18"/>
                <w:szCs w:val="18"/>
              </w:rPr>
              <w:t>–</w:t>
            </w:r>
            <w:r w:rsidRPr="009F3FB2">
              <w:rPr>
                <w:rFonts w:eastAsia="Calibri"/>
                <w:spacing w:val="13"/>
                <w:sz w:val="18"/>
                <w:szCs w:val="18"/>
              </w:rPr>
              <w:t xml:space="preserve"> </w:t>
            </w:r>
            <w:r w:rsidRPr="009F3FB2">
              <w:rPr>
                <w:rFonts w:eastAsia="Calibri"/>
                <w:sz w:val="18"/>
                <w:szCs w:val="18"/>
              </w:rPr>
              <w:t>Ак</w:t>
            </w:r>
            <w:r>
              <w:rPr>
                <w:rFonts w:eastAsia="Calibri"/>
                <w:sz w:val="18"/>
                <w:szCs w:val="18"/>
              </w:rPr>
              <w:t>–</w:t>
            </w:r>
            <w:r w:rsidRPr="009F3FB2">
              <w:rPr>
                <w:rFonts w:eastAsia="Calibri"/>
                <w:sz w:val="18"/>
                <w:szCs w:val="18"/>
              </w:rPr>
              <w:t>Босого</w:t>
            </w:r>
            <w:r w:rsidRPr="009F3FB2">
              <w:rPr>
                <w:rFonts w:eastAsia="Calibri"/>
                <w:spacing w:val="11"/>
                <w:sz w:val="18"/>
                <w:szCs w:val="18"/>
              </w:rPr>
              <w:t xml:space="preserve"> </w:t>
            </w:r>
            <w:r w:rsidRPr="009F3FB2">
              <w:rPr>
                <w:rFonts w:eastAsia="Calibri"/>
                <w:sz w:val="18"/>
                <w:szCs w:val="18"/>
              </w:rPr>
              <w:t>таза</w:t>
            </w:r>
            <w:r w:rsidRPr="009F3FB2">
              <w:rPr>
                <w:rFonts w:eastAsia="Calibri"/>
                <w:spacing w:val="14"/>
                <w:sz w:val="18"/>
                <w:szCs w:val="18"/>
              </w:rPr>
              <w:t xml:space="preserve"> </w:t>
            </w:r>
            <w:r w:rsidRPr="009F3FB2">
              <w:rPr>
                <w:rFonts w:eastAsia="Calibri"/>
                <w:sz w:val="18"/>
                <w:szCs w:val="18"/>
              </w:rPr>
              <w:t>суу</w:t>
            </w:r>
            <w:r w:rsidRPr="009F3FB2">
              <w:rPr>
                <w:rFonts w:eastAsia="Calibri"/>
                <w:spacing w:val="8"/>
                <w:sz w:val="18"/>
                <w:szCs w:val="18"/>
              </w:rPr>
              <w:t xml:space="preserve"> </w:t>
            </w:r>
            <w:r w:rsidRPr="009F3FB2">
              <w:rPr>
                <w:rFonts w:eastAsia="Calibri"/>
                <w:sz w:val="18"/>
                <w:szCs w:val="18"/>
              </w:rPr>
              <w:t>линиясын</w:t>
            </w:r>
            <w:r w:rsidRPr="009F3FB2">
              <w:rPr>
                <w:rFonts w:eastAsia="Calibri"/>
                <w:spacing w:val="14"/>
                <w:sz w:val="18"/>
                <w:szCs w:val="18"/>
              </w:rPr>
              <w:t xml:space="preserve"> </w:t>
            </w:r>
            <w:r w:rsidRPr="009F3FB2">
              <w:rPr>
                <w:rFonts w:eastAsia="Calibri"/>
                <w:sz w:val="18"/>
                <w:szCs w:val="18"/>
              </w:rPr>
              <w:t>куруу</w:t>
            </w:r>
            <w:r w:rsidRPr="009F3FB2">
              <w:rPr>
                <w:rFonts w:eastAsia="Calibri"/>
                <w:spacing w:val="9"/>
                <w:sz w:val="18"/>
                <w:szCs w:val="18"/>
              </w:rPr>
              <w:t xml:space="preserve"> </w:t>
            </w:r>
            <w:r w:rsidRPr="009F3FB2">
              <w:rPr>
                <w:rFonts w:eastAsia="Calibri"/>
                <w:sz w:val="18"/>
                <w:szCs w:val="18"/>
              </w:rPr>
              <w:t>(дем</w:t>
            </w:r>
            <w:r w:rsidRPr="009F3FB2">
              <w:rPr>
                <w:rFonts w:eastAsia="Calibri"/>
                <w:spacing w:val="14"/>
                <w:sz w:val="18"/>
                <w:szCs w:val="18"/>
              </w:rPr>
              <w:t xml:space="preserve"> </w:t>
            </w:r>
            <w:r w:rsidRPr="009F3FB2">
              <w:rPr>
                <w:rFonts w:eastAsia="Calibri"/>
                <w:sz w:val="18"/>
                <w:szCs w:val="18"/>
              </w:rPr>
              <w:t>берүүчү</w:t>
            </w:r>
            <w:r w:rsidRPr="009F3FB2">
              <w:rPr>
                <w:rFonts w:eastAsia="Calibri"/>
                <w:spacing w:val="15"/>
                <w:sz w:val="18"/>
                <w:szCs w:val="18"/>
              </w:rPr>
              <w:t xml:space="preserve"> </w:t>
            </w:r>
            <w:r w:rsidRPr="009F3FB2">
              <w:rPr>
                <w:rFonts w:eastAsia="Calibri"/>
                <w:sz w:val="18"/>
                <w:szCs w:val="18"/>
              </w:rPr>
              <w:t>грантка</w:t>
            </w:r>
            <w:r w:rsidRPr="009F3FB2">
              <w:rPr>
                <w:rFonts w:eastAsia="Calibri"/>
                <w:spacing w:val="14"/>
                <w:sz w:val="18"/>
                <w:szCs w:val="18"/>
              </w:rPr>
              <w:t xml:space="preserve"> </w:t>
            </w:r>
            <w:r w:rsidRPr="009F3FB2">
              <w:rPr>
                <w:rFonts w:eastAsia="Calibri"/>
                <w:sz w:val="18"/>
                <w:szCs w:val="18"/>
              </w:rPr>
              <w:t>сунушталды)</w:t>
            </w:r>
          </w:p>
        </w:tc>
        <w:tc>
          <w:tcPr>
            <w:tcW w:w="299" w:type="dxa"/>
            <w:shd w:val="clear" w:color="auto" w:fill="auto"/>
          </w:tcPr>
          <w:p w:rsidR="00D650DC" w:rsidRPr="009F3FB2" w:rsidRDefault="00D650DC" w:rsidP="00D650DC">
            <w:pPr>
              <w:pStyle w:val="TableParagraph"/>
              <w:spacing w:before="17" w:line="252" w:lineRule="auto"/>
              <w:ind w:left="-22"/>
              <w:jc w:val="center"/>
              <w:rPr>
                <w:rFonts w:eastAsia="Calibri"/>
                <w:sz w:val="18"/>
                <w:szCs w:val="18"/>
              </w:rPr>
            </w:pPr>
            <w:r w:rsidRPr="009F3FB2">
              <w:rPr>
                <w:rFonts w:eastAsia="Calibri"/>
                <w:w w:val="103"/>
                <w:sz w:val="18"/>
                <w:szCs w:val="18"/>
              </w:rPr>
              <w:t>1</w:t>
            </w:r>
          </w:p>
        </w:tc>
        <w:tc>
          <w:tcPr>
            <w:tcW w:w="448" w:type="dxa"/>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tcPr>
          <w:p w:rsidR="00D650DC" w:rsidRPr="00A836EE" w:rsidRDefault="00D650DC" w:rsidP="00D650DC">
            <w:pPr>
              <w:pStyle w:val="TableParagraph"/>
              <w:spacing w:before="26" w:line="252" w:lineRule="auto"/>
              <w:ind w:left="-22"/>
              <w:jc w:val="center"/>
              <w:rPr>
                <w:rFonts w:eastAsia="Calibri"/>
                <w:sz w:val="18"/>
                <w:szCs w:val="18"/>
                <w:lang w:val="ky-KG"/>
              </w:rPr>
            </w:pPr>
            <w:r w:rsidRPr="009F3FB2">
              <w:rPr>
                <w:rFonts w:eastAsia="Calibri"/>
                <w:w w:val="105"/>
                <w:sz w:val="18"/>
                <w:szCs w:val="18"/>
              </w:rPr>
              <w:t>4</w:t>
            </w:r>
            <w:r w:rsidRPr="009F3FB2">
              <w:rPr>
                <w:rFonts w:eastAsia="Calibri"/>
                <w:w w:val="105"/>
                <w:sz w:val="18"/>
                <w:szCs w:val="18"/>
                <w:lang w:val="ru-RU"/>
              </w:rPr>
              <w:t>602</w:t>
            </w:r>
            <w:r w:rsidRPr="009F3FB2">
              <w:rPr>
                <w:rFonts w:eastAsia="Calibri"/>
                <w:w w:val="105"/>
                <w:sz w:val="18"/>
                <w:szCs w:val="18"/>
                <w:lang w:val="ky-KG"/>
              </w:rPr>
              <w:t>,</w:t>
            </w:r>
            <w:r w:rsidRPr="009F3FB2">
              <w:rPr>
                <w:rFonts w:eastAsia="Calibri"/>
                <w:w w:val="105"/>
                <w:sz w:val="18"/>
                <w:szCs w:val="18"/>
              </w:rPr>
              <w:t>96</w:t>
            </w:r>
          </w:p>
        </w:tc>
        <w:tc>
          <w:tcPr>
            <w:tcW w:w="747" w:type="dxa"/>
            <w:shd w:val="clear" w:color="auto" w:fill="auto"/>
          </w:tcPr>
          <w:p w:rsidR="00D650DC" w:rsidRPr="009F3FB2" w:rsidRDefault="00D650DC" w:rsidP="00D650DC">
            <w:pPr>
              <w:pStyle w:val="TableParagraph"/>
              <w:spacing w:before="17" w:line="252" w:lineRule="auto"/>
              <w:ind w:left="-22"/>
              <w:jc w:val="center"/>
              <w:rPr>
                <w:rFonts w:eastAsia="Calibri"/>
                <w:sz w:val="18"/>
                <w:szCs w:val="18"/>
                <w:lang w:val="ky-KG"/>
              </w:rPr>
            </w:pPr>
            <w:r w:rsidRPr="009F3FB2">
              <w:rPr>
                <w:rFonts w:eastAsia="Calibri"/>
                <w:w w:val="105"/>
                <w:sz w:val="18"/>
                <w:szCs w:val="18"/>
                <w:lang w:val="ky-KG"/>
              </w:rPr>
              <w:t>2707,46</w:t>
            </w:r>
          </w:p>
        </w:tc>
        <w:tc>
          <w:tcPr>
            <w:tcW w:w="896" w:type="dxa"/>
            <w:shd w:val="clear" w:color="auto" w:fill="FFFF00"/>
          </w:tcPr>
          <w:p w:rsidR="00D650DC" w:rsidRPr="009F3FB2" w:rsidRDefault="00D650DC" w:rsidP="00D650DC">
            <w:pPr>
              <w:pStyle w:val="TableParagraph"/>
              <w:spacing w:before="17" w:line="252" w:lineRule="auto"/>
              <w:ind w:left="-22"/>
              <w:jc w:val="center"/>
              <w:rPr>
                <w:rFonts w:eastAsia="Calibri"/>
                <w:sz w:val="18"/>
                <w:szCs w:val="18"/>
                <w:lang w:val="ky-KG"/>
              </w:rPr>
            </w:pPr>
            <w:r w:rsidRPr="009F3FB2">
              <w:rPr>
                <w:rFonts w:eastAsia="Calibri"/>
                <w:w w:val="105"/>
                <w:sz w:val="18"/>
                <w:szCs w:val="18"/>
              </w:rPr>
              <w:t>18</w:t>
            </w:r>
            <w:r w:rsidRPr="009F3FB2">
              <w:rPr>
                <w:rFonts w:eastAsia="Calibri"/>
                <w:w w:val="105"/>
                <w:sz w:val="18"/>
                <w:szCs w:val="18"/>
                <w:lang w:val="ky-KG"/>
              </w:rPr>
              <w:t>95,</w:t>
            </w:r>
            <w:r w:rsidRPr="009F3FB2">
              <w:rPr>
                <w:rFonts w:eastAsia="Calibri"/>
                <w:w w:val="105"/>
                <w:sz w:val="18"/>
                <w:szCs w:val="18"/>
              </w:rPr>
              <w:t>5</w:t>
            </w:r>
          </w:p>
        </w:tc>
        <w:tc>
          <w:tcPr>
            <w:tcW w:w="787"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4859,8</w:t>
            </w:r>
          </w:p>
        </w:tc>
        <w:tc>
          <w:tcPr>
            <w:tcW w:w="1046" w:type="dxa"/>
          </w:tcPr>
          <w:p w:rsidR="00D650DC" w:rsidRPr="00A836EE" w:rsidRDefault="00D650DC" w:rsidP="00D650DC">
            <w:pPr>
              <w:pStyle w:val="TableParagraph"/>
              <w:spacing w:line="252" w:lineRule="auto"/>
              <w:jc w:val="center"/>
              <w:rPr>
                <w:rFonts w:eastAsia="Calibri"/>
                <w:sz w:val="18"/>
                <w:szCs w:val="18"/>
                <w:lang w:val="ky-KG"/>
              </w:rPr>
            </w:pPr>
            <w:r>
              <w:rPr>
                <w:rFonts w:eastAsia="Calibri"/>
                <w:sz w:val="18"/>
                <w:szCs w:val="18"/>
                <w:lang w:val="ky-KG"/>
              </w:rPr>
              <w:t>2964,3</w:t>
            </w:r>
          </w:p>
        </w:tc>
        <w:tc>
          <w:tcPr>
            <w:tcW w:w="896" w:type="dxa"/>
            <w:shd w:val="clear" w:color="auto" w:fill="FFFF00"/>
          </w:tcPr>
          <w:p w:rsidR="00D650DC" w:rsidRPr="009F3FB2" w:rsidRDefault="00D650DC" w:rsidP="00D650DC">
            <w:pPr>
              <w:pStyle w:val="TableParagraph"/>
              <w:spacing w:line="252" w:lineRule="auto"/>
              <w:jc w:val="center"/>
              <w:rPr>
                <w:rFonts w:eastAsia="Calibri"/>
                <w:sz w:val="18"/>
                <w:szCs w:val="18"/>
                <w:lang w:val="ky-KG"/>
              </w:rPr>
            </w:pPr>
            <w:r w:rsidRPr="009F3FB2">
              <w:rPr>
                <w:rFonts w:eastAsia="Calibri"/>
                <w:sz w:val="18"/>
                <w:szCs w:val="18"/>
                <w:lang w:val="ky-KG"/>
              </w:rPr>
              <w:t>1895,5</w:t>
            </w:r>
          </w:p>
        </w:tc>
        <w:tc>
          <w:tcPr>
            <w:tcW w:w="599"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283"/>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w w:val="103"/>
                <w:sz w:val="18"/>
                <w:szCs w:val="18"/>
                <w:lang w:val="ky-KG"/>
              </w:rPr>
            </w:pPr>
            <w:r w:rsidRPr="009F3FB2">
              <w:rPr>
                <w:rFonts w:eastAsia="Calibri"/>
                <w:b/>
                <w:w w:val="103"/>
                <w:sz w:val="18"/>
                <w:szCs w:val="18"/>
                <w:lang w:val="ky-KG"/>
              </w:rPr>
              <w:t>2</w:t>
            </w:r>
          </w:p>
        </w:tc>
        <w:tc>
          <w:tcPr>
            <w:tcW w:w="4898" w:type="dxa"/>
            <w:shd w:val="clear" w:color="auto" w:fill="auto"/>
          </w:tcPr>
          <w:p w:rsidR="00D650DC" w:rsidRPr="009F3FB2" w:rsidRDefault="00D650DC" w:rsidP="00D650DC">
            <w:pPr>
              <w:pStyle w:val="TableParagraph"/>
              <w:spacing w:before="17" w:line="252" w:lineRule="auto"/>
              <w:ind w:left="111" w:right="121"/>
              <w:jc w:val="both"/>
              <w:rPr>
                <w:rFonts w:eastAsia="Calibri"/>
                <w:sz w:val="18"/>
                <w:szCs w:val="18"/>
                <w:lang w:val="ky-KG"/>
              </w:rPr>
            </w:pPr>
            <w:r w:rsidRPr="009F3FB2">
              <w:rPr>
                <w:rFonts w:eastAsia="Calibri"/>
                <w:sz w:val="18"/>
                <w:szCs w:val="18"/>
                <w:lang w:val="ky-KG"/>
              </w:rPr>
              <w:t>Раззаков шаарына караштуу Голбо айылынын Ак – Өргө көчөсүнө, Чимген айылынын Бозогүл участкасына, Раззаков шаарынын Додосьян көчөсүнө таза суу линиясын тартуу (Голбо айылына 150 метр 140 диаметрдеги, Додосьян көчөсүнө 1 километрге 110 диаметрдеги суу түтүгүн сатып алуу)</w:t>
            </w:r>
          </w:p>
        </w:tc>
        <w:tc>
          <w:tcPr>
            <w:tcW w:w="299" w:type="dxa"/>
            <w:shd w:val="clear" w:color="auto" w:fill="auto"/>
          </w:tcPr>
          <w:p w:rsidR="00D650DC" w:rsidRPr="009F3FB2" w:rsidRDefault="00D650DC" w:rsidP="00D650DC">
            <w:pPr>
              <w:pStyle w:val="TableParagraph"/>
              <w:spacing w:before="17" w:line="252" w:lineRule="auto"/>
              <w:ind w:left="-22"/>
              <w:jc w:val="center"/>
              <w:rPr>
                <w:rFonts w:eastAsia="Calibri"/>
                <w:w w:val="103"/>
                <w:sz w:val="18"/>
                <w:szCs w:val="18"/>
                <w:lang w:val="ky-KG"/>
              </w:rPr>
            </w:pPr>
            <w:r w:rsidRPr="009F3FB2">
              <w:rPr>
                <w:rFonts w:eastAsia="Calibri"/>
                <w:w w:val="103"/>
                <w:sz w:val="18"/>
                <w:szCs w:val="18"/>
                <w:lang w:val="ky-KG"/>
              </w:rPr>
              <w:t>1</w:t>
            </w:r>
          </w:p>
        </w:tc>
        <w:tc>
          <w:tcPr>
            <w:tcW w:w="448" w:type="dxa"/>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91" w:type="dxa"/>
            <w:gridSpan w:val="3"/>
            <w:shd w:val="clear" w:color="auto" w:fill="B8CCE4" w:themeFill="accent1" w:themeFillTint="66"/>
          </w:tcPr>
          <w:p w:rsidR="00D650DC" w:rsidRPr="009F3FB2" w:rsidRDefault="00D650DC" w:rsidP="00D650DC">
            <w:pPr>
              <w:pStyle w:val="TableParagraph"/>
              <w:spacing w:before="26" w:line="252" w:lineRule="auto"/>
              <w:ind w:left="-22"/>
              <w:jc w:val="center"/>
              <w:rPr>
                <w:rFonts w:eastAsia="Calibri"/>
                <w:w w:val="105"/>
                <w:sz w:val="18"/>
                <w:szCs w:val="18"/>
                <w:lang w:val="ky-KG"/>
              </w:rPr>
            </w:pPr>
            <w:r w:rsidRPr="009F3FB2">
              <w:rPr>
                <w:rFonts w:eastAsia="Calibri"/>
                <w:w w:val="105"/>
                <w:sz w:val="18"/>
                <w:szCs w:val="18"/>
                <w:lang w:val="ky-KG"/>
              </w:rPr>
              <w:t>807,0</w:t>
            </w:r>
          </w:p>
        </w:tc>
        <w:tc>
          <w:tcPr>
            <w:tcW w:w="747" w:type="dxa"/>
            <w:shd w:val="clear" w:color="auto" w:fill="auto"/>
          </w:tcPr>
          <w:p w:rsidR="00D650DC" w:rsidRPr="004B3123" w:rsidRDefault="00D650DC" w:rsidP="00D650DC">
            <w:pPr>
              <w:pStyle w:val="TableParagraph"/>
              <w:spacing w:before="17" w:line="252" w:lineRule="auto"/>
              <w:ind w:left="-22"/>
              <w:jc w:val="center"/>
              <w:rPr>
                <w:rFonts w:eastAsia="Calibri"/>
                <w:w w:val="105"/>
                <w:sz w:val="18"/>
                <w:szCs w:val="18"/>
                <w:lang w:val="ky-KG"/>
              </w:rPr>
            </w:pPr>
            <w:r>
              <w:rPr>
                <w:rFonts w:eastAsia="Calibri"/>
                <w:w w:val="105"/>
                <w:sz w:val="18"/>
                <w:szCs w:val="18"/>
                <w:lang w:val="ky-KG"/>
              </w:rPr>
              <w:t>0,0</w:t>
            </w:r>
          </w:p>
        </w:tc>
        <w:tc>
          <w:tcPr>
            <w:tcW w:w="896" w:type="dxa"/>
            <w:shd w:val="clear" w:color="auto" w:fill="FFFF00"/>
          </w:tcPr>
          <w:p w:rsidR="00D650DC" w:rsidRPr="009F3FB2" w:rsidRDefault="00D650DC" w:rsidP="00D650DC">
            <w:pPr>
              <w:pStyle w:val="TableParagraph"/>
              <w:spacing w:before="17" w:line="252" w:lineRule="auto"/>
              <w:ind w:left="-22"/>
              <w:jc w:val="center"/>
              <w:rPr>
                <w:rFonts w:eastAsia="Calibri"/>
                <w:w w:val="105"/>
                <w:sz w:val="18"/>
                <w:szCs w:val="18"/>
                <w:lang w:val="ky-KG"/>
              </w:rPr>
            </w:pPr>
            <w:r w:rsidRPr="009F3FB2">
              <w:rPr>
                <w:rFonts w:eastAsia="Calibri"/>
                <w:w w:val="105"/>
                <w:sz w:val="18"/>
                <w:szCs w:val="18"/>
                <w:lang w:val="ky-KG"/>
              </w:rPr>
              <w:t>807,0</w:t>
            </w:r>
          </w:p>
        </w:tc>
        <w:tc>
          <w:tcPr>
            <w:tcW w:w="787"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59"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A836EE" w:rsidRDefault="00D650DC" w:rsidP="00D650DC">
            <w:pPr>
              <w:pStyle w:val="TableParagraph"/>
              <w:spacing w:line="252" w:lineRule="auto"/>
              <w:jc w:val="center"/>
              <w:rPr>
                <w:rFonts w:eastAsia="Calibri"/>
                <w:sz w:val="18"/>
                <w:szCs w:val="18"/>
                <w:lang w:val="ky-KG"/>
              </w:rPr>
            </w:pPr>
            <w:r>
              <w:rPr>
                <w:rFonts w:eastAsia="Calibri"/>
                <w:sz w:val="18"/>
                <w:szCs w:val="18"/>
                <w:lang w:val="ky-KG"/>
              </w:rPr>
              <w:t>725,75</w:t>
            </w:r>
          </w:p>
        </w:tc>
        <w:tc>
          <w:tcPr>
            <w:tcW w:w="1046"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A836EE" w:rsidRDefault="00D650DC" w:rsidP="00D650DC">
            <w:pPr>
              <w:pStyle w:val="TableParagraph"/>
              <w:spacing w:line="252" w:lineRule="auto"/>
              <w:jc w:val="center"/>
              <w:rPr>
                <w:rFonts w:eastAsia="Calibri"/>
                <w:sz w:val="18"/>
                <w:szCs w:val="18"/>
                <w:lang w:val="ky-KG"/>
              </w:rPr>
            </w:pPr>
            <w:r>
              <w:rPr>
                <w:rFonts w:eastAsia="Calibri"/>
                <w:sz w:val="18"/>
                <w:szCs w:val="18"/>
                <w:lang w:val="ky-KG"/>
              </w:rPr>
              <w:t>725,75</w:t>
            </w:r>
          </w:p>
        </w:tc>
        <w:tc>
          <w:tcPr>
            <w:tcW w:w="599"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173"/>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w w:val="103"/>
                <w:sz w:val="20"/>
                <w:szCs w:val="20"/>
                <w:lang w:val="kk-KZ"/>
              </w:rPr>
              <w:t>2</w:t>
            </w:r>
          </w:p>
        </w:tc>
        <w:tc>
          <w:tcPr>
            <w:tcW w:w="448" w:type="dxa"/>
            <w:shd w:val="clear" w:color="auto" w:fill="D8E4BC"/>
            <w:vAlign w:val="bottom"/>
          </w:tcPr>
          <w:p w:rsidR="00D650DC" w:rsidRPr="00D372E5" w:rsidRDefault="00D650DC" w:rsidP="00D650DC">
            <w:pPr>
              <w:jc w:val="center"/>
              <w:rPr>
                <w:b/>
                <w:color w:val="000000"/>
                <w:sz w:val="20"/>
                <w:szCs w:val="20"/>
                <w:lang w:val="ky-KG"/>
              </w:rPr>
            </w:pPr>
            <w:r>
              <w:rPr>
                <w:b/>
                <w:color w:val="000000"/>
                <w:sz w:val="20"/>
                <w:szCs w:val="20"/>
                <w:lang w:val="ky-KG"/>
              </w:rPr>
              <w:t>0</w:t>
            </w:r>
          </w:p>
        </w:tc>
        <w:tc>
          <w:tcPr>
            <w:tcW w:w="891" w:type="dxa"/>
            <w:gridSpan w:val="3"/>
            <w:shd w:val="clear" w:color="auto" w:fill="B8CCE4" w:themeFill="accent1" w:themeFillTint="66"/>
            <w:vAlign w:val="bottom"/>
          </w:tcPr>
          <w:p w:rsidR="00D650DC" w:rsidRPr="00F87E1D" w:rsidRDefault="00D650DC" w:rsidP="00D650DC">
            <w:pPr>
              <w:jc w:val="center"/>
              <w:rPr>
                <w:b/>
                <w:color w:val="000000"/>
                <w:sz w:val="20"/>
                <w:szCs w:val="20"/>
              </w:rPr>
            </w:pPr>
            <w:r w:rsidRPr="00F87E1D">
              <w:rPr>
                <w:rFonts w:eastAsia="Calibri"/>
                <w:b/>
                <w:color w:val="000000"/>
                <w:w w:val="105"/>
                <w:sz w:val="20"/>
                <w:szCs w:val="20"/>
                <w:lang w:val="ky-KG"/>
              </w:rPr>
              <w:t>5409,96</w:t>
            </w:r>
          </w:p>
        </w:tc>
        <w:tc>
          <w:tcPr>
            <w:tcW w:w="747"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k-KZ"/>
              </w:rPr>
              <w:t>2707,46</w:t>
            </w:r>
          </w:p>
        </w:tc>
        <w:tc>
          <w:tcPr>
            <w:tcW w:w="896" w:type="dxa"/>
            <w:shd w:val="clear" w:color="auto" w:fill="FFFF00"/>
            <w:vAlign w:val="bottom"/>
          </w:tcPr>
          <w:p w:rsidR="00D650DC" w:rsidRPr="00F87E1D" w:rsidRDefault="00D650DC" w:rsidP="00D650DC">
            <w:pPr>
              <w:jc w:val="center"/>
              <w:rPr>
                <w:b/>
                <w:color w:val="000000"/>
                <w:sz w:val="20"/>
                <w:szCs w:val="20"/>
              </w:rPr>
            </w:pPr>
            <w:r w:rsidRPr="00F87E1D">
              <w:rPr>
                <w:rFonts w:eastAsia="Calibri"/>
                <w:b/>
                <w:color w:val="000000"/>
                <w:w w:val="105"/>
                <w:sz w:val="20"/>
                <w:szCs w:val="20"/>
                <w:lang w:val="ky-KG"/>
              </w:rPr>
              <w:t>2702,5</w:t>
            </w:r>
          </w:p>
        </w:tc>
        <w:tc>
          <w:tcPr>
            <w:tcW w:w="787" w:type="dxa"/>
            <w:shd w:val="clear" w:color="auto" w:fill="D8E4BC"/>
            <w:vAlign w:val="bottom"/>
          </w:tcPr>
          <w:p w:rsidR="00D650DC" w:rsidRPr="004B3123" w:rsidRDefault="00D650DC" w:rsidP="00D650DC">
            <w:pPr>
              <w:jc w:val="center"/>
              <w:rPr>
                <w:b/>
                <w:color w:val="000000"/>
                <w:sz w:val="20"/>
                <w:szCs w:val="20"/>
                <w:lang w:val="ky-KG"/>
              </w:rPr>
            </w:pPr>
            <w:r>
              <w:rPr>
                <w:b/>
                <w:color w:val="000000"/>
                <w:sz w:val="20"/>
                <w:szCs w:val="20"/>
                <w:lang w:val="ky-KG"/>
              </w:rPr>
              <w:t>0,0</w:t>
            </w:r>
          </w:p>
        </w:tc>
        <w:tc>
          <w:tcPr>
            <w:tcW w:w="645" w:type="dxa"/>
            <w:gridSpan w:val="2"/>
            <w:shd w:val="clear" w:color="auto" w:fill="D8E4BC"/>
            <w:vAlign w:val="bottom"/>
          </w:tcPr>
          <w:p w:rsidR="00D650DC" w:rsidRPr="004B3123" w:rsidRDefault="00D650DC" w:rsidP="00D650DC">
            <w:pPr>
              <w:jc w:val="center"/>
              <w:rPr>
                <w:b/>
                <w:color w:val="000000"/>
                <w:sz w:val="20"/>
                <w:szCs w:val="20"/>
                <w:lang w:val="ky-KG"/>
              </w:rPr>
            </w:pPr>
            <w:r>
              <w:rPr>
                <w:b/>
                <w:color w:val="000000"/>
                <w:sz w:val="20"/>
                <w:szCs w:val="20"/>
                <w:lang w:val="ky-KG"/>
              </w:rPr>
              <w:t>0,0</w:t>
            </w:r>
          </w:p>
        </w:tc>
        <w:tc>
          <w:tcPr>
            <w:tcW w:w="959" w:type="dxa"/>
            <w:gridSpan w:val="2"/>
            <w:shd w:val="clear" w:color="auto" w:fill="D8E4BC"/>
            <w:vAlign w:val="bottom"/>
          </w:tcPr>
          <w:p w:rsidR="00D650DC" w:rsidRPr="004B3123" w:rsidRDefault="00D650DC" w:rsidP="00D650DC">
            <w:pPr>
              <w:jc w:val="center"/>
              <w:rPr>
                <w:b/>
                <w:color w:val="000000"/>
                <w:sz w:val="20"/>
                <w:szCs w:val="20"/>
                <w:lang w:val="ky-KG"/>
              </w:rPr>
            </w:pPr>
            <w:r>
              <w:rPr>
                <w:b/>
                <w:color w:val="000000"/>
                <w:sz w:val="20"/>
                <w:szCs w:val="20"/>
                <w:lang w:val="ky-KG"/>
              </w:rPr>
              <w:t>0,0</w:t>
            </w:r>
          </w:p>
        </w:tc>
        <w:tc>
          <w:tcPr>
            <w:tcW w:w="902" w:type="dxa"/>
            <w:shd w:val="clear" w:color="auto" w:fill="B8CCE4" w:themeFill="accent1" w:themeFillTint="66"/>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5585,55</w:t>
            </w:r>
          </w:p>
        </w:tc>
        <w:tc>
          <w:tcPr>
            <w:tcW w:w="1046"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k-KZ"/>
              </w:rPr>
              <w:t>2964,3</w:t>
            </w:r>
          </w:p>
        </w:tc>
        <w:tc>
          <w:tcPr>
            <w:tcW w:w="896" w:type="dxa"/>
            <w:shd w:val="clear" w:color="auto" w:fill="FFFF00"/>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2621,25</w:t>
            </w:r>
          </w:p>
        </w:tc>
        <w:tc>
          <w:tcPr>
            <w:tcW w:w="599"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8"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213"/>
        </w:trPr>
        <w:tc>
          <w:tcPr>
            <w:tcW w:w="15839" w:type="dxa"/>
            <w:gridSpan w:val="20"/>
            <w:shd w:val="clear" w:color="auto" w:fill="auto"/>
          </w:tcPr>
          <w:p w:rsidR="00D650DC" w:rsidRPr="009F3FB2" w:rsidRDefault="00D650DC" w:rsidP="00D650DC">
            <w:pPr>
              <w:pStyle w:val="TableParagraph"/>
              <w:spacing w:before="7" w:line="252" w:lineRule="auto"/>
              <w:ind w:left="-22"/>
              <w:jc w:val="center"/>
              <w:rPr>
                <w:rFonts w:eastAsia="Calibri"/>
                <w:b/>
                <w:color w:val="0000FF"/>
                <w:sz w:val="18"/>
                <w:szCs w:val="18"/>
              </w:rPr>
            </w:pPr>
            <w:r>
              <w:rPr>
                <w:rFonts w:eastAsia="Calibri"/>
                <w:b/>
                <w:color w:val="0000FF"/>
                <w:sz w:val="18"/>
                <w:szCs w:val="18"/>
              </w:rPr>
              <w:t>8</w:t>
            </w:r>
            <w:r>
              <w:rPr>
                <w:rFonts w:eastAsia="Calibri"/>
                <w:b/>
                <w:color w:val="0000FF"/>
                <w:sz w:val="18"/>
                <w:szCs w:val="18"/>
                <w:lang w:val="ky-KG"/>
              </w:rPr>
              <w:t xml:space="preserve">. </w:t>
            </w:r>
            <w:r w:rsidRPr="009F3FB2">
              <w:rPr>
                <w:rFonts w:eastAsia="Calibri"/>
                <w:b/>
                <w:color w:val="0000FF"/>
                <w:sz w:val="18"/>
                <w:szCs w:val="18"/>
              </w:rPr>
              <w:t>Муниципалдык</w:t>
            </w:r>
            <w:r w:rsidRPr="009F3FB2">
              <w:rPr>
                <w:rFonts w:eastAsia="Calibri"/>
                <w:b/>
                <w:color w:val="0000FF"/>
                <w:spacing w:val="29"/>
                <w:sz w:val="18"/>
                <w:szCs w:val="18"/>
              </w:rPr>
              <w:t xml:space="preserve"> </w:t>
            </w:r>
            <w:r w:rsidRPr="009F3FB2">
              <w:rPr>
                <w:rFonts w:eastAsia="Calibri"/>
                <w:b/>
                <w:color w:val="0000FF"/>
                <w:sz w:val="18"/>
                <w:szCs w:val="18"/>
              </w:rPr>
              <w:t>менчикти</w:t>
            </w:r>
            <w:r w:rsidRPr="009F3FB2">
              <w:rPr>
                <w:rFonts w:eastAsia="Calibri"/>
                <w:b/>
                <w:color w:val="0000FF"/>
                <w:spacing w:val="30"/>
                <w:sz w:val="18"/>
                <w:szCs w:val="18"/>
              </w:rPr>
              <w:t xml:space="preserve"> </w:t>
            </w:r>
            <w:r w:rsidRPr="009F3FB2">
              <w:rPr>
                <w:rFonts w:eastAsia="Calibri"/>
                <w:b/>
                <w:color w:val="0000FF"/>
                <w:sz w:val="18"/>
                <w:szCs w:val="18"/>
              </w:rPr>
              <w:t>башкаруу</w:t>
            </w:r>
          </w:p>
        </w:tc>
      </w:tr>
      <w:tr w:rsidR="00D650DC" w:rsidRPr="009F3FB2" w:rsidTr="00D650DC">
        <w:trPr>
          <w:trHeight w:val="2079"/>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TableParagraph"/>
              <w:spacing w:before="10" w:line="252" w:lineRule="auto"/>
              <w:ind w:left="111" w:right="121"/>
              <w:rPr>
                <w:rFonts w:eastAsia="Calibri"/>
                <w:b/>
                <w:sz w:val="18"/>
                <w:szCs w:val="18"/>
              </w:rPr>
            </w:pPr>
            <w:r w:rsidRPr="009F3FB2">
              <w:rPr>
                <w:rFonts w:eastAsia="Calibri"/>
                <w:b/>
                <w:sz w:val="18"/>
                <w:szCs w:val="18"/>
              </w:rPr>
              <w:t>Долбоордук</w:t>
            </w:r>
            <w:r w:rsidRPr="009F3FB2">
              <w:rPr>
                <w:rFonts w:eastAsia="Calibri"/>
                <w:b/>
                <w:spacing w:val="21"/>
                <w:sz w:val="18"/>
                <w:szCs w:val="18"/>
              </w:rPr>
              <w:t xml:space="preserve"> </w:t>
            </w:r>
            <w:r w:rsidRPr="009F3FB2">
              <w:rPr>
                <w:rFonts w:eastAsia="Calibri"/>
                <w:b/>
                <w:sz w:val="18"/>
                <w:szCs w:val="18"/>
              </w:rPr>
              <w:t>сметалык</w:t>
            </w:r>
            <w:r w:rsidRPr="009F3FB2">
              <w:rPr>
                <w:rFonts w:eastAsia="Calibri"/>
                <w:b/>
                <w:spacing w:val="22"/>
                <w:sz w:val="18"/>
                <w:szCs w:val="18"/>
              </w:rPr>
              <w:t xml:space="preserve"> </w:t>
            </w:r>
            <w:r w:rsidRPr="009F3FB2">
              <w:rPr>
                <w:rFonts w:eastAsia="Calibri"/>
                <w:b/>
                <w:sz w:val="18"/>
                <w:szCs w:val="18"/>
              </w:rPr>
              <w:t>документтерди</w:t>
            </w:r>
            <w:r w:rsidRPr="009F3FB2">
              <w:rPr>
                <w:rFonts w:eastAsia="Calibri"/>
                <w:b/>
                <w:spacing w:val="21"/>
                <w:sz w:val="18"/>
                <w:szCs w:val="18"/>
              </w:rPr>
              <w:t xml:space="preserve"> </w:t>
            </w:r>
            <w:r w:rsidRPr="009F3FB2">
              <w:rPr>
                <w:rFonts w:eastAsia="Calibri"/>
                <w:b/>
                <w:sz w:val="18"/>
                <w:szCs w:val="18"/>
              </w:rPr>
              <w:t>(ДСД)</w:t>
            </w:r>
            <w:r w:rsidRPr="009F3FB2">
              <w:rPr>
                <w:rFonts w:eastAsia="Calibri"/>
                <w:b/>
                <w:spacing w:val="20"/>
                <w:sz w:val="18"/>
                <w:szCs w:val="18"/>
              </w:rPr>
              <w:t xml:space="preserve"> </w:t>
            </w:r>
            <w:r w:rsidRPr="009F3FB2">
              <w:rPr>
                <w:rFonts w:eastAsia="Calibri"/>
                <w:b/>
                <w:sz w:val="18"/>
                <w:szCs w:val="18"/>
              </w:rPr>
              <w:t>жасатуу:</w:t>
            </w:r>
          </w:p>
          <w:p w:rsidR="00D650DC" w:rsidRPr="009F3FB2" w:rsidRDefault="00D650DC" w:rsidP="00D650DC">
            <w:pPr>
              <w:pStyle w:val="TableParagraph"/>
              <w:numPr>
                <w:ilvl w:val="0"/>
                <w:numId w:val="17"/>
              </w:numPr>
              <w:tabs>
                <w:tab w:val="left" w:pos="122"/>
              </w:tabs>
              <w:spacing w:before="22" w:line="252" w:lineRule="auto"/>
              <w:ind w:left="111" w:right="121" w:firstLine="0"/>
              <w:jc w:val="both"/>
              <w:rPr>
                <w:rFonts w:eastAsia="Calibri"/>
                <w:sz w:val="18"/>
                <w:szCs w:val="18"/>
              </w:rPr>
            </w:pPr>
            <w:r w:rsidRPr="009F3FB2">
              <w:rPr>
                <w:rFonts w:eastAsia="Calibri"/>
                <w:sz w:val="18"/>
                <w:szCs w:val="18"/>
              </w:rPr>
              <w:t>Ички</w:t>
            </w:r>
            <w:r w:rsidRPr="009F3FB2">
              <w:rPr>
                <w:rFonts w:eastAsia="Calibri"/>
                <w:spacing w:val="16"/>
                <w:sz w:val="18"/>
                <w:szCs w:val="18"/>
              </w:rPr>
              <w:t xml:space="preserve"> </w:t>
            </w:r>
            <w:r w:rsidRPr="009F3FB2">
              <w:rPr>
                <w:rFonts w:eastAsia="Calibri"/>
                <w:sz w:val="18"/>
                <w:szCs w:val="18"/>
              </w:rPr>
              <w:t>көчөлөрдү</w:t>
            </w:r>
            <w:r w:rsidRPr="009F3FB2">
              <w:rPr>
                <w:rFonts w:eastAsia="Calibri"/>
                <w:spacing w:val="17"/>
                <w:sz w:val="18"/>
                <w:szCs w:val="18"/>
              </w:rPr>
              <w:t xml:space="preserve"> </w:t>
            </w:r>
            <w:r w:rsidRPr="009F3FB2">
              <w:rPr>
                <w:rFonts w:eastAsia="Calibri"/>
                <w:sz w:val="18"/>
                <w:szCs w:val="18"/>
              </w:rPr>
              <w:t>асфальттоо</w:t>
            </w:r>
            <w:r w:rsidRPr="009F3FB2">
              <w:rPr>
                <w:rFonts w:eastAsia="Calibri"/>
                <w:spacing w:val="14"/>
                <w:sz w:val="18"/>
                <w:szCs w:val="18"/>
              </w:rPr>
              <w:t xml:space="preserve"> </w:t>
            </w:r>
            <w:r w:rsidRPr="009F3FB2">
              <w:rPr>
                <w:rFonts w:eastAsia="Calibri"/>
                <w:sz w:val="18"/>
                <w:szCs w:val="18"/>
              </w:rPr>
              <w:t>жана</w:t>
            </w:r>
            <w:r w:rsidRPr="009F3FB2">
              <w:rPr>
                <w:rFonts w:eastAsia="Calibri"/>
                <w:spacing w:val="16"/>
                <w:sz w:val="18"/>
                <w:szCs w:val="18"/>
              </w:rPr>
              <w:t xml:space="preserve"> </w:t>
            </w:r>
            <w:r w:rsidRPr="009F3FB2">
              <w:rPr>
                <w:rFonts w:eastAsia="Calibri"/>
                <w:sz w:val="18"/>
                <w:szCs w:val="18"/>
              </w:rPr>
              <w:t>тротуарларды</w:t>
            </w:r>
            <w:r w:rsidRPr="009F3FB2">
              <w:rPr>
                <w:rFonts w:eastAsia="Calibri"/>
                <w:spacing w:val="14"/>
                <w:sz w:val="18"/>
                <w:szCs w:val="18"/>
              </w:rPr>
              <w:t xml:space="preserve"> </w:t>
            </w:r>
            <w:r w:rsidRPr="009F3FB2">
              <w:rPr>
                <w:rFonts w:eastAsia="Calibri"/>
                <w:sz w:val="18"/>
                <w:szCs w:val="18"/>
              </w:rPr>
              <w:t>куруу</w:t>
            </w:r>
            <w:r w:rsidRPr="009F3FB2">
              <w:rPr>
                <w:rFonts w:eastAsia="Calibri"/>
                <w:sz w:val="18"/>
                <w:szCs w:val="18"/>
                <w:lang w:val="ky-KG"/>
              </w:rPr>
              <w:t>га</w:t>
            </w:r>
            <w:r w:rsidRPr="009F3FB2">
              <w:rPr>
                <w:rFonts w:eastAsia="Calibri"/>
                <w:spacing w:val="10"/>
                <w:sz w:val="18"/>
                <w:szCs w:val="18"/>
              </w:rPr>
              <w:t xml:space="preserve"> </w:t>
            </w:r>
            <w:r>
              <w:rPr>
                <w:rFonts w:eastAsia="Calibri"/>
                <w:sz w:val="18"/>
                <w:szCs w:val="18"/>
              </w:rPr>
              <w:t>–</w:t>
            </w:r>
          </w:p>
          <w:p w:rsidR="00D650DC" w:rsidRPr="009F3FB2" w:rsidRDefault="00D650DC" w:rsidP="00D650DC">
            <w:pPr>
              <w:pStyle w:val="TableParagraph"/>
              <w:spacing w:before="23" w:line="252" w:lineRule="auto"/>
              <w:ind w:left="111" w:right="121"/>
              <w:jc w:val="both"/>
              <w:rPr>
                <w:rFonts w:eastAsia="Calibri"/>
                <w:sz w:val="18"/>
                <w:szCs w:val="18"/>
              </w:rPr>
            </w:pPr>
            <w:r w:rsidRPr="009F3FB2">
              <w:rPr>
                <w:rFonts w:eastAsia="Calibri"/>
                <w:w w:val="105"/>
                <w:sz w:val="18"/>
                <w:szCs w:val="18"/>
              </w:rPr>
              <w:t>(Ак</w:t>
            </w:r>
            <w:r>
              <w:rPr>
                <w:rFonts w:eastAsia="Calibri"/>
                <w:w w:val="105"/>
                <w:sz w:val="18"/>
                <w:szCs w:val="18"/>
              </w:rPr>
              <w:t>–</w:t>
            </w:r>
            <w:r w:rsidRPr="009F3FB2">
              <w:rPr>
                <w:rFonts w:eastAsia="Calibri"/>
                <w:w w:val="105"/>
                <w:sz w:val="18"/>
                <w:szCs w:val="18"/>
              </w:rPr>
              <w:t>Босого</w:t>
            </w:r>
            <w:r w:rsidRPr="009F3FB2">
              <w:rPr>
                <w:rFonts w:eastAsia="Calibri"/>
                <w:spacing w:val="-8"/>
                <w:w w:val="105"/>
                <w:sz w:val="18"/>
                <w:szCs w:val="18"/>
              </w:rPr>
              <w:t xml:space="preserve"> </w:t>
            </w:r>
            <w:r w:rsidRPr="009F3FB2">
              <w:rPr>
                <w:rFonts w:eastAsia="Calibri"/>
                <w:w w:val="105"/>
                <w:sz w:val="18"/>
                <w:szCs w:val="18"/>
              </w:rPr>
              <w:t>а,</w:t>
            </w:r>
            <w:r w:rsidRPr="009F3FB2">
              <w:rPr>
                <w:rFonts w:eastAsia="Calibri"/>
                <w:spacing w:val="-7"/>
                <w:w w:val="105"/>
                <w:sz w:val="18"/>
                <w:szCs w:val="18"/>
              </w:rPr>
              <w:t xml:space="preserve"> </w:t>
            </w:r>
            <w:r>
              <w:rPr>
                <w:rFonts w:eastAsia="Calibri"/>
                <w:w w:val="105"/>
                <w:sz w:val="18"/>
                <w:szCs w:val="18"/>
              </w:rPr>
              <w:t>–</w:t>
            </w:r>
            <w:r w:rsidRPr="009F3FB2">
              <w:rPr>
                <w:rFonts w:eastAsia="Calibri"/>
                <w:spacing w:val="-6"/>
                <w:w w:val="105"/>
                <w:sz w:val="18"/>
                <w:szCs w:val="18"/>
              </w:rPr>
              <w:t xml:space="preserve"> </w:t>
            </w:r>
            <w:r w:rsidRPr="009F3FB2">
              <w:rPr>
                <w:rFonts w:eastAsia="Calibri"/>
                <w:w w:val="105"/>
                <w:sz w:val="18"/>
                <w:szCs w:val="18"/>
              </w:rPr>
              <w:t>Агартуу</w:t>
            </w:r>
            <w:r w:rsidRPr="009F3FB2">
              <w:rPr>
                <w:rFonts w:eastAsia="Calibri"/>
                <w:spacing w:val="-10"/>
                <w:w w:val="105"/>
                <w:sz w:val="18"/>
                <w:szCs w:val="18"/>
              </w:rPr>
              <w:t xml:space="preserve"> </w:t>
            </w:r>
            <w:r w:rsidRPr="009F3FB2">
              <w:rPr>
                <w:rFonts w:eastAsia="Calibri"/>
                <w:w w:val="105"/>
                <w:sz w:val="18"/>
                <w:szCs w:val="18"/>
              </w:rPr>
              <w:t>к,</w:t>
            </w:r>
            <w:r w:rsidRPr="009F3FB2">
              <w:rPr>
                <w:rFonts w:eastAsia="Calibri"/>
                <w:spacing w:val="-6"/>
                <w:w w:val="105"/>
                <w:sz w:val="18"/>
                <w:szCs w:val="18"/>
              </w:rPr>
              <w:t xml:space="preserve"> </w:t>
            </w:r>
            <w:r w:rsidRPr="009F3FB2">
              <w:rPr>
                <w:rFonts w:eastAsia="Calibri"/>
                <w:w w:val="105"/>
                <w:sz w:val="18"/>
                <w:szCs w:val="18"/>
              </w:rPr>
              <w:t>Самат</w:t>
            </w:r>
            <w:r w:rsidRPr="009F3FB2">
              <w:rPr>
                <w:rFonts w:eastAsia="Calibri"/>
                <w:spacing w:val="-7"/>
                <w:w w:val="105"/>
                <w:sz w:val="18"/>
                <w:szCs w:val="18"/>
              </w:rPr>
              <w:t xml:space="preserve"> </w:t>
            </w:r>
            <w:r w:rsidRPr="009F3FB2">
              <w:rPr>
                <w:rFonts w:eastAsia="Calibri"/>
                <w:w w:val="105"/>
                <w:sz w:val="18"/>
                <w:szCs w:val="18"/>
              </w:rPr>
              <w:t>а,</w:t>
            </w:r>
            <w:r w:rsidRPr="009F3FB2">
              <w:rPr>
                <w:rFonts w:eastAsia="Calibri"/>
                <w:spacing w:val="-6"/>
                <w:w w:val="105"/>
                <w:sz w:val="18"/>
                <w:szCs w:val="18"/>
              </w:rPr>
              <w:t xml:space="preserve"> </w:t>
            </w:r>
            <w:r>
              <w:rPr>
                <w:rFonts w:eastAsia="Calibri"/>
                <w:w w:val="105"/>
                <w:sz w:val="18"/>
                <w:szCs w:val="18"/>
              </w:rPr>
              <w:t>–</w:t>
            </w:r>
            <w:r w:rsidRPr="009F3FB2">
              <w:rPr>
                <w:rFonts w:eastAsia="Calibri"/>
                <w:spacing w:val="-7"/>
                <w:w w:val="105"/>
                <w:sz w:val="18"/>
                <w:szCs w:val="18"/>
              </w:rPr>
              <w:t xml:space="preserve"> </w:t>
            </w:r>
            <w:r w:rsidRPr="009F3FB2">
              <w:rPr>
                <w:rFonts w:eastAsia="Calibri"/>
                <w:w w:val="105"/>
                <w:sz w:val="18"/>
                <w:szCs w:val="18"/>
              </w:rPr>
              <w:t>Раззаков</w:t>
            </w:r>
            <w:r w:rsidRPr="009F3FB2">
              <w:rPr>
                <w:rFonts w:eastAsia="Calibri"/>
                <w:spacing w:val="-6"/>
                <w:w w:val="105"/>
                <w:sz w:val="18"/>
                <w:szCs w:val="18"/>
              </w:rPr>
              <w:t xml:space="preserve"> </w:t>
            </w:r>
            <w:r w:rsidRPr="009F3FB2">
              <w:rPr>
                <w:rFonts w:eastAsia="Calibri"/>
                <w:w w:val="105"/>
                <w:sz w:val="18"/>
                <w:szCs w:val="18"/>
              </w:rPr>
              <w:t>к,</w:t>
            </w:r>
            <w:r w:rsidRPr="009F3FB2">
              <w:rPr>
                <w:rFonts w:eastAsia="Calibri"/>
                <w:spacing w:val="-6"/>
                <w:w w:val="105"/>
                <w:sz w:val="18"/>
                <w:szCs w:val="18"/>
              </w:rPr>
              <w:t xml:space="preserve"> </w:t>
            </w:r>
            <w:r w:rsidRPr="009F3FB2">
              <w:rPr>
                <w:rFonts w:eastAsia="Calibri"/>
                <w:w w:val="105"/>
                <w:sz w:val="18"/>
                <w:szCs w:val="18"/>
              </w:rPr>
              <w:t>Чимген</w:t>
            </w:r>
            <w:r w:rsidRPr="009F3FB2">
              <w:rPr>
                <w:rFonts w:eastAsia="Calibri"/>
                <w:spacing w:val="-6"/>
                <w:w w:val="105"/>
                <w:sz w:val="18"/>
                <w:szCs w:val="18"/>
              </w:rPr>
              <w:t xml:space="preserve"> </w:t>
            </w:r>
            <w:r w:rsidRPr="009F3FB2">
              <w:rPr>
                <w:rFonts w:eastAsia="Calibri"/>
                <w:w w:val="105"/>
                <w:sz w:val="18"/>
                <w:szCs w:val="18"/>
              </w:rPr>
              <w:t>а,</w:t>
            </w:r>
            <w:r w:rsidRPr="009F3FB2">
              <w:rPr>
                <w:rFonts w:eastAsia="Calibri"/>
                <w:spacing w:val="-7"/>
                <w:w w:val="105"/>
                <w:sz w:val="18"/>
                <w:szCs w:val="18"/>
              </w:rPr>
              <w:t xml:space="preserve"> </w:t>
            </w:r>
            <w:r>
              <w:rPr>
                <w:rFonts w:eastAsia="Calibri"/>
                <w:w w:val="105"/>
                <w:sz w:val="18"/>
                <w:szCs w:val="18"/>
              </w:rPr>
              <w:t>–</w:t>
            </w:r>
            <w:r w:rsidRPr="009F3FB2">
              <w:rPr>
                <w:rFonts w:eastAsia="Calibri"/>
                <w:spacing w:val="-6"/>
                <w:w w:val="105"/>
                <w:sz w:val="18"/>
                <w:szCs w:val="18"/>
              </w:rPr>
              <w:t xml:space="preserve"> </w:t>
            </w:r>
            <w:r w:rsidRPr="009F3FB2">
              <w:rPr>
                <w:rFonts w:eastAsia="Calibri"/>
                <w:w w:val="105"/>
                <w:sz w:val="18"/>
                <w:szCs w:val="18"/>
              </w:rPr>
              <w:t>Бөзөгүл</w:t>
            </w:r>
            <w:r w:rsidRPr="009F3FB2">
              <w:rPr>
                <w:rFonts w:eastAsia="Calibri"/>
                <w:spacing w:val="-8"/>
                <w:w w:val="105"/>
                <w:sz w:val="18"/>
                <w:szCs w:val="18"/>
              </w:rPr>
              <w:t xml:space="preserve"> </w:t>
            </w:r>
            <w:r w:rsidRPr="009F3FB2">
              <w:rPr>
                <w:rFonts w:eastAsia="Calibri"/>
                <w:w w:val="105"/>
                <w:sz w:val="18"/>
                <w:szCs w:val="18"/>
              </w:rPr>
              <w:t>к,</w:t>
            </w:r>
            <w:r w:rsidRPr="009F3FB2">
              <w:rPr>
                <w:rFonts w:eastAsia="Calibri"/>
                <w:spacing w:val="-6"/>
                <w:w w:val="105"/>
                <w:sz w:val="18"/>
                <w:szCs w:val="18"/>
              </w:rPr>
              <w:t xml:space="preserve"> </w:t>
            </w:r>
            <w:r w:rsidRPr="009F3FB2">
              <w:rPr>
                <w:rFonts w:eastAsia="Calibri"/>
                <w:spacing w:val="-6"/>
                <w:w w:val="105"/>
                <w:sz w:val="18"/>
                <w:szCs w:val="18"/>
                <w:lang w:val="ky-KG"/>
              </w:rPr>
              <w:t xml:space="preserve">Голбо а, </w:t>
            </w:r>
            <w:r w:rsidRPr="009F3FB2">
              <w:rPr>
                <w:rFonts w:eastAsia="Calibri"/>
                <w:w w:val="105"/>
                <w:sz w:val="18"/>
                <w:szCs w:val="18"/>
              </w:rPr>
              <w:t>Тайлан</w:t>
            </w:r>
            <w:r w:rsidRPr="009F3FB2">
              <w:rPr>
                <w:rFonts w:eastAsia="Calibri"/>
                <w:spacing w:val="-6"/>
                <w:w w:val="105"/>
                <w:sz w:val="18"/>
                <w:szCs w:val="18"/>
              </w:rPr>
              <w:t xml:space="preserve"> </w:t>
            </w:r>
            <w:r w:rsidRPr="009F3FB2">
              <w:rPr>
                <w:rFonts w:eastAsia="Calibri"/>
                <w:w w:val="105"/>
                <w:sz w:val="18"/>
                <w:szCs w:val="18"/>
              </w:rPr>
              <w:t>а,</w:t>
            </w:r>
            <w:r w:rsidRPr="009F3FB2">
              <w:rPr>
                <w:rFonts w:eastAsia="Calibri"/>
                <w:spacing w:val="-7"/>
                <w:w w:val="105"/>
                <w:sz w:val="18"/>
                <w:szCs w:val="18"/>
              </w:rPr>
              <w:t xml:space="preserve"> </w:t>
            </w:r>
            <w:r>
              <w:rPr>
                <w:rFonts w:eastAsia="Calibri"/>
                <w:w w:val="105"/>
                <w:sz w:val="18"/>
                <w:szCs w:val="18"/>
              </w:rPr>
              <w:t>–</w:t>
            </w:r>
            <w:r w:rsidRPr="009F3FB2">
              <w:rPr>
                <w:rFonts w:eastAsia="Calibri"/>
                <w:spacing w:val="-6"/>
                <w:w w:val="105"/>
                <w:sz w:val="18"/>
                <w:szCs w:val="18"/>
              </w:rPr>
              <w:t xml:space="preserve"> </w:t>
            </w:r>
            <w:r w:rsidRPr="009F3FB2">
              <w:rPr>
                <w:rFonts w:eastAsia="Calibri"/>
                <w:w w:val="105"/>
                <w:sz w:val="18"/>
                <w:szCs w:val="18"/>
              </w:rPr>
              <w:t>Жаңы</w:t>
            </w:r>
            <w:r w:rsidRPr="009F3FB2">
              <w:rPr>
                <w:rFonts w:eastAsia="Calibri"/>
                <w:spacing w:val="-7"/>
                <w:w w:val="105"/>
                <w:sz w:val="18"/>
                <w:szCs w:val="18"/>
              </w:rPr>
              <w:t xml:space="preserve"> </w:t>
            </w:r>
            <w:r w:rsidRPr="009F3FB2">
              <w:rPr>
                <w:rFonts w:eastAsia="Calibri"/>
                <w:w w:val="105"/>
                <w:sz w:val="18"/>
                <w:szCs w:val="18"/>
              </w:rPr>
              <w:t>Абад</w:t>
            </w:r>
            <w:r w:rsidRPr="009F3FB2">
              <w:rPr>
                <w:rFonts w:eastAsia="Calibri"/>
                <w:spacing w:val="-7"/>
                <w:w w:val="105"/>
                <w:sz w:val="18"/>
                <w:szCs w:val="18"/>
              </w:rPr>
              <w:t xml:space="preserve"> </w:t>
            </w:r>
            <w:r w:rsidRPr="009F3FB2">
              <w:rPr>
                <w:rFonts w:eastAsia="Calibri"/>
                <w:w w:val="105"/>
                <w:sz w:val="18"/>
                <w:szCs w:val="18"/>
              </w:rPr>
              <w:t>к,</w:t>
            </w:r>
            <w:r w:rsidRPr="009F3FB2">
              <w:rPr>
                <w:rFonts w:eastAsia="Calibri"/>
                <w:spacing w:val="-39"/>
                <w:w w:val="105"/>
                <w:sz w:val="18"/>
                <w:szCs w:val="18"/>
              </w:rPr>
              <w:t xml:space="preserve"> </w:t>
            </w:r>
            <w:r w:rsidRPr="009F3FB2">
              <w:rPr>
                <w:rFonts w:eastAsia="Calibri"/>
                <w:w w:val="105"/>
                <w:sz w:val="18"/>
                <w:szCs w:val="18"/>
              </w:rPr>
              <w:t>Ак</w:t>
            </w:r>
            <w:r>
              <w:rPr>
                <w:rFonts w:eastAsia="Calibri"/>
                <w:w w:val="105"/>
                <w:sz w:val="18"/>
                <w:szCs w:val="18"/>
              </w:rPr>
              <w:t>–</w:t>
            </w:r>
            <w:r w:rsidRPr="009F3FB2">
              <w:rPr>
                <w:rFonts w:eastAsia="Calibri"/>
                <w:w w:val="105"/>
                <w:sz w:val="18"/>
                <w:szCs w:val="18"/>
              </w:rPr>
              <w:t xml:space="preserve">Булак а, </w:t>
            </w:r>
            <w:r>
              <w:rPr>
                <w:rFonts w:eastAsia="Calibri"/>
                <w:w w:val="105"/>
                <w:sz w:val="18"/>
                <w:szCs w:val="18"/>
              </w:rPr>
              <w:t>–</w:t>
            </w:r>
            <w:r w:rsidRPr="009F3FB2">
              <w:rPr>
                <w:rFonts w:eastAsia="Calibri"/>
                <w:w w:val="105"/>
                <w:sz w:val="18"/>
                <w:szCs w:val="18"/>
              </w:rPr>
              <w:t xml:space="preserve"> Үлкөр к,, Раззаков</w:t>
            </w:r>
            <w:r>
              <w:rPr>
                <w:rFonts w:eastAsia="Calibri"/>
                <w:w w:val="105"/>
                <w:sz w:val="18"/>
                <w:szCs w:val="18"/>
              </w:rPr>
              <w:t>–</w:t>
            </w:r>
            <w:r w:rsidRPr="009F3FB2">
              <w:rPr>
                <w:rFonts w:eastAsia="Calibri"/>
                <w:w w:val="105"/>
                <w:sz w:val="18"/>
                <w:szCs w:val="18"/>
              </w:rPr>
              <w:t xml:space="preserve">1/2 </w:t>
            </w:r>
            <w:r>
              <w:rPr>
                <w:rFonts w:eastAsia="Calibri"/>
                <w:w w:val="105"/>
                <w:sz w:val="18"/>
                <w:szCs w:val="18"/>
              </w:rPr>
              <w:t>–</w:t>
            </w:r>
            <w:r w:rsidRPr="009F3FB2">
              <w:rPr>
                <w:rFonts w:eastAsia="Calibri"/>
                <w:w w:val="105"/>
                <w:sz w:val="18"/>
                <w:szCs w:val="18"/>
              </w:rPr>
              <w:t xml:space="preserve"> Додосьян к,, Раззаков</w:t>
            </w:r>
            <w:r>
              <w:rPr>
                <w:rFonts w:eastAsia="Calibri"/>
                <w:w w:val="105"/>
                <w:sz w:val="18"/>
                <w:szCs w:val="18"/>
              </w:rPr>
              <w:t>–</w:t>
            </w:r>
            <w:r w:rsidRPr="009F3FB2">
              <w:rPr>
                <w:rFonts w:eastAsia="Calibri"/>
                <w:w w:val="105"/>
                <w:sz w:val="18"/>
                <w:szCs w:val="18"/>
              </w:rPr>
              <w:t xml:space="preserve">3/4 </w:t>
            </w:r>
            <w:r>
              <w:rPr>
                <w:rFonts w:eastAsia="Calibri"/>
                <w:w w:val="105"/>
                <w:sz w:val="18"/>
                <w:szCs w:val="18"/>
              </w:rPr>
              <w:t>–</w:t>
            </w:r>
            <w:r w:rsidRPr="009F3FB2">
              <w:rPr>
                <w:rFonts w:eastAsia="Calibri"/>
                <w:w w:val="105"/>
                <w:sz w:val="18"/>
                <w:szCs w:val="18"/>
              </w:rPr>
              <w:t xml:space="preserve"> Туракула Ата, Ж,Өсөров к,,</w:t>
            </w:r>
            <w:r w:rsidRPr="009F3FB2">
              <w:rPr>
                <w:rFonts w:eastAsia="Calibri"/>
                <w:spacing w:val="1"/>
                <w:w w:val="105"/>
                <w:sz w:val="18"/>
                <w:szCs w:val="18"/>
              </w:rPr>
              <w:t xml:space="preserve"> </w:t>
            </w:r>
            <w:r w:rsidRPr="009F3FB2">
              <w:rPr>
                <w:rFonts w:eastAsia="Calibri"/>
                <w:w w:val="105"/>
                <w:sz w:val="18"/>
                <w:szCs w:val="18"/>
              </w:rPr>
              <w:t>Раззаков</w:t>
            </w:r>
            <w:r>
              <w:rPr>
                <w:rFonts w:eastAsia="Calibri"/>
                <w:w w:val="105"/>
                <w:sz w:val="18"/>
                <w:szCs w:val="18"/>
              </w:rPr>
              <w:t>–</w:t>
            </w:r>
            <w:r w:rsidRPr="009F3FB2">
              <w:rPr>
                <w:rFonts w:eastAsia="Calibri"/>
                <w:w w:val="105"/>
                <w:sz w:val="18"/>
                <w:szCs w:val="18"/>
              </w:rPr>
              <w:t>5/6</w:t>
            </w:r>
            <w:r w:rsidRPr="009F3FB2">
              <w:rPr>
                <w:rFonts w:eastAsia="Calibri"/>
                <w:spacing w:val="-2"/>
                <w:w w:val="105"/>
                <w:sz w:val="18"/>
                <w:szCs w:val="18"/>
              </w:rPr>
              <w:t xml:space="preserve"> </w:t>
            </w:r>
            <w:r>
              <w:rPr>
                <w:rFonts w:eastAsia="Calibri"/>
                <w:w w:val="105"/>
                <w:sz w:val="18"/>
                <w:szCs w:val="18"/>
              </w:rPr>
              <w:t>–</w:t>
            </w:r>
            <w:r w:rsidRPr="009F3FB2">
              <w:rPr>
                <w:rFonts w:eastAsia="Calibri"/>
                <w:spacing w:val="-3"/>
                <w:w w:val="105"/>
                <w:sz w:val="18"/>
                <w:szCs w:val="18"/>
              </w:rPr>
              <w:t xml:space="preserve"> </w:t>
            </w:r>
            <w:r w:rsidRPr="009F3FB2">
              <w:rPr>
                <w:rFonts w:eastAsia="Calibri"/>
                <w:w w:val="105"/>
                <w:sz w:val="18"/>
                <w:szCs w:val="18"/>
              </w:rPr>
              <w:t>Р,Муминов</w:t>
            </w:r>
            <w:r w:rsidRPr="009F3FB2">
              <w:rPr>
                <w:rFonts w:eastAsia="Calibri"/>
                <w:spacing w:val="-2"/>
                <w:w w:val="105"/>
                <w:sz w:val="18"/>
                <w:szCs w:val="18"/>
              </w:rPr>
              <w:t xml:space="preserve"> </w:t>
            </w:r>
            <w:r w:rsidRPr="009F3FB2">
              <w:rPr>
                <w:rFonts w:eastAsia="Calibri"/>
                <w:w w:val="105"/>
                <w:sz w:val="18"/>
                <w:szCs w:val="18"/>
              </w:rPr>
              <w:t>к,,</w:t>
            </w:r>
            <w:r w:rsidRPr="009F3FB2">
              <w:rPr>
                <w:rFonts w:eastAsia="Calibri"/>
                <w:spacing w:val="-3"/>
                <w:w w:val="105"/>
                <w:sz w:val="18"/>
                <w:szCs w:val="18"/>
              </w:rPr>
              <w:t xml:space="preserve"> </w:t>
            </w:r>
            <w:r w:rsidRPr="009F3FB2">
              <w:rPr>
                <w:rFonts w:eastAsia="Calibri"/>
                <w:w w:val="105"/>
                <w:sz w:val="18"/>
                <w:szCs w:val="18"/>
              </w:rPr>
              <w:t>Раззаков</w:t>
            </w:r>
            <w:r>
              <w:rPr>
                <w:rFonts w:eastAsia="Calibri"/>
                <w:w w:val="105"/>
                <w:sz w:val="18"/>
                <w:szCs w:val="18"/>
              </w:rPr>
              <w:t>–</w:t>
            </w:r>
            <w:r w:rsidRPr="009F3FB2">
              <w:rPr>
                <w:rFonts w:eastAsia="Calibri"/>
                <w:w w:val="105"/>
                <w:sz w:val="18"/>
                <w:szCs w:val="18"/>
              </w:rPr>
              <w:t>7</w:t>
            </w:r>
            <w:r w:rsidRPr="009F3FB2">
              <w:rPr>
                <w:rFonts w:eastAsia="Calibri"/>
                <w:spacing w:val="-2"/>
                <w:w w:val="105"/>
                <w:sz w:val="18"/>
                <w:szCs w:val="18"/>
              </w:rPr>
              <w:t xml:space="preserve"> </w:t>
            </w:r>
            <w:r>
              <w:rPr>
                <w:rFonts w:eastAsia="Calibri"/>
                <w:w w:val="105"/>
                <w:sz w:val="18"/>
                <w:szCs w:val="18"/>
              </w:rPr>
              <w:t>–</w:t>
            </w:r>
            <w:r w:rsidRPr="009F3FB2">
              <w:rPr>
                <w:rFonts w:eastAsia="Calibri"/>
                <w:spacing w:val="-3"/>
                <w:w w:val="105"/>
                <w:sz w:val="18"/>
                <w:szCs w:val="18"/>
              </w:rPr>
              <w:t xml:space="preserve"> </w:t>
            </w:r>
            <w:r w:rsidRPr="009F3FB2">
              <w:rPr>
                <w:rFonts w:eastAsia="Calibri"/>
                <w:w w:val="105"/>
                <w:sz w:val="18"/>
                <w:szCs w:val="18"/>
              </w:rPr>
              <w:t>М,Бабаев</w:t>
            </w:r>
            <w:r w:rsidRPr="009F3FB2">
              <w:rPr>
                <w:rFonts w:eastAsia="Calibri"/>
                <w:spacing w:val="-1"/>
                <w:w w:val="105"/>
                <w:sz w:val="18"/>
                <w:szCs w:val="18"/>
              </w:rPr>
              <w:t xml:space="preserve"> </w:t>
            </w:r>
            <w:r w:rsidRPr="009F3FB2">
              <w:rPr>
                <w:rFonts w:eastAsia="Calibri"/>
                <w:w w:val="105"/>
                <w:sz w:val="18"/>
                <w:szCs w:val="18"/>
              </w:rPr>
              <w:t>к,)</w:t>
            </w:r>
          </w:p>
          <w:p w:rsidR="00D650DC" w:rsidRPr="009F3FB2" w:rsidRDefault="00D650DC" w:rsidP="00D650DC">
            <w:pPr>
              <w:pStyle w:val="TableParagraph"/>
              <w:numPr>
                <w:ilvl w:val="0"/>
                <w:numId w:val="17"/>
              </w:numPr>
              <w:tabs>
                <w:tab w:val="left" w:pos="122"/>
              </w:tabs>
              <w:spacing w:before="2" w:line="252" w:lineRule="auto"/>
              <w:ind w:left="111" w:right="121" w:firstLine="0"/>
              <w:jc w:val="both"/>
              <w:rPr>
                <w:rFonts w:eastAsia="Calibri"/>
                <w:sz w:val="18"/>
                <w:szCs w:val="18"/>
              </w:rPr>
            </w:pPr>
            <w:r w:rsidRPr="009F3FB2">
              <w:rPr>
                <w:rFonts w:eastAsia="Calibri"/>
                <w:w w:val="105"/>
                <w:sz w:val="18"/>
                <w:szCs w:val="18"/>
                <w:lang w:val="ky-KG"/>
              </w:rPr>
              <w:t>Восточная көчөсүнө сел өтүүчү канал курууга</w:t>
            </w:r>
          </w:p>
          <w:p w:rsidR="00D650DC" w:rsidRPr="009F3FB2" w:rsidRDefault="00D650DC" w:rsidP="00D650DC">
            <w:pPr>
              <w:pStyle w:val="TableParagraph"/>
              <w:tabs>
                <w:tab w:val="left" w:pos="122"/>
              </w:tabs>
              <w:spacing w:before="2" w:line="252" w:lineRule="auto"/>
              <w:ind w:left="111" w:right="121"/>
              <w:jc w:val="both"/>
              <w:rPr>
                <w:rFonts w:eastAsia="Calibri"/>
                <w:sz w:val="18"/>
                <w:szCs w:val="18"/>
              </w:rPr>
            </w:pPr>
          </w:p>
        </w:tc>
        <w:tc>
          <w:tcPr>
            <w:tcW w:w="299" w:type="dxa"/>
            <w:shd w:val="clear" w:color="auto" w:fill="auto"/>
          </w:tcPr>
          <w:p w:rsidR="00D650DC" w:rsidRPr="009F3FB2" w:rsidRDefault="00D650DC" w:rsidP="00D650DC">
            <w:pPr>
              <w:pStyle w:val="TableParagraph"/>
              <w:spacing w:line="252" w:lineRule="auto"/>
              <w:ind w:left="-22"/>
              <w:jc w:val="center"/>
              <w:rPr>
                <w:rFonts w:eastAsia="Calibri"/>
                <w:w w:val="103"/>
                <w:sz w:val="18"/>
                <w:szCs w:val="18"/>
              </w:rPr>
            </w:pPr>
          </w:p>
          <w:p w:rsidR="00D650DC" w:rsidRPr="009F3FB2" w:rsidRDefault="00D650DC" w:rsidP="00D650DC">
            <w:pPr>
              <w:pStyle w:val="TableParagraph"/>
              <w:spacing w:line="252" w:lineRule="auto"/>
              <w:ind w:left="-22"/>
              <w:jc w:val="center"/>
              <w:rPr>
                <w:rFonts w:eastAsia="Calibri"/>
                <w:w w:val="103"/>
                <w:sz w:val="18"/>
                <w:szCs w:val="18"/>
              </w:rPr>
            </w:pPr>
          </w:p>
          <w:p w:rsidR="00D650DC" w:rsidRPr="009F3FB2" w:rsidRDefault="00D650DC" w:rsidP="00D650DC">
            <w:pPr>
              <w:pStyle w:val="TableParagraph"/>
              <w:spacing w:line="252" w:lineRule="auto"/>
              <w:ind w:left="-22"/>
              <w:jc w:val="center"/>
              <w:rPr>
                <w:rFonts w:eastAsia="Calibri"/>
                <w:sz w:val="18"/>
                <w:szCs w:val="18"/>
              </w:rPr>
            </w:pPr>
            <w:r w:rsidRPr="009F3FB2">
              <w:rPr>
                <w:rFonts w:eastAsia="Calibri"/>
                <w:w w:val="103"/>
                <w:sz w:val="18"/>
                <w:szCs w:val="18"/>
              </w:rPr>
              <w:t>1</w:t>
            </w:r>
          </w:p>
        </w:tc>
        <w:tc>
          <w:tcPr>
            <w:tcW w:w="501"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38" w:type="dxa"/>
            <w:gridSpan w:val="2"/>
            <w:shd w:val="clear" w:color="auto" w:fill="B8CCE4" w:themeFill="accent1" w:themeFillTint="66"/>
          </w:tcPr>
          <w:p w:rsidR="00D650DC" w:rsidRPr="009F3FB2" w:rsidRDefault="00D650DC" w:rsidP="00D650DC">
            <w:pPr>
              <w:pStyle w:val="TableParagraph"/>
              <w:spacing w:line="252" w:lineRule="auto"/>
              <w:ind w:left="-22"/>
              <w:jc w:val="center"/>
              <w:rPr>
                <w:rFonts w:eastAsia="Calibri"/>
                <w:w w:val="105"/>
                <w:sz w:val="18"/>
                <w:szCs w:val="18"/>
                <w:lang w:val="ky-KG"/>
              </w:rPr>
            </w:pPr>
          </w:p>
          <w:p w:rsidR="00D650DC" w:rsidRPr="009F3FB2" w:rsidRDefault="00D650DC" w:rsidP="00D650DC">
            <w:pPr>
              <w:pStyle w:val="TableParagraph"/>
              <w:spacing w:line="252" w:lineRule="auto"/>
              <w:ind w:left="-22"/>
              <w:jc w:val="center"/>
              <w:rPr>
                <w:rFonts w:eastAsia="Calibri"/>
                <w:w w:val="105"/>
                <w:sz w:val="18"/>
                <w:szCs w:val="18"/>
                <w:lang w:val="ky-KG"/>
              </w:rPr>
            </w:pPr>
          </w:p>
          <w:p w:rsidR="00D650DC" w:rsidRPr="009F3FB2" w:rsidRDefault="00D650DC" w:rsidP="00D650DC">
            <w:pPr>
              <w:pStyle w:val="TableParagraph"/>
              <w:spacing w:line="252" w:lineRule="auto"/>
              <w:ind w:left="-22"/>
              <w:jc w:val="center"/>
              <w:rPr>
                <w:rFonts w:eastAsia="Calibri"/>
                <w:sz w:val="18"/>
                <w:szCs w:val="18"/>
              </w:rPr>
            </w:pPr>
            <w:r w:rsidRPr="009F3FB2">
              <w:rPr>
                <w:rFonts w:eastAsia="Calibri"/>
                <w:w w:val="105"/>
                <w:sz w:val="18"/>
                <w:szCs w:val="18"/>
                <w:lang w:val="ky-KG"/>
              </w:rPr>
              <w:t>65</w:t>
            </w:r>
            <w:r w:rsidRPr="009F3FB2">
              <w:rPr>
                <w:rFonts w:eastAsia="Calibri"/>
                <w:w w:val="105"/>
                <w:sz w:val="18"/>
                <w:szCs w:val="18"/>
              </w:rPr>
              <w:t>00,0</w:t>
            </w:r>
          </w:p>
        </w:tc>
        <w:tc>
          <w:tcPr>
            <w:tcW w:w="747"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line="252" w:lineRule="auto"/>
              <w:ind w:left="-22"/>
              <w:jc w:val="center"/>
              <w:rPr>
                <w:rFonts w:eastAsia="Calibri"/>
                <w:w w:val="105"/>
                <w:sz w:val="18"/>
                <w:szCs w:val="18"/>
              </w:rPr>
            </w:pPr>
          </w:p>
          <w:p w:rsidR="00D650DC" w:rsidRPr="009F3FB2" w:rsidRDefault="00D650DC" w:rsidP="00D650DC">
            <w:pPr>
              <w:pStyle w:val="TableParagraph"/>
              <w:spacing w:line="252" w:lineRule="auto"/>
              <w:ind w:left="-22"/>
              <w:jc w:val="center"/>
              <w:rPr>
                <w:rFonts w:eastAsia="Calibri"/>
                <w:w w:val="105"/>
                <w:sz w:val="18"/>
                <w:szCs w:val="18"/>
              </w:rPr>
            </w:pPr>
          </w:p>
          <w:p w:rsidR="00D650DC" w:rsidRPr="009F3FB2" w:rsidRDefault="00D650DC" w:rsidP="00D650DC">
            <w:pPr>
              <w:pStyle w:val="TableParagraph"/>
              <w:spacing w:line="252" w:lineRule="auto"/>
              <w:ind w:left="-22"/>
              <w:jc w:val="center"/>
              <w:rPr>
                <w:rFonts w:eastAsia="Calibri"/>
                <w:sz w:val="18"/>
                <w:szCs w:val="18"/>
              </w:rPr>
            </w:pPr>
            <w:r w:rsidRPr="009F3FB2">
              <w:rPr>
                <w:rFonts w:eastAsia="Calibri"/>
                <w:w w:val="105"/>
                <w:sz w:val="18"/>
                <w:szCs w:val="18"/>
              </w:rPr>
              <w:t>6500,0</w:t>
            </w:r>
          </w:p>
        </w:tc>
        <w:tc>
          <w:tcPr>
            <w:tcW w:w="813"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33"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564C83" w:rsidRDefault="00D650DC" w:rsidP="00D650DC">
            <w:pPr>
              <w:pStyle w:val="TableParagraph"/>
              <w:spacing w:line="252" w:lineRule="auto"/>
              <w:jc w:val="center"/>
              <w:rPr>
                <w:rFonts w:eastAsia="Calibri"/>
                <w:sz w:val="18"/>
                <w:szCs w:val="18"/>
                <w:lang w:val="en-US"/>
              </w:rPr>
            </w:pPr>
            <w:r>
              <w:rPr>
                <w:rFonts w:eastAsia="Calibri"/>
                <w:sz w:val="18"/>
                <w:szCs w:val="18"/>
                <w:lang w:val="en-US"/>
              </w:rPr>
              <w:t>2202</w:t>
            </w:r>
            <w:r>
              <w:rPr>
                <w:rFonts w:eastAsia="Calibri"/>
                <w:sz w:val="18"/>
                <w:szCs w:val="18"/>
                <w:lang w:val="ky-KG"/>
              </w:rPr>
              <w:t>,</w:t>
            </w:r>
            <w:r>
              <w:rPr>
                <w:rFonts w:eastAsia="Calibri"/>
                <w:sz w:val="18"/>
                <w:szCs w:val="18"/>
                <w:lang w:val="en-US"/>
              </w:rPr>
              <w:t>17</w:t>
            </w:r>
          </w:p>
        </w:tc>
        <w:tc>
          <w:tcPr>
            <w:tcW w:w="1046"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F87E1D" w:rsidRDefault="00D650DC" w:rsidP="00D650DC">
            <w:pPr>
              <w:pStyle w:val="TableParagraph"/>
              <w:spacing w:line="252" w:lineRule="auto"/>
              <w:jc w:val="center"/>
              <w:rPr>
                <w:rFonts w:eastAsia="Calibri"/>
                <w:sz w:val="18"/>
                <w:szCs w:val="18"/>
                <w:lang w:val="ky-KG"/>
              </w:rPr>
            </w:pPr>
            <w:r>
              <w:rPr>
                <w:rFonts w:eastAsia="Calibri"/>
                <w:sz w:val="18"/>
                <w:szCs w:val="18"/>
                <w:lang w:val="ky-KG"/>
              </w:rPr>
              <w:t>2202,17</w:t>
            </w:r>
          </w:p>
        </w:tc>
        <w:tc>
          <w:tcPr>
            <w:tcW w:w="599"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174"/>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line="252" w:lineRule="auto"/>
              <w:ind w:left="111" w:right="121"/>
              <w:rPr>
                <w:rFonts w:eastAsia="Calibri"/>
                <w:sz w:val="18"/>
                <w:szCs w:val="18"/>
              </w:rPr>
            </w:pPr>
          </w:p>
        </w:tc>
        <w:tc>
          <w:tcPr>
            <w:tcW w:w="299"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1</w:t>
            </w:r>
          </w:p>
        </w:tc>
        <w:tc>
          <w:tcPr>
            <w:tcW w:w="501"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0</w:t>
            </w:r>
          </w:p>
        </w:tc>
        <w:tc>
          <w:tcPr>
            <w:tcW w:w="838" w:type="dxa"/>
            <w:gridSpan w:val="2"/>
            <w:shd w:val="clear" w:color="auto" w:fill="B8CCE4" w:themeFill="accent1" w:themeFillTint="66"/>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6500,0</w:t>
            </w:r>
          </w:p>
        </w:tc>
        <w:tc>
          <w:tcPr>
            <w:tcW w:w="747"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896" w:type="dxa"/>
            <w:shd w:val="clear" w:color="auto" w:fill="FFFF00"/>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6500,0</w:t>
            </w:r>
          </w:p>
        </w:tc>
        <w:tc>
          <w:tcPr>
            <w:tcW w:w="813"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645"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33"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02" w:type="dxa"/>
            <w:shd w:val="clear" w:color="auto" w:fill="B8CCE4" w:themeFill="accent1" w:themeFillTint="66"/>
          </w:tcPr>
          <w:p w:rsidR="00D650DC" w:rsidRPr="00F87E1D"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2202,17</w:t>
            </w:r>
          </w:p>
        </w:tc>
        <w:tc>
          <w:tcPr>
            <w:tcW w:w="1046"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896" w:type="dxa"/>
            <w:shd w:val="clear" w:color="auto" w:fill="FFFF00"/>
          </w:tcPr>
          <w:p w:rsidR="00D650DC" w:rsidRPr="00F87E1D"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2202,17</w:t>
            </w:r>
          </w:p>
        </w:tc>
        <w:tc>
          <w:tcPr>
            <w:tcW w:w="599"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8"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174"/>
        </w:trPr>
        <w:tc>
          <w:tcPr>
            <w:tcW w:w="15839" w:type="dxa"/>
            <w:gridSpan w:val="20"/>
            <w:tcBorders>
              <w:right w:val="single" w:sz="4" w:space="0" w:color="auto"/>
            </w:tcBorders>
            <w:shd w:val="clear" w:color="auto" w:fill="auto"/>
          </w:tcPr>
          <w:p w:rsidR="00D650DC" w:rsidRPr="009F3FB2" w:rsidRDefault="00D650DC" w:rsidP="00D650DC">
            <w:pPr>
              <w:pStyle w:val="TableParagraph"/>
              <w:spacing w:before="7" w:line="252" w:lineRule="auto"/>
              <w:ind w:left="-22"/>
              <w:jc w:val="center"/>
              <w:rPr>
                <w:rFonts w:eastAsia="Calibri"/>
                <w:b/>
                <w:color w:val="FF0000"/>
                <w:sz w:val="18"/>
                <w:szCs w:val="18"/>
              </w:rPr>
            </w:pPr>
            <w:r w:rsidRPr="009F3FB2">
              <w:rPr>
                <w:rFonts w:eastAsia="Calibri"/>
                <w:b/>
                <w:color w:val="FF0000"/>
                <w:sz w:val="18"/>
                <w:szCs w:val="18"/>
              </w:rPr>
              <w:t>II</w:t>
            </w:r>
            <w:r>
              <w:rPr>
                <w:rFonts w:eastAsia="Calibri"/>
                <w:b/>
                <w:color w:val="FF0000"/>
                <w:sz w:val="18"/>
                <w:szCs w:val="18"/>
                <w:lang w:val="ky-KG"/>
              </w:rPr>
              <w:t xml:space="preserve">. </w:t>
            </w:r>
            <w:r w:rsidRPr="009F3FB2">
              <w:rPr>
                <w:rFonts w:eastAsia="Calibri"/>
                <w:b/>
                <w:color w:val="FF0000"/>
                <w:sz w:val="18"/>
                <w:szCs w:val="18"/>
              </w:rPr>
              <w:t>Социалдык</w:t>
            </w:r>
            <w:r w:rsidRPr="009F3FB2">
              <w:rPr>
                <w:rFonts w:eastAsia="Calibri"/>
                <w:b/>
                <w:color w:val="FF0000"/>
                <w:spacing w:val="25"/>
                <w:sz w:val="18"/>
                <w:szCs w:val="18"/>
              </w:rPr>
              <w:t xml:space="preserve"> </w:t>
            </w:r>
            <w:r w:rsidRPr="009F3FB2">
              <w:rPr>
                <w:rFonts w:eastAsia="Calibri"/>
                <w:b/>
                <w:color w:val="FF0000"/>
                <w:sz w:val="18"/>
                <w:szCs w:val="18"/>
              </w:rPr>
              <w:t>багыт</w:t>
            </w:r>
            <w:r w:rsidRPr="009F3FB2">
              <w:rPr>
                <w:rFonts w:eastAsia="Calibri"/>
                <w:b/>
                <w:color w:val="FF0000"/>
                <w:spacing w:val="17"/>
                <w:sz w:val="18"/>
                <w:szCs w:val="18"/>
              </w:rPr>
              <w:t xml:space="preserve"> </w:t>
            </w:r>
            <w:r w:rsidRPr="009F3FB2">
              <w:rPr>
                <w:rFonts w:eastAsia="Calibri"/>
                <w:b/>
                <w:color w:val="FF0000"/>
                <w:sz w:val="18"/>
                <w:szCs w:val="18"/>
              </w:rPr>
              <w:t>боюнча:</w:t>
            </w:r>
          </w:p>
        </w:tc>
      </w:tr>
      <w:tr w:rsidR="00D650DC" w:rsidRPr="009F3FB2" w:rsidTr="00D650DC">
        <w:trPr>
          <w:trHeight w:val="183"/>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0000FF"/>
                <w:spacing w:val="-1"/>
                <w:w w:val="105"/>
                <w:sz w:val="18"/>
                <w:szCs w:val="18"/>
              </w:rPr>
            </w:pPr>
            <w:r w:rsidRPr="009F3FB2">
              <w:rPr>
                <w:rFonts w:eastAsia="Calibri"/>
                <w:b/>
                <w:color w:val="0000FF"/>
                <w:spacing w:val="-1"/>
                <w:w w:val="105"/>
                <w:sz w:val="18"/>
                <w:szCs w:val="18"/>
              </w:rPr>
              <w:t>1</w:t>
            </w:r>
            <w:r>
              <w:rPr>
                <w:rFonts w:eastAsia="Calibri"/>
                <w:b/>
                <w:color w:val="0000FF"/>
                <w:spacing w:val="-1"/>
                <w:w w:val="105"/>
                <w:sz w:val="18"/>
                <w:szCs w:val="18"/>
                <w:lang w:val="ky-KG"/>
              </w:rPr>
              <w:t>.</w:t>
            </w:r>
            <w:r w:rsidRPr="009F3FB2">
              <w:rPr>
                <w:rFonts w:eastAsia="Calibri"/>
                <w:b/>
                <w:color w:val="0000FF"/>
                <w:spacing w:val="-9"/>
                <w:w w:val="105"/>
                <w:sz w:val="18"/>
                <w:szCs w:val="18"/>
              </w:rPr>
              <w:t xml:space="preserve"> </w:t>
            </w:r>
            <w:r w:rsidRPr="009F3FB2">
              <w:rPr>
                <w:rFonts w:eastAsia="Calibri"/>
                <w:b/>
                <w:color w:val="0000FF"/>
                <w:spacing w:val="-1"/>
                <w:w w:val="105"/>
                <w:sz w:val="18"/>
                <w:szCs w:val="18"/>
              </w:rPr>
              <w:t>Саламаттыкты</w:t>
            </w:r>
            <w:r w:rsidRPr="009F3FB2">
              <w:rPr>
                <w:rFonts w:eastAsia="Calibri"/>
                <w:b/>
                <w:color w:val="0000FF"/>
                <w:spacing w:val="-7"/>
                <w:w w:val="105"/>
                <w:sz w:val="18"/>
                <w:szCs w:val="18"/>
              </w:rPr>
              <w:t xml:space="preserve"> </w:t>
            </w:r>
            <w:r w:rsidRPr="009F3FB2">
              <w:rPr>
                <w:rFonts w:eastAsia="Calibri"/>
                <w:b/>
                <w:color w:val="0000FF"/>
                <w:spacing w:val="-1"/>
                <w:w w:val="105"/>
                <w:sz w:val="18"/>
                <w:szCs w:val="18"/>
              </w:rPr>
              <w:t>сактоо</w:t>
            </w:r>
            <w:r w:rsidRPr="009F3FB2">
              <w:rPr>
                <w:rFonts w:eastAsia="Calibri"/>
                <w:b/>
                <w:color w:val="0000FF"/>
                <w:spacing w:val="-8"/>
                <w:w w:val="105"/>
                <w:sz w:val="18"/>
                <w:szCs w:val="18"/>
              </w:rPr>
              <w:t xml:space="preserve"> </w:t>
            </w:r>
            <w:r w:rsidRPr="009F3FB2">
              <w:rPr>
                <w:rFonts w:eastAsia="Calibri"/>
                <w:b/>
                <w:color w:val="0000FF"/>
                <w:w w:val="105"/>
                <w:sz w:val="18"/>
                <w:szCs w:val="18"/>
              </w:rPr>
              <w:t>боюнча;</w:t>
            </w:r>
          </w:p>
        </w:tc>
      </w:tr>
      <w:tr w:rsidR="00D650DC" w:rsidRPr="009F3FB2" w:rsidTr="00D650DC">
        <w:trPr>
          <w:trHeight w:val="152"/>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TableParagraph"/>
              <w:spacing w:line="252" w:lineRule="auto"/>
              <w:ind w:left="111" w:right="121"/>
              <w:rPr>
                <w:rFonts w:eastAsia="Calibri"/>
                <w:sz w:val="18"/>
                <w:szCs w:val="18"/>
              </w:rPr>
            </w:pPr>
          </w:p>
        </w:tc>
        <w:tc>
          <w:tcPr>
            <w:tcW w:w="299" w:type="dxa"/>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501" w:type="dxa"/>
            <w:gridSpan w:val="2"/>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838" w:type="dxa"/>
            <w:gridSpan w:val="2"/>
            <w:shd w:val="clear" w:color="auto" w:fill="B8CCE4" w:themeFill="accent1" w:themeFillTint="66"/>
          </w:tcPr>
          <w:p w:rsidR="00D650DC" w:rsidRPr="009F3FB2" w:rsidRDefault="00D650DC" w:rsidP="00D650DC">
            <w:pPr>
              <w:pStyle w:val="TableParagraph"/>
              <w:spacing w:line="252" w:lineRule="auto"/>
              <w:ind w:left="-22"/>
              <w:jc w:val="center"/>
              <w:rPr>
                <w:rFonts w:eastAsia="Calibri"/>
                <w:sz w:val="18"/>
                <w:szCs w:val="18"/>
              </w:rPr>
            </w:pPr>
          </w:p>
        </w:tc>
        <w:tc>
          <w:tcPr>
            <w:tcW w:w="747" w:type="dxa"/>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896" w:type="dxa"/>
            <w:shd w:val="clear" w:color="auto" w:fill="FFFF00"/>
          </w:tcPr>
          <w:p w:rsidR="00D650DC" w:rsidRPr="009F3FB2" w:rsidRDefault="00D650DC" w:rsidP="00D650DC">
            <w:pPr>
              <w:pStyle w:val="TableParagraph"/>
              <w:spacing w:line="252" w:lineRule="auto"/>
              <w:ind w:left="-22"/>
              <w:jc w:val="center"/>
              <w:rPr>
                <w:rFonts w:eastAsia="Calibri"/>
                <w:sz w:val="18"/>
                <w:szCs w:val="18"/>
              </w:rPr>
            </w:pPr>
          </w:p>
        </w:tc>
        <w:tc>
          <w:tcPr>
            <w:tcW w:w="813" w:type="dxa"/>
            <w:gridSpan w:val="2"/>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645" w:type="dxa"/>
            <w:gridSpan w:val="2"/>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933" w:type="dxa"/>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902" w:type="dxa"/>
            <w:shd w:val="clear" w:color="auto" w:fill="B8CCE4" w:themeFill="accent1" w:themeFillTint="66"/>
          </w:tcPr>
          <w:p w:rsidR="00D650DC" w:rsidRPr="009F3FB2" w:rsidRDefault="00D650DC" w:rsidP="00D650DC">
            <w:pPr>
              <w:pStyle w:val="TableParagraph"/>
              <w:spacing w:line="252" w:lineRule="auto"/>
              <w:jc w:val="center"/>
              <w:rPr>
                <w:rFonts w:eastAsia="Calibri"/>
                <w:sz w:val="18"/>
                <w:szCs w:val="18"/>
              </w:rPr>
            </w:pPr>
          </w:p>
        </w:tc>
        <w:tc>
          <w:tcPr>
            <w:tcW w:w="1046" w:type="dxa"/>
          </w:tcPr>
          <w:p w:rsidR="00D650DC" w:rsidRPr="009F3FB2" w:rsidRDefault="00D650DC" w:rsidP="00D650DC">
            <w:pPr>
              <w:pStyle w:val="TableParagraph"/>
              <w:spacing w:line="252" w:lineRule="auto"/>
              <w:jc w:val="center"/>
              <w:rPr>
                <w:rFonts w:eastAsia="Calibri"/>
                <w:sz w:val="18"/>
                <w:szCs w:val="18"/>
              </w:rPr>
            </w:pPr>
          </w:p>
        </w:tc>
        <w:tc>
          <w:tcPr>
            <w:tcW w:w="896" w:type="dxa"/>
            <w:shd w:val="clear" w:color="auto" w:fill="FFFF00"/>
          </w:tcPr>
          <w:p w:rsidR="00D650DC" w:rsidRPr="009F3FB2" w:rsidRDefault="00D650DC" w:rsidP="00D650DC">
            <w:pPr>
              <w:pStyle w:val="TableParagraph"/>
              <w:spacing w:line="252" w:lineRule="auto"/>
              <w:jc w:val="center"/>
              <w:rPr>
                <w:rFonts w:eastAsia="Calibri"/>
                <w:sz w:val="18"/>
                <w:szCs w:val="18"/>
              </w:rPr>
            </w:pPr>
          </w:p>
        </w:tc>
        <w:tc>
          <w:tcPr>
            <w:tcW w:w="599" w:type="dxa"/>
          </w:tcPr>
          <w:p w:rsidR="00D650DC" w:rsidRPr="009F3FB2" w:rsidRDefault="00D650DC" w:rsidP="00D650DC">
            <w:pPr>
              <w:pStyle w:val="TableParagraph"/>
              <w:spacing w:line="252" w:lineRule="auto"/>
              <w:jc w:val="center"/>
              <w:rPr>
                <w:rFonts w:eastAsia="Calibri"/>
                <w:sz w:val="18"/>
                <w:szCs w:val="18"/>
              </w:rPr>
            </w:pPr>
          </w:p>
        </w:tc>
        <w:tc>
          <w:tcPr>
            <w:tcW w:w="598" w:type="dxa"/>
          </w:tcPr>
          <w:p w:rsidR="00D650DC" w:rsidRPr="009F3FB2" w:rsidRDefault="00D650DC" w:rsidP="00D650DC">
            <w:pPr>
              <w:pStyle w:val="TableParagraph"/>
              <w:spacing w:line="252" w:lineRule="auto"/>
              <w:jc w:val="center"/>
              <w:rPr>
                <w:rFonts w:eastAsia="Calibri"/>
                <w:sz w:val="18"/>
                <w:szCs w:val="18"/>
              </w:rPr>
            </w:pPr>
          </w:p>
        </w:tc>
        <w:tc>
          <w:tcPr>
            <w:tcW w:w="765" w:type="dxa"/>
          </w:tcPr>
          <w:p w:rsidR="00D650DC" w:rsidRPr="009F3FB2" w:rsidRDefault="00D650DC" w:rsidP="00D650DC">
            <w:pPr>
              <w:pStyle w:val="TableParagraph"/>
              <w:spacing w:line="252" w:lineRule="auto"/>
              <w:jc w:val="center"/>
              <w:rPr>
                <w:rFonts w:eastAsia="Calibri"/>
                <w:sz w:val="18"/>
                <w:szCs w:val="18"/>
              </w:rPr>
            </w:pPr>
          </w:p>
        </w:tc>
      </w:tr>
      <w:tr w:rsidR="00D650DC" w:rsidRPr="009F3FB2" w:rsidTr="00D650DC">
        <w:trPr>
          <w:trHeight w:val="193"/>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lang w:val="ky-KG"/>
              </w:rPr>
              <w:t>Ж</w:t>
            </w:r>
            <w:r w:rsidRPr="009F3FB2">
              <w:rPr>
                <w:rFonts w:eastAsia="Calibri"/>
                <w:b/>
                <w:w w:val="105"/>
                <w:sz w:val="18"/>
                <w:szCs w:val="18"/>
              </w:rPr>
              <w:t>ыйынтыгы:</w:t>
            </w:r>
          </w:p>
        </w:tc>
        <w:tc>
          <w:tcPr>
            <w:tcW w:w="299"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0</w:t>
            </w:r>
          </w:p>
        </w:tc>
        <w:tc>
          <w:tcPr>
            <w:tcW w:w="501"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0</w:t>
            </w:r>
          </w:p>
        </w:tc>
        <w:tc>
          <w:tcPr>
            <w:tcW w:w="838" w:type="dxa"/>
            <w:gridSpan w:val="2"/>
            <w:shd w:val="clear" w:color="auto" w:fill="B8CCE4" w:themeFill="accent1" w:themeFillTint="66"/>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747"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896" w:type="dxa"/>
            <w:shd w:val="clear" w:color="auto" w:fill="FFFF00"/>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813"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645"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33"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02" w:type="dxa"/>
            <w:shd w:val="clear" w:color="auto" w:fill="B8CCE4" w:themeFill="accent1" w:themeFillTint="66"/>
          </w:tcPr>
          <w:p w:rsidR="00D650DC" w:rsidRPr="00F87E1D"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1046"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896" w:type="dxa"/>
            <w:shd w:val="clear" w:color="auto" w:fill="D8E4BC"/>
          </w:tcPr>
          <w:p w:rsidR="00D650DC" w:rsidRPr="00F87E1D"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9"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8"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174"/>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0000FF"/>
                <w:w w:val="105"/>
                <w:sz w:val="18"/>
                <w:szCs w:val="18"/>
              </w:rPr>
            </w:pPr>
            <w:r w:rsidRPr="009F3FB2">
              <w:rPr>
                <w:rFonts w:eastAsia="Calibri"/>
                <w:b/>
                <w:color w:val="0000FF"/>
                <w:w w:val="105"/>
                <w:sz w:val="18"/>
                <w:szCs w:val="18"/>
              </w:rPr>
              <w:t>2</w:t>
            </w:r>
            <w:r>
              <w:rPr>
                <w:rFonts w:eastAsia="Calibri"/>
                <w:b/>
                <w:color w:val="0000FF"/>
                <w:w w:val="105"/>
                <w:sz w:val="18"/>
                <w:szCs w:val="18"/>
                <w:lang w:val="ky-KG"/>
              </w:rPr>
              <w:t>.</w:t>
            </w:r>
            <w:r w:rsidRPr="009F3FB2">
              <w:rPr>
                <w:rFonts w:eastAsia="Calibri"/>
                <w:b/>
                <w:color w:val="0000FF"/>
                <w:spacing w:val="-8"/>
                <w:w w:val="105"/>
                <w:sz w:val="18"/>
                <w:szCs w:val="18"/>
              </w:rPr>
              <w:t xml:space="preserve"> </w:t>
            </w:r>
            <w:r w:rsidRPr="009F3FB2">
              <w:rPr>
                <w:rFonts w:eastAsia="Calibri"/>
                <w:b/>
                <w:color w:val="0000FF"/>
                <w:w w:val="105"/>
                <w:sz w:val="18"/>
                <w:szCs w:val="18"/>
              </w:rPr>
              <w:t>Билим</w:t>
            </w:r>
            <w:r w:rsidRPr="009F3FB2">
              <w:rPr>
                <w:rFonts w:eastAsia="Calibri"/>
                <w:b/>
                <w:color w:val="0000FF"/>
                <w:spacing w:val="-8"/>
                <w:w w:val="105"/>
                <w:sz w:val="18"/>
                <w:szCs w:val="18"/>
              </w:rPr>
              <w:t xml:space="preserve"> </w:t>
            </w:r>
            <w:r w:rsidRPr="009F3FB2">
              <w:rPr>
                <w:rFonts w:eastAsia="Calibri"/>
                <w:b/>
                <w:color w:val="0000FF"/>
                <w:w w:val="105"/>
                <w:sz w:val="18"/>
                <w:szCs w:val="18"/>
              </w:rPr>
              <w:t>берүү</w:t>
            </w:r>
            <w:r w:rsidRPr="009F3FB2">
              <w:rPr>
                <w:rFonts w:eastAsia="Calibri"/>
                <w:b/>
                <w:color w:val="0000FF"/>
                <w:spacing w:val="-6"/>
                <w:w w:val="105"/>
                <w:sz w:val="18"/>
                <w:szCs w:val="18"/>
              </w:rPr>
              <w:t xml:space="preserve"> </w:t>
            </w:r>
            <w:r w:rsidRPr="009F3FB2">
              <w:rPr>
                <w:rFonts w:eastAsia="Calibri"/>
                <w:b/>
                <w:color w:val="0000FF"/>
                <w:w w:val="105"/>
                <w:sz w:val="18"/>
                <w:szCs w:val="18"/>
              </w:rPr>
              <w:t>тармагы</w:t>
            </w:r>
            <w:r w:rsidRPr="009F3FB2">
              <w:rPr>
                <w:rFonts w:eastAsia="Calibri"/>
                <w:b/>
                <w:color w:val="0000FF"/>
                <w:spacing w:val="-8"/>
                <w:w w:val="105"/>
                <w:sz w:val="18"/>
                <w:szCs w:val="18"/>
              </w:rPr>
              <w:t xml:space="preserve"> </w:t>
            </w:r>
            <w:r w:rsidRPr="009F3FB2">
              <w:rPr>
                <w:rFonts w:eastAsia="Calibri"/>
                <w:b/>
                <w:color w:val="0000FF"/>
                <w:w w:val="105"/>
                <w:sz w:val="18"/>
                <w:szCs w:val="18"/>
              </w:rPr>
              <w:t>боюнча;</w:t>
            </w:r>
          </w:p>
        </w:tc>
      </w:tr>
      <w:tr w:rsidR="00D650DC" w:rsidRPr="009F3FB2" w:rsidTr="00D650DC">
        <w:trPr>
          <w:trHeight w:val="183"/>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TableParagraph"/>
              <w:spacing w:line="252" w:lineRule="auto"/>
              <w:ind w:left="111" w:right="121"/>
              <w:rPr>
                <w:rFonts w:eastAsia="Calibri"/>
                <w:sz w:val="18"/>
                <w:szCs w:val="18"/>
              </w:rPr>
            </w:pPr>
          </w:p>
        </w:tc>
        <w:tc>
          <w:tcPr>
            <w:tcW w:w="299" w:type="dxa"/>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501" w:type="dxa"/>
            <w:gridSpan w:val="2"/>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838" w:type="dxa"/>
            <w:gridSpan w:val="2"/>
            <w:shd w:val="clear" w:color="auto" w:fill="B8CCE4" w:themeFill="accent1" w:themeFillTint="66"/>
          </w:tcPr>
          <w:p w:rsidR="00D650DC" w:rsidRPr="009F3FB2" w:rsidRDefault="00D650DC" w:rsidP="00D650DC">
            <w:pPr>
              <w:pStyle w:val="TableParagraph"/>
              <w:spacing w:before="2" w:line="252" w:lineRule="auto"/>
              <w:ind w:left="-22"/>
              <w:jc w:val="center"/>
              <w:rPr>
                <w:rFonts w:eastAsia="Calibri"/>
                <w:sz w:val="18"/>
                <w:szCs w:val="18"/>
              </w:rPr>
            </w:pPr>
          </w:p>
        </w:tc>
        <w:tc>
          <w:tcPr>
            <w:tcW w:w="747" w:type="dxa"/>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896" w:type="dxa"/>
            <w:shd w:val="clear" w:color="auto" w:fill="FFFF00"/>
          </w:tcPr>
          <w:p w:rsidR="00D650DC" w:rsidRPr="009F3FB2" w:rsidRDefault="00D650DC" w:rsidP="00D650DC">
            <w:pPr>
              <w:pStyle w:val="TableParagraph"/>
              <w:spacing w:line="252" w:lineRule="auto"/>
              <w:ind w:left="-22"/>
              <w:jc w:val="center"/>
              <w:rPr>
                <w:rFonts w:eastAsia="Calibri"/>
                <w:sz w:val="18"/>
                <w:szCs w:val="18"/>
              </w:rPr>
            </w:pPr>
          </w:p>
        </w:tc>
        <w:tc>
          <w:tcPr>
            <w:tcW w:w="813" w:type="dxa"/>
            <w:gridSpan w:val="2"/>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645" w:type="dxa"/>
            <w:gridSpan w:val="2"/>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933" w:type="dxa"/>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902" w:type="dxa"/>
            <w:shd w:val="clear" w:color="auto" w:fill="B8CCE4" w:themeFill="accent1" w:themeFillTint="66"/>
          </w:tcPr>
          <w:p w:rsidR="00D650DC" w:rsidRPr="009F3FB2" w:rsidRDefault="00D650DC" w:rsidP="00D650DC">
            <w:pPr>
              <w:pStyle w:val="TableParagraph"/>
              <w:spacing w:line="252" w:lineRule="auto"/>
              <w:jc w:val="center"/>
              <w:rPr>
                <w:rFonts w:eastAsia="Calibri"/>
                <w:sz w:val="18"/>
                <w:szCs w:val="18"/>
              </w:rPr>
            </w:pPr>
          </w:p>
        </w:tc>
        <w:tc>
          <w:tcPr>
            <w:tcW w:w="1046" w:type="dxa"/>
          </w:tcPr>
          <w:p w:rsidR="00D650DC" w:rsidRPr="009F3FB2" w:rsidRDefault="00D650DC" w:rsidP="00D650DC">
            <w:pPr>
              <w:pStyle w:val="TableParagraph"/>
              <w:spacing w:line="252" w:lineRule="auto"/>
              <w:jc w:val="center"/>
              <w:rPr>
                <w:rFonts w:eastAsia="Calibri"/>
                <w:sz w:val="18"/>
                <w:szCs w:val="18"/>
              </w:rPr>
            </w:pPr>
          </w:p>
        </w:tc>
        <w:tc>
          <w:tcPr>
            <w:tcW w:w="896" w:type="dxa"/>
            <w:shd w:val="clear" w:color="auto" w:fill="FFFF00"/>
          </w:tcPr>
          <w:p w:rsidR="00D650DC" w:rsidRPr="009F3FB2" w:rsidRDefault="00D650DC" w:rsidP="00D650DC">
            <w:pPr>
              <w:pStyle w:val="TableParagraph"/>
              <w:spacing w:line="252" w:lineRule="auto"/>
              <w:jc w:val="center"/>
              <w:rPr>
                <w:rFonts w:eastAsia="Calibri"/>
                <w:sz w:val="18"/>
                <w:szCs w:val="18"/>
              </w:rPr>
            </w:pPr>
          </w:p>
        </w:tc>
        <w:tc>
          <w:tcPr>
            <w:tcW w:w="599" w:type="dxa"/>
          </w:tcPr>
          <w:p w:rsidR="00D650DC" w:rsidRPr="009F3FB2" w:rsidRDefault="00D650DC" w:rsidP="00D650DC">
            <w:pPr>
              <w:pStyle w:val="TableParagraph"/>
              <w:spacing w:line="252" w:lineRule="auto"/>
              <w:jc w:val="center"/>
              <w:rPr>
                <w:rFonts w:eastAsia="Calibri"/>
                <w:sz w:val="18"/>
                <w:szCs w:val="18"/>
              </w:rPr>
            </w:pPr>
          </w:p>
        </w:tc>
        <w:tc>
          <w:tcPr>
            <w:tcW w:w="598" w:type="dxa"/>
          </w:tcPr>
          <w:p w:rsidR="00D650DC" w:rsidRPr="009F3FB2" w:rsidRDefault="00D650DC" w:rsidP="00D650DC">
            <w:pPr>
              <w:pStyle w:val="TableParagraph"/>
              <w:spacing w:line="252" w:lineRule="auto"/>
              <w:jc w:val="center"/>
              <w:rPr>
                <w:rFonts w:eastAsia="Calibri"/>
                <w:sz w:val="18"/>
                <w:szCs w:val="18"/>
              </w:rPr>
            </w:pPr>
          </w:p>
        </w:tc>
        <w:tc>
          <w:tcPr>
            <w:tcW w:w="765" w:type="dxa"/>
          </w:tcPr>
          <w:p w:rsidR="00D650DC" w:rsidRPr="009F3FB2" w:rsidRDefault="00D650DC" w:rsidP="00D650DC">
            <w:pPr>
              <w:pStyle w:val="TableParagraph"/>
              <w:spacing w:line="252" w:lineRule="auto"/>
              <w:jc w:val="center"/>
              <w:rPr>
                <w:rFonts w:eastAsia="Calibri"/>
                <w:sz w:val="18"/>
                <w:szCs w:val="18"/>
              </w:rPr>
            </w:pPr>
          </w:p>
        </w:tc>
      </w:tr>
      <w:tr w:rsidR="00D650DC" w:rsidRPr="009F3FB2" w:rsidTr="00D650DC">
        <w:trPr>
          <w:trHeight w:val="174"/>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0</w:t>
            </w:r>
          </w:p>
        </w:tc>
        <w:tc>
          <w:tcPr>
            <w:tcW w:w="501"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0</w:t>
            </w:r>
          </w:p>
        </w:tc>
        <w:tc>
          <w:tcPr>
            <w:tcW w:w="838" w:type="dxa"/>
            <w:gridSpan w:val="2"/>
            <w:shd w:val="clear" w:color="auto" w:fill="B8CCE4" w:themeFill="accent1" w:themeFillTint="66"/>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747"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896" w:type="dxa"/>
            <w:shd w:val="clear" w:color="auto" w:fill="FFFF00"/>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813"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645"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33"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02" w:type="dxa"/>
            <w:shd w:val="clear" w:color="auto" w:fill="B8CCE4" w:themeFill="accent1" w:themeFillTint="66"/>
          </w:tcPr>
          <w:p w:rsidR="00D650DC" w:rsidRPr="00F87E1D"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1046"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896" w:type="dxa"/>
            <w:shd w:val="clear" w:color="auto" w:fill="FFFF00"/>
          </w:tcPr>
          <w:p w:rsidR="00D650DC" w:rsidRPr="00F87E1D"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9"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8"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174"/>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0000FF"/>
                <w:spacing w:val="-2"/>
                <w:w w:val="105"/>
                <w:sz w:val="18"/>
                <w:szCs w:val="18"/>
              </w:rPr>
            </w:pPr>
            <w:r w:rsidRPr="009F3FB2">
              <w:rPr>
                <w:rFonts w:eastAsia="Calibri"/>
                <w:b/>
                <w:color w:val="0000FF"/>
                <w:spacing w:val="-2"/>
                <w:w w:val="105"/>
                <w:sz w:val="18"/>
                <w:szCs w:val="18"/>
              </w:rPr>
              <w:t>3</w:t>
            </w:r>
            <w:r>
              <w:rPr>
                <w:rFonts w:eastAsia="Calibri"/>
                <w:b/>
                <w:color w:val="0000FF"/>
                <w:spacing w:val="-2"/>
                <w:w w:val="105"/>
                <w:sz w:val="18"/>
                <w:szCs w:val="18"/>
                <w:lang w:val="ky-KG"/>
              </w:rPr>
              <w:t xml:space="preserve">. </w:t>
            </w:r>
            <w:r w:rsidRPr="009F3FB2">
              <w:rPr>
                <w:rFonts w:eastAsia="Calibri"/>
                <w:b/>
                <w:color w:val="0000FF"/>
                <w:spacing w:val="-2"/>
                <w:w w:val="105"/>
                <w:sz w:val="18"/>
                <w:szCs w:val="18"/>
              </w:rPr>
              <w:t>Спорт,</w:t>
            </w:r>
            <w:r w:rsidRPr="009F3FB2">
              <w:rPr>
                <w:rFonts w:eastAsia="Calibri"/>
                <w:b/>
                <w:color w:val="0000FF"/>
                <w:spacing w:val="-9"/>
                <w:w w:val="105"/>
                <w:sz w:val="18"/>
                <w:szCs w:val="18"/>
              </w:rPr>
              <w:t xml:space="preserve"> </w:t>
            </w:r>
            <w:r w:rsidRPr="009F3FB2">
              <w:rPr>
                <w:rFonts w:eastAsia="Calibri"/>
                <w:b/>
                <w:color w:val="0000FF"/>
                <w:spacing w:val="-1"/>
                <w:w w:val="105"/>
                <w:sz w:val="18"/>
                <w:szCs w:val="18"/>
              </w:rPr>
              <w:t>жаштар</w:t>
            </w:r>
            <w:r w:rsidRPr="009F3FB2">
              <w:rPr>
                <w:rFonts w:eastAsia="Calibri"/>
                <w:b/>
                <w:color w:val="0000FF"/>
                <w:spacing w:val="-8"/>
                <w:w w:val="105"/>
                <w:sz w:val="18"/>
                <w:szCs w:val="18"/>
              </w:rPr>
              <w:t xml:space="preserve"> </w:t>
            </w:r>
            <w:r w:rsidRPr="009F3FB2">
              <w:rPr>
                <w:rFonts w:eastAsia="Calibri"/>
                <w:b/>
                <w:color w:val="0000FF"/>
                <w:spacing w:val="-1"/>
                <w:w w:val="105"/>
                <w:sz w:val="18"/>
                <w:szCs w:val="18"/>
              </w:rPr>
              <w:t>жана</w:t>
            </w:r>
            <w:r w:rsidRPr="009F3FB2">
              <w:rPr>
                <w:rFonts w:eastAsia="Calibri"/>
                <w:b/>
                <w:color w:val="0000FF"/>
                <w:spacing w:val="-7"/>
                <w:w w:val="105"/>
                <w:sz w:val="18"/>
                <w:szCs w:val="18"/>
              </w:rPr>
              <w:t xml:space="preserve"> </w:t>
            </w:r>
            <w:r w:rsidRPr="009F3FB2">
              <w:rPr>
                <w:rFonts w:eastAsia="Calibri"/>
                <w:b/>
                <w:color w:val="0000FF"/>
                <w:spacing w:val="-1"/>
                <w:w w:val="105"/>
                <w:sz w:val="18"/>
                <w:szCs w:val="18"/>
              </w:rPr>
              <w:t>туризм</w:t>
            </w:r>
            <w:r w:rsidRPr="009F3FB2">
              <w:rPr>
                <w:rFonts w:eastAsia="Calibri"/>
                <w:b/>
                <w:color w:val="0000FF"/>
                <w:spacing w:val="-8"/>
                <w:w w:val="105"/>
                <w:sz w:val="18"/>
                <w:szCs w:val="18"/>
              </w:rPr>
              <w:t xml:space="preserve"> </w:t>
            </w:r>
            <w:r w:rsidRPr="009F3FB2">
              <w:rPr>
                <w:rFonts w:eastAsia="Calibri"/>
                <w:b/>
                <w:color w:val="0000FF"/>
                <w:spacing w:val="-8"/>
                <w:w w:val="105"/>
                <w:sz w:val="18"/>
                <w:szCs w:val="18"/>
                <w:lang w:val="ru-RU"/>
              </w:rPr>
              <w:t>т</w:t>
            </w:r>
            <w:r w:rsidRPr="009F3FB2">
              <w:rPr>
                <w:rFonts w:eastAsia="Calibri"/>
                <w:b/>
                <w:color w:val="0000FF"/>
                <w:spacing w:val="-1"/>
                <w:w w:val="105"/>
                <w:sz w:val="18"/>
                <w:szCs w:val="18"/>
              </w:rPr>
              <w:t>армагы</w:t>
            </w:r>
          </w:p>
        </w:tc>
      </w:tr>
      <w:tr w:rsidR="00D650DC" w:rsidRPr="009F3FB2" w:rsidTr="00D650DC">
        <w:trPr>
          <w:trHeight w:val="183"/>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lang w:val="ky-KG"/>
              </w:rPr>
            </w:pPr>
            <w:r w:rsidRPr="009F3FB2">
              <w:rPr>
                <w:rFonts w:eastAsia="Calibri"/>
                <w:b/>
                <w:w w:val="103"/>
                <w:sz w:val="18"/>
                <w:szCs w:val="18"/>
                <w:lang w:val="ky-KG"/>
              </w:rPr>
              <w:t>0</w:t>
            </w:r>
          </w:p>
        </w:tc>
        <w:tc>
          <w:tcPr>
            <w:tcW w:w="501"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0</w:t>
            </w:r>
          </w:p>
        </w:tc>
        <w:tc>
          <w:tcPr>
            <w:tcW w:w="838" w:type="dxa"/>
            <w:gridSpan w:val="2"/>
            <w:shd w:val="clear" w:color="auto" w:fill="B8CCE4" w:themeFill="accent1" w:themeFillTint="66"/>
          </w:tcPr>
          <w:p w:rsidR="00D650DC" w:rsidRPr="009F3FB2" w:rsidRDefault="00D650DC" w:rsidP="00D650DC">
            <w:pPr>
              <w:pStyle w:val="TableParagraph"/>
              <w:spacing w:before="7" w:line="252" w:lineRule="auto"/>
              <w:ind w:left="-22"/>
              <w:jc w:val="center"/>
              <w:rPr>
                <w:rFonts w:eastAsia="Calibri"/>
                <w:b/>
                <w:sz w:val="18"/>
                <w:szCs w:val="18"/>
                <w:lang w:val="ru-RU"/>
              </w:rPr>
            </w:pPr>
            <w:r w:rsidRPr="009F3FB2">
              <w:rPr>
                <w:rFonts w:eastAsia="Calibri"/>
                <w:b/>
                <w:w w:val="105"/>
                <w:sz w:val="18"/>
                <w:szCs w:val="18"/>
                <w:lang w:val="ru-RU"/>
              </w:rPr>
              <w:t>0</w:t>
            </w:r>
            <w:r>
              <w:rPr>
                <w:rFonts w:eastAsia="Calibri"/>
                <w:b/>
                <w:w w:val="105"/>
                <w:sz w:val="18"/>
                <w:szCs w:val="18"/>
                <w:lang w:val="ru-RU"/>
              </w:rPr>
              <w:t>,0</w:t>
            </w:r>
          </w:p>
        </w:tc>
        <w:tc>
          <w:tcPr>
            <w:tcW w:w="747"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896" w:type="dxa"/>
            <w:shd w:val="clear" w:color="auto" w:fill="FFFF00"/>
          </w:tcPr>
          <w:p w:rsidR="00D650DC" w:rsidRPr="009F3FB2" w:rsidRDefault="00D650DC" w:rsidP="00D650DC">
            <w:pPr>
              <w:pStyle w:val="TableParagraph"/>
              <w:spacing w:before="7" w:line="252" w:lineRule="auto"/>
              <w:ind w:left="-22"/>
              <w:jc w:val="center"/>
              <w:rPr>
                <w:rFonts w:eastAsia="Calibri"/>
                <w:b/>
                <w:sz w:val="18"/>
                <w:szCs w:val="18"/>
                <w:lang w:val="ru-RU"/>
              </w:rPr>
            </w:pPr>
            <w:r w:rsidRPr="009F3FB2">
              <w:rPr>
                <w:rFonts w:eastAsia="Calibri"/>
                <w:b/>
                <w:w w:val="105"/>
                <w:sz w:val="18"/>
                <w:szCs w:val="18"/>
                <w:lang w:val="ru-RU"/>
              </w:rPr>
              <w:t>0</w:t>
            </w:r>
            <w:r>
              <w:rPr>
                <w:rFonts w:eastAsia="Calibri"/>
                <w:b/>
                <w:w w:val="105"/>
                <w:sz w:val="18"/>
                <w:szCs w:val="18"/>
                <w:lang w:val="ru-RU"/>
              </w:rPr>
              <w:t>,0</w:t>
            </w:r>
          </w:p>
        </w:tc>
        <w:tc>
          <w:tcPr>
            <w:tcW w:w="813"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645"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33"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02" w:type="dxa"/>
            <w:shd w:val="clear" w:color="auto" w:fill="B8CCE4" w:themeFill="accent1" w:themeFillTint="66"/>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1046"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896" w:type="dxa"/>
            <w:shd w:val="clear" w:color="auto" w:fill="FFFF00"/>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9"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8"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174"/>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0000FF"/>
                <w:sz w:val="18"/>
                <w:szCs w:val="18"/>
              </w:rPr>
            </w:pPr>
            <w:r w:rsidRPr="009F3FB2">
              <w:rPr>
                <w:rFonts w:eastAsia="Calibri"/>
                <w:b/>
                <w:color w:val="0000FF"/>
                <w:sz w:val="18"/>
                <w:szCs w:val="18"/>
              </w:rPr>
              <w:t>4</w:t>
            </w:r>
            <w:r>
              <w:rPr>
                <w:rFonts w:eastAsia="Calibri"/>
                <w:b/>
                <w:color w:val="0000FF"/>
                <w:sz w:val="18"/>
                <w:szCs w:val="18"/>
                <w:lang w:val="ky-KG"/>
              </w:rPr>
              <w:t>.</w:t>
            </w:r>
            <w:r w:rsidRPr="009F3FB2">
              <w:rPr>
                <w:rFonts w:eastAsia="Calibri"/>
                <w:b/>
                <w:color w:val="0000FF"/>
                <w:sz w:val="18"/>
                <w:szCs w:val="18"/>
              </w:rPr>
              <w:t>Маданият</w:t>
            </w:r>
            <w:r w:rsidRPr="009F3FB2">
              <w:rPr>
                <w:rFonts w:eastAsia="Calibri"/>
                <w:b/>
                <w:color w:val="0000FF"/>
                <w:spacing w:val="15"/>
                <w:sz w:val="18"/>
                <w:szCs w:val="18"/>
              </w:rPr>
              <w:t xml:space="preserve"> </w:t>
            </w:r>
            <w:r w:rsidRPr="009F3FB2">
              <w:rPr>
                <w:rFonts w:eastAsia="Calibri"/>
                <w:b/>
                <w:color w:val="0000FF"/>
                <w:sz w:val="18"/>
                <w:szCs w:val="18"/>
              </w:rPr>
              <w:t>тармагы</w:t>
            </w:r>
          </w:p>
        </w:tc>
      </w:tr>
      <w:tr w:rsidR="00D650DC" w:rsidRPr="009F3FB2" w:rsidTr="00D650DC">
        <w:trPr>
          <w:trHeight w:val="66"/>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TableParagraph"/>
              <w:spacing w:before="115" w:line="252" w:lineRule="auto"/>
              <w:ind w:left="111" w:right="121"/>
              <w:rPr>
                <w:rFonts w:eastAsia="Calibri"/>
                <w:sz w:val="18"/>
                <w:szCs w:val="18"/>
              </w:rPr>
            </w:pPr>
            <w:r w:rsidRPr="009F3FB2">
              <w:rPr>
                <w:rFonts w:eastAsia="Calibri"/>
                <w:spacing w:val="-1"/>
                <w:w w:val="105"/>
                <w:sz w:val="18"/>
                <w:szCs w:val="18"/>
              </w:rPr>
              <w:t>«Самат»</w:t>
            </w:r>
            <w:r w:rsidRPr="009F3FB2">
              <w:rPr>
                <w:rFonts w:eastAsia="Calibri"/>
                <w:spacing w:val="-8"/>
                <w:w w:val="105"/>
                <w:sz w:val="18"/>
                <w:szCs w:val="18"/>
              </w:rPr>
              <w:t xml:space="preserve"> </w:t>
            </w:r>
            <w:r w:rsidRPr="009F3FB2">
              <w:rPr>
                <w:rFonts w:eastAsia="Calibri"/>
                <w:spacing w:val="-1"/>
                <w:w w:val="105"/>
                <w:sz w:val="18"/>
                <w:szCs w:val="18"/>
              </w:rPr>
              <w:t>атындагы</w:t>
            </w:r>
            <w:r w:rsidRPr="009F3FB2">
              <w:rPr>
                <w:rFonts w:eastAsia="Calibri"/>
                <w:spacing w:val="-9"/>
                <w:w w:val="105"/>
                <w:sz w:val="18"/>
                <w:szCs w:val="18"/>
              </w:rPr>
              <w:t xml:space="preserve"> </w:t>
            </w:r>
            <w:r w:rsidRPr="009F3FB2">
              <w:rPr>
                <w:rFonts w:eastAsia="Calibri"/>
                <w:spacing w:val="-1"/>
                <w:w w:val="105"/>
                <w:sz w:val="18"/>
                <w:szCs w:val="18"/>
              </w:rPr>
              <w:t>парктын</w:t>
            </w:r>
            <w:r w:rsidRPr="009F3FB2">
              <w:rPr>
                <w:rFonts w:eastAsia="Calibri"/>
                <w:spacing w:val="-7"/>
                <w:w w:val="105"/>
                <w:sz w:val="18"/>
                <w:szCs w:val="18"/>
              </w:rPr>
              <w:t xml:space="preserve"> </w:t>
            </w:r>
            <w:r w:rsidRPr="009F3FB2">
              <w:rPr>
                <w:rFonts w:eastAsia="Calibri"/>
                <w:spacing w:val="-1"/>
                <w:w w:val="105"/>
                <w:sz w:val="18"/>
                <w:szCs w:val="18"/>
              </w:rPr>
              <w:t>аймагына</w:t>
            </w:r>
            <w:r w:rsidRPr="009F3FB2">
              <w:rPr>
                <w:rFonts w:eastAsia="Calibri"/>
                <w:spacing w:val="-7"/>
                <w:w w:val="105"/>
                <w:sz w:val="18"/>
                <w:szCs w:val="18"/>
              </w:rPr>
              <w:t xml:space="preserve"> </w:t>
            </w:r>
            <w:r w:rsidRPr="009F3FB2">
              <w:rPr>
                <w:rFonts w:eastAsia="Calibri"/>
                <w:spacing w:val="-1"/>
                <w:w w:val="105"/>
                <w:sz w:val="18"/>
                <w:szCs w:val="18"/>
              </w:rPr>
              <w:t>оюн</w:t>
            </w:r>
            <w:r>
              <w:rPr>
                <w:rFonts w:eastAsia="Calibri"/>
                <w:spacing w:val="-1"/>
                <w:w w:val="105"/>
                <w:sz w:val="18"/>
                <w:szCs w:val="18"/>
              </w:rPr>
              <w:t>–</w:t>
            </w:r>
            <w:r w:rsidRPr="009F3FB2">
              <w:rPr>
                <w:rFonts w:eastAsia="Calibri"/>
                <w:spacing w:val="-1"/>
                <w:w w:val="105"/>
                <w:sz w:val="18"/>
                <w:szCs w:val="18"/>
              </w:rPr>
              <w:t>зоок</w:t>
            </w:r>
            <w:r w:rsidRPr="009F3FB2">
              <w:rPr>
                <w:rFonts w:eastAsia="Calibri"/>
                <w:spacing w:val="-7"/>
                <w:w w:val="105"/>
                <w:sz w:val="18"/>
                <w:szCs w:val="18"/>
              </w:rPr>
              <w:t xml:space="preserve"> </w:t>
            </w:r>
            <w:r w:rsidRPr="009F3FB2">
              <w:rPr>
                <w:rFonts w:eastAsia="Calibri"/>
                <w:spacing w:val="-1"/>
                <w:w w:val="105"/>
                <w:sz w:val="18"/>
                <w:szCs w:val="18"/>
              </w:rPr>
              <w:t>аянттарын</w:t>
            </w:r>
            <w:r w:rsidRPr="009F3FB2">
              <w:rPr>
                <w:rFonts w:eastAsia="Calibri"/>
                <w:spacing w:val="-7"/>
                <w:w w:val="105"/>
                <w:sz w:val="18"/>
                <w:szCs w:val="18"/>
              </w:rPr>
              <w:t xml:space="preserve"> </w:t>
            </w:r>
            <w:r w:rsidRPr="009F3FB2">
              <w:rPr>
                <w:rFonts w:eastAsia="Calibri"/>
                <w:w w:val="105"/>
                <w:sz w:val="18"/>
                <w:szCs w:val="18"/>
              </w:rPr>
              <w:t>куруу</w:t>
            </w:r>
          </w:p>
        </w:tc>
        <w:tc>
          <w:tcPr>
            <w:tcW w:w="299" w:type="dxa"/>
            <w:shd w:val="clear" w:color="auto" w:fill="auto"/>
          </w:tcPr>
          <w:p w:rsidR="00D650DC" w:rsidRPr="009F3FB2" w:rsidRDefault="00D650DC" w:rsidP="00D650DC">
            <w:pPr>
              <w:pStyle w:val="TableParagraph"/>
              <w:spacing w:before="118" w:line="252" w:lineRule="auto"/>
              <w:ind w:left="-22"/>
              <w:jc w:val="center"/>
              <w:rPr>
                <w:rFonts w:eastAsia="Calibri"/>
                <w:sz w:val="18"/>
                <w:szCs w:val="18"/>
              </w:rPr>
            </w:pPr>
            <w:r w:rsidRPr="009F3FB2">
              <w:rPr>
                <w:rFonts w:eastAsia="Calibri"/>
                <w:w w:val="103"/>
                <w:sz w:val="18"/>
                <w:szCs w:val="18"/>
              </w:rPr>
              <w:t>1</w:t>
            </w:r>
          </w:p>
        </w:tc>
        <w:tc>
          <w:tcPr>
            <w:tcW w:w="501"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38" w:type="dxa"/>
            <w:gridSpan w:val="2"/>
            <w:shd w:val="clear" w:color="auto" w:fill="B8CCE4" w:themeFill="accent1" w:themeFillTint="66"/>
          </w:tcPr>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w w:val="105"/>
                <w:sz w:val="18"/>
                <w:szCs w:val="18"/>
                <w:lang w:val="ky-KG"/>
              </w:rPr>
              <w:t>6764,71</w:t>
            </w:r>
          </w:p>
        </w:tc>
        <w:tc>
          <w:tcPr>
            <w:tcW w:w="747" w:type="dxa"/>
            <w:shd w:val="clear" w:color="auto" w:fill="auto"/>
          </w:tcPr>
          <w:p w:rsidR="00D650DC" w:rsidRPr="009F3FB2" w:rsidRDefault="00D650DC" w:rsidP="00D650DC">
            <w:pPr>
              <w:pStyle w:val="TableParagraph"/>
              <w:spacing w:before="118" w:line="252" w:lineRule="auto"/>
              <w:ind w:left="-22"/>
              <w:jc w:val="center"/>
              <w:rPr>
                <w:rFonts w:eastAsia="Calibri"/>
                <w:sz w:val="18"/>
                <w:szCs w:val="18"/>
                <w:lang w:val="ky-KG"/>
              </w:rPr>
            </w:pPr>
            <w:r w:rsidRPr="009F3FB2">
              <w:rPr>
                <w:rFonts w:eastAsia="Calibri"/>
                <w:w w:val="105"/>
                <w:sz w:val="18"/>
                <w:szCs w:val="18"/>
                <w:lang w:val="ky-KG"/>
              </w:rPr>
              <w:t>1885,88</w:t>
            </w:r>
          </w:p>
        </w:tc>
        <w:tc>
          <w:tcPr>
            <w:tcW w:w="896" w:type="dxa"/>
            <w:shd w:val="clear" w:color="auto" w:fill="FFFF00"/>
          </w:tcPr>
          <w:p w:rsidR="00D650DC" w:rsidRPr="009F3FB2" w:rsidRDefault="00D650DC" w:rsidP="00D650DC">
            <w:pPr>
              <w:pStyle w:val="TableParagraph"/>
              <w:spacing w:before="118" w:line="252" w:lineRule="auto"/>
              <w:ind w:left="-22"/>
              <w:jc w:val="center"/>
              <w:rPr>
                <w:rFonts w:eastAsia="Calibri"/>
                <w:sz w:val="18"/>
                <w:szCs w:val="18"/>
                <w:lang w:val="ky-KG"/>
              </w:rPr>
            </w:pPr>
            <w:r w:rsidRPr="009F3FB2">
              <w:rPr>
                <w:rFonts w:eastAsia="Calibri"/>
                <w:w w:val="105"/>
                <w:sz w:val="18"/>
                <w:szCs w:val="18"/>
                <w:lang w:val="ky-KG"/>
              </w:rPr>
              <w:t>3090,08</w:t>
            </w:r>
          </w:p>
        </w:tc>
        <w:tc>
          <w:tcPr>
            <w:tcW w:w="813"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33" w:type="dxa"/>
            <w:shd w:val="clear" w:color="auto" w:fill="auto"/>
          </w:tcPr>
          <w:p w:rsidR="00D650DC" w:rsidRPr="009F3FB2" w:rsidRDefault="00D650DC" w:rsidP="00D650DC">
            <w:pPr>
              <w:pStyle w:val="TableParagraph"/>
              <w:spacing w:before="118" w:line="252" w:lineRule="auto"/>
              <w:ind w:left="-22"/>
              <w:jc w:val="center"/>
              <w:rPr>
                <w:rFonts w:eastAsia="Calibri"/>
                <w:sz w:val="18"/>
                <w:szCs w:val="18"/>
                <w:lang w:val="ky-KG"/>
              </w:rPr>
            </w:pPr>
            <w:r w:rsidRPr="009F3FB2">
              <w:rPr>
                <w:rFonts w:eastAsia="Calibri"/>
                <w:w w:val="105"/>
                <w:sz w:val="18"/>
                <w:szCs w:val="18"/>
                <w:lang w:val="ky-KG"/>
              </w:rPr>
              <w:t>1788,75</w:t>
            </w:r>
          </w:p>
        </w:tc>
        <w:tc>
          <w:tcPr>
            <w:tcW w:w="902" w:type="dxa"/>
            <w:shd w:val="clear" w:color="auto" w:fill="B8CCE4" w:themeFill="accent1" w:themeFillTint="66"/>
          </w:tcPr>
          <w:p w:rsidR="00D650DC" w:rsidRPr="009F3FB2" w:rsidRDefault="00D650DC" w:rsidP="00D650DC">
            <w:pPr>
              <w:pStyle w:val="TableParagraph"/>
              <w:spacing w:before="118" w:line="252" w:lineRule="auto"/>
              <w:ind w:left="64" w:hanging="115"/>
              <w:jc w:val="center"/>
              <w:rPr>
                <w:rFonts w:eastAsia="Calibri"/>
                <w:w w:val="105"/>
                <w:sz w:val="18"/>
                <w:szCs w:val="18"/>
                <w:lang w:val="ky-KG"/>
              </w:rPr>
            </w:pPr>
            <w:r w:rsidRPr="000736EE">
              <w:rPr>
                <w:rFonts w:eastAsia="Calibri"/>
                <w:w w:val="105"/>
                <w:sz w:val="18"/>
                <w:szCs w:val="18"/>
                <w:lang w:val="ky-KG"/>
              </w:rPr>
              <w:t>7737,9</w:t>
            </w:r>
          </w:p>
        </w:tc>
        <w:tc>
          <w:tcPr>
            <w:tcW w:w="1046" w:type="dxa"/>
          </w:tcPr>
          <w:p w:rsidR="00D650DC" w:rsidRPr="009F3FB2" w:rsidRDefault="00D650DC" w:rsidP="00D650DC">
            <w:pPr>
              <w:pStyle w:val="TableParagraph"/>
              <w:spacing w:before="118" w:line="252" w:lineRule="auto"/>
              <w:ind w:left="0" w:right="14"/>
              <w:jc w:val="center"/>
              <w:rPr>
                <w:rFonts w:eastAsia="Calibri"/>
                <w:sz w:val="18"/>
                <w:szCs w:val="18"/>
                <w:lang w:val="ky-KG"/>
              </w:rPr>
            </w:pPr>
            <w:r w:rsidRPr="009F3FB2">
              <w:rPr>
                <w:rFonts w:eastAsia="Calibri"/>
                <w:w w:val="105"/>
                <w:sz w:val="18"/>
                <w:szCs w:val="18"/>
                <w:lang w:val="ky-KG"/>
              </w:rPr>
              <w:t>1885,88</w:t>
            </w:r>
          </w:p>
        </w:tc>
        <w:tc>
          <w:tcPr>
            <w:tcW w:w="896" w:type="dxa"/>
            <w:shd w:val="clear" w:color="auto" w:fill="FFFF00"/>
          </w:tcPr>
          <w:p w:rsidR="00D650DC" w:rsidRPr="009F3FB2" w:rsidRDefault="00D650DC" w:rsidP="00D650DC">
            <w:pPr>
              <w:pStyle w:val="TableParagraph"/>
              <w:spacing w:before="118" w:line="252" w:lineRule="auto"/>
              <w:ind w:left="57" w:right="38"/>
              <w:jc w:val="center"/>
              <w:rPr>
                <w:rFonts w:eastAsia="Calibri"/>
                <w:sz w:val="18"/>
                <w:szCs w:val="18"/>
                <w:lang w:val="ky-KG"/>
              </w:rPr>
            </w:pPr>
            <w:r>
              <w:rPr>
                <w:rFonts w:eastAsia="Calibri"/>
                <w:w w:val="105"/>
                <w:sz w:val="18"/>
                <w:szCs w:val="18"/>
                <w:lang w:val="ky-KG"/>
              </w:rPr>
              <w:t>3998,27</w:t>
            </w:r>
          </w:p>
        </w:tc>
        <w:tc>
          <w:tcPr>
            <w:tcW w:w="599"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Pr="009F3FB2" w:rsidRDefault="00D650DC" w:rsidP="00D650DC">
            <w:pPr>
              <w:pStyle w:val="TableParagraph"/>
              <w:spacing w:before="118" w:line="252" w:lineRule="auto"/>
              <w:ind w:left="64" w:hanging="115"/>
              <w:jc w:val="center"/>
              <w:rPr>
                <w:rFonts w:eastAsia="Calibri"/>
                <w:sz w:val="18"/>
                <w:szCs w:val="18"/>
                <w:lang w:val="ky-KG"/>
              </w:rPr>
            </w:pPr>
            <w:r>
              <w:rPr>
                <w:rFonts w:eastAsia="Calibri"/>
                <w:w w:val="105"/>
                <w:sz w:val="18"/>
                <w:szCs w:val="18"/>
                <w:lang w:val="ky-KG"/>
              </w:rPr>
              <w:t>1853,75</w:t>
            </w:r>
          </w:p>
        </w:tc>
      </w:tr>
      <w:tr w:rsidR="00D650DC" w:rsidRPr="009F3FB2" w:rsidTr="00D650DC">
        <w:trPr>
          <w:trHeight w:val="271"/>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w w:val="103"/>
                <w:sz w:val="18"/>
                <w:szCs w:val="18"/>
                <w:lang w:val="ky-KG"/>
              </w:rPr>
            </w:pPr>
            <w:r w:rsidRPr="009F3FB2">
              <w:rPr>
                <w:rFonts w:eastAsia="Calibri"/>
                <w:b/>
                <w:w w:val="103"/>
                <w:sz w:val="18"/>
                <w:szCs w:val="18"/>
                <w:lang w:val="ky-KG"/>
              </w:rPr>
              <w:t>2</w:t>
            </w:r>
          </w:p>
        </w:tc>
        <w:tc>
          <w:tcPr>
            <w:tcW w:w="4898" w:type="dxa"/>
            <w:shd w:val="clear" w:color="auto" w:fill="auto"/>
          </w:tcPr>
          <w:p w:rsidR="00D650DC" w:rsidRPr="009F3FB2" w:rsidRDefault="00D650DC" w:rsidP="00D650DC">
            <w:pPr>
              <w:pStyle w:val="TableParagraph"/>
              <w:spacing w:before="2" w:line="252" w:lineRule="auto"/>
              <w:ind w:left="111" w:right="121"/>
              <w:jc w:val="both"/>
              <w:rPr>
                <w:rFonts w:eastAsia="Calibri"/>
                <w:sz w:val="18"/>
                <w:szCs w:val="18"/>
                <w:lang w:val="ky-KG"/>
              </w:rPr>
            </w:pPr>
            <w:r w:rsidRPr="009F3FB2">
              <w:rPr>
                <w:rFonts w:eastAsia="Calibri"/>
                <w:sz w:val="18"/>
                <w:szCs w:val="18"/>
                <w:lang w:val="ky-KG"/>
              </w:rPr>
              <w:t>Раззаков шаарынын аймагындагы тарыхий</w:t>
            </w:r>
            <w:r>
              <w:rPr>
                <w:rFonts w:eastAsia="Calibri"/>
                <w:sz w:val="18"/>
                <w:szCs w:val="18"/>
                <w:lang w:val="ky-KG"/>
              </w:rPr>
              <w:t>–</w:t>
            </w:r>
            <w:r w:rsidRPr="009F3FB2">
              <w:rPr>
                <w:rFonts w:eastAsia="Calibri"/>
                <w:sz w:val="18"/>
                <w:szCs w:val="18"/>
                <w:lang w:val="ky-KG"/>
              </w:rPr>
              <w:t xml:space="preserve">маданий </w:t>
            </w:r>
            <w:r w:rsidRPr="009F3FB2">
              <w:rPr>
                <w:rFonts w:eastAsia="Calibri"/>
                <w:sz w:val="18"/>
                <w:szCs w:val="18"/>
                <w:lang w:val="ky-KG"/>
              </w:rPr>
              <w:lastRenderedPageBreak/>
              <w:t>мааниге ээ “Исфана шаарчасынын” айланасын тосуу</w:t>
            </w:r>
          </w:p>
        </w:tc>
        <w:tc>
          <w:tcPr>
            <w:tcW w:w="299" w:type="dxa"/>
            <w:shd w:val="clear" w:color="auto" w:fill="auto"/>
          </w:tcPr>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sz w:val="18"/>
                <w:szCs w:val="18"/>
                <w:lang w:val="ky-KG"/>
              </w:rPr>
              <w:lastRenderedPageBreak/>
              <w:t>1</w:t>
            </w:r>
          </w:p>
        </w:tc>
        <w:tc>
          <w:tcPr>
            <w:tcW w:w="501" w:type="dxa"/>
            <w:gridSpan w:val="2"/>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38" w:type="dxa"/>
            <w:gridSpan w:val="2"/>
            <w:shd w:val="clear" w:color="auto" w:fill="B8CCE4" w:themeFill="accent1" w:themeFillTint="66"/>
          </w:tcPr>
          <w:p w:rsidR="00D650DC" w:rsidRPr="009F3FB2" w:rsidRDefault="00D650DC" w:rsidP="00D650DC">
            <w:pPr>
              <w:pStyle w:val="TableParagraph"/>
              <w:spacing w:line="252" w:lineRule="auto"/>
              <w:ind w:left="-22"/>
              <w:jc w:val="center"/>
              <w:rPr>
                <w:rFonts w:eastAsia="Calibri"/>
                <w:sz w:val="18"/>
                <w:szCs w:val="18"/>
                <w:lang w:val="ky-KG"/>
              </w:rPr>
            </w:pPr>
            <w:r w:rsidRPr="009F3FB2">
              <w:rPr>
                <w:rFonts w:eastAsia="Calibri"/>
                <w:sz w:val="18"/>
                <w:szCs w:val="18"/>
                <w:lang w:val="ky-KG"/>
              </w:rPr>
              <w:t>500,0</w:t>
            </w:r>
          </w:p>
        </w:tc>
        <w:tc>
          <w:tcPr>
            <w:tcW w:w="747"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sz w:val="18"/>
                <w:szCs w:val="18"/>
                <w:lang w:val="ky-KG"/>
              </w:rPr>
              <w:t>500,0</w:t>
            </w:r>
          </w:p>
        </w:tc>
        <w:tc>
          <w:tcPr>
            <w:tcW w:w="813"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33" w:type="dxa"/>
            <w:shd w:val="clear" w:color="auto" w:fill="auto"/>
          </w:tcPr>
          <w:p w:rsidR="00D650DC" w:rsidRPr="004B3123" w:rsidRDefault="00D650DC" w:rsidP="00D650DC">
            <w:pPr>
              <w:pStyle w:val="TableParagraph"/>
              <w:spacing w:before="2"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0736EE"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540,04</w:t>
            </w:r>
          </w:p>
        </w:tc>
        <w:tc>
          <w:tcPr>
            <w:tcW w:w="1046" w:type="dxa"/>
          </w:tcPr>
          <w:p w:rsidR="00D650DC" w:rsidRPr="00A836EE"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before="2" w:line="252" w:lineRule="auto"/>
              <w:ind w:left="11"/>
              <w:jc w:val="center"/>
              <w:rPr>
                <w:rFonts w:eastAsia="Calibri"/>
                <w:sz w:val="18"/>
                <w:szCs w:val="18"/>
              </w:rPr>
            </w:pPr>
            <w:r>
              <w:rPr>
                <w:rFonts w:eastAsia="Calibri"/>
                <w:sz w:val="18"/>
                <w:szCs w:val="18"/>
                <w:lang w:val="ky-KG"/>
              </w:rPr>
              <w:t>540,04</w:t>
            </w:r>
          </w:p>
        </w:tc>
        <w:tc>
          <w:tcPr>
            <w:tcW w:w="599" w:type="dxa"/>
          </w:tcPr>
          <w:p w:rsidR="00D650DC" w:rsidRPr="004B3123"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0,0</w:t>
            </w:r>
          </w:p>
        </w:tc>
        <w:tc>
          <w:tcPr>
            <w:tcW w:w="598" w:type="dxa"/>
          </w:tcPr>
          <w:p w:rsidR="00D650DC" w:rsidRPr="004B3123"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0,0</w:t>
            </w:r>
          </w:p>
        </w:tc>
        <w:tc>
          <w:tcPr>
            <w:tcW w:w="765" w:type="dxa"/>
          </w:tcPr>
          <w:p w:rsidR="00D650DC" w:rsidRPr="004B3123"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0,0</w:t>
            </w:r>
          </w:p>
        </w:tc>
      </w:tr>
      <w:tr w:rsidR="00D650DC" w:rsidRPr="009F3FB2" w:rsidTr="00D650DC">
        <w:trPr>
          <w:trHeight w:val="271"/>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w w:val="103"/>
                <w:sz w:val="18"/>
                <w:szCs w:val="18"/>
                <w:lang w:val="ky-KG"/>
              </w:rPr>
            </w:pPr>
            <w:r w:rsidRPr="009F3FB2">
              <w:rPr>
                <w:rFonts w:eastAsia="Calibri"/>
                <w:b/>
                <w:w w:val="103"/>
                <w:sz w:val="18"/>
                <w:szCs w:val="18"/>
                <w:lang w:val="ky-KG"/>
              </w:rPr>
              <w:lastRenderedPageBreak/>
              <w:t>3</w:t>
            </w:r>
          </w:p>
        </w:tc>
        <w:tc>
          <w:tcPr>
            <w:tcW w:w="4898" w:type="dxa"/>
            <w:shd w:val="clear" w:color="auto" w:fill="auto"/>
          </w:tcPr>
          <w:p w:rsidR="00D650DC" w:rsidRPr="009F3FB2" w:rsidRDefault="00D650DC" w:rsidP="00D650DC">
            <w:pPr>
              <w:pStyle w:val="TableParagraph"/>
              <w:spacing w:before="2" w:line="252" w:lineRule="auto"/>
              <w:ind w:left="111" w:right="121"/>
              <w:jc w:val="both"/>
              <w:rPr>
                <w:rFonts w:eastAsia="Calibri"/>
                <w:sz w:val="18"/>
                <w:szCs w:val="18"/>
                <w:lang w:val="ky-KG"/>
              </w:rPr>
            </w:pPr>
            <w:r w:rsidRPr="009F3FB2">
              <w:rPr>
                <w:rFonts w:eastAsia="Calibri"/>
                <w:sz w:val="18"/>
                <w:szCs w:val="18"/>
                <w:lang w:val="ky-KG"/>
              </w:rPr>
              <w:t>Төө Жайлоо массивиндеги Раззаков шаарынын мэриясынын карамагына бөлүнгөн  үйдү (11 үй комплексинде) капиталдык оңдоо</w:t>
            </w:r>
          </w:p>
        </w:tc>
        <w:tc>
          <w:tcPr>
            <w:tcW w:w="299" w:type="dxa"/>
            <w:shd w:val="clear" w:color="auto" w:fill="auto"/>
          </w:tcPr>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sz w:val="18"/>
                <w:szCs w:val="18"/>
                <w:lang w:val="ky-KG"/>
              </w:rPr>
              <w:t>1</w:t>
            </w:r>
          </w:p>
        </w:tc>
        <w:tc>
          <w:tcPr>
            <w:tcW w:w="501" w:type="dxa"/>
            <w:gridSpan w:val="2"/>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38" w:type="dxa"/>
            <w:gridSpan w:val="2"/>
            <w:shd w:val="clear" w:color="auto" w:fill="B8CCE4" w:themeFill="accent1" w:themeFillTint="66"/>
          </w:tcPr>
          <w:p w:rsidR="00D650DC" w:rsidRPr="009F3FB2" w:rsidRDefault="00D650DC" w:rsidP="00D650DC">
            <w:pPr>
              <w:pStyle w:val="TableParagraph"/>
              <w:spacing w:line="252" w:lineRule="auto"/>
              <w:ind w:left="-22"/>
              <w:jc w:val="center"/>
              <w:rPr>
                <w:rFonts w:eastAsia="Calibri"/>
                <w:sz w:val="18"/>
                <w:szCs w:val="18"/>
                <w:lang w:val="ky-KG"/>
              </w:rPr>
            </w:pPr>
            <w:r w:rsidRPr="009F3FB2">
              <w:rPr>
                <w:rFonts w:eastAsia="Calibri"/>
                <w:sz w:val="18"/>
                <w:szCs w:val="18"/>
                <w:lang w:val="ky-KG"/>
              </w:rPr>
              <w:t>479,13</w:t>
            </w:r>
          </w:p>
        </w:tc>
        <w:tc>
          <w:tcPr>
            <w:tcW w:w="747"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before="2" w:line="252" w:lineRule="auto"/>
              <w:ind w:left="-22"/>
              <w:jc w:val="center"/>
              <w:rPr>
                <w:rFonts w:eastAsia="Calibri"/>
                <w:sz w:val="18"/>
                <w:szCs w:val="18"/>
                <w:lang w:val="ky-KG"/>
              </w:rPr>
            </w:pPr>
            <w:r w:rsidRPr="009F3FB2">
              <w:rPr>
                <w:rFonts w:eastAsia="Calibri"/>
                <w:sz w:val="18"/>
                <w:szCs w:val="18"/>
                <w:lang w:val="ky-KG"/>
              </w:rPr>
              <w:t>479,13</w:t>
            </w:r>
          </w:p>
        </w:tc>
        <w:tc>
          <w:tcPr>
            <w:tcW w:w="813"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33" w:type="dxa"/>
            <w:shd w:val="clear" w:color="auto" w:fill="auto"/>
          </w:tcPr>
          <w:p w:rsidR="00D650DC" w:rsidRPr="004B3123" w:rsidRDefault="00D650DC" w:rsidP="00D650DC">
            <w:pPr>
              <w:pStyle w:val="TableParagraph"/>
              <w:spacing w:before="2"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0736EE"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448,92</w:t>
            </w:r>
          </w:p>
        </w:tc>
        <w:tc>
          <w:tcPr>
            <w:tcW w:w="1046" w:type="dxa"/>
          </w:tcPr>
          <w:p w:rsidR="00D650DC" w:rsidRPr="004B3123"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7C2ABC"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448,92</w:t>
            </w:r>
          </w:p>
        </w:tc>
        <w:tc>
          <w:tcPr>
            <w:tcW w:w="599" w:type="dxa"/>
          </w:tcPr>
          <w:p w:rsidR="00D650DC" w:rsidRPr="004B3123"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0,0</w:t>
            </w:r>
          </w:p>
        </w:tc>
        <w:tc>
          <w:tcPr>
            <w:tcW w:w="598" w:type="dxa"/>
          </w:tcPr>
          <w:p w:rsidR="00D650DC" w:rsidRPr="004B3123"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0,0</w:t>
            </w:r>
          </w:p>
        </w:tc>
        <w:tc>
          <w:tcPr>
            <w:tcW w:w="765" w:type="dxa"/>
          </w:tcPr>
          <w:p w:rsidR="00D650DC" w:rsidRPr="004B3123" w:rsidRDefault="00D650DC" w:rsidP="00D650DC">
            <w:pPr>
              <w:pStyle w:val="TableParagraph"/>
              <w:spacing w:before="2" w:line="252" w:lineRule="auto"/>
              <w:ind w:left="11"/>
              <w:jc w:val="center"/>
              <w:rPr>
                <w:rFonts w:eastAsia="Calibri"/>
                <w:sz w:val="18"/>
                <w:szCs w:val="18"/>
                <w:lang w:val="ky-KG"/>
              </w:rPr>
            </w:pPr>
            <w:r>
              <w:rPr>
                <w:rFonts w:eastAsia="Calibri"/>
                <w:sz w:val="18"/>
                <w:szCs w:val="18"/>
                <w:lang w:val="ky-KG"/>
              </w:rPr>
              <w:t>0,0</w:t>
            </w:r>
          </w:p>
        </w:tc>
      </w:tr>
      <w:tr w:rsidR="00D650DC" w:rsidRPr="009F3FB2" w:rsidTr="00D650DC">
        <w:trPr>
          <w:trHeight w:val="213"/>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3</w:t>
            </w:r>
          </w:p>
        </w:tc>
        <w:tc>
          <w:tcPr>
            <w:tcW w:w="501" w:type="dxa"/>
            <w:gridSpan w:val="2"/>
            <w:shd w:val="clear" w:color="auto" w:fill="D8E4BC"/>
            <w:vAlign w:val="bottom"/>
          </w:tcPr>
          <w:p w:rsidR="00D650DC" w:rsidRPr="00D372E5" w:rsidRDefault="00D650DC" w:rsidP="00D650DC">
            <w:pPr>
              <w:jc w:val="center"/>
              <w:rPr>
                <w:b/>
                <w:color w:val="000000"/>
                <w:sz w:val="20"/>
                <w:szCs w:val="20"/>
                <w:lang w:val="ky-KG"/>
              </w:rPr>
            </w:pPr>
            <w:r>
              <w:rPr>
                <w:b/>
                <w:color w:val="000000"/>
                <w:sz w:val="20"/>
                <w:szCs w:val="20"/>
                <w:lang w:val="ky-KG"/>
              </w:rPr>
              <w:t>0</w:t>
            </w:r>
          </w:p>
        </w:tc>
        <w:tc>
          <w:tcPr>
            <w:tcW w:w="838" w:type="dxa"/>
            <w:gridSpan w:val="2"/>
            <w:shd w:val="clear" w:color="auto" w:fill="B8CCE4" w:themeFill="accent1" w:themeFillTint="66"/>
            <w:vAlign w:val="bottom"/>
          </w:tcPr>
          <w:p w:rsidR="00D650DC" w:rsidRPr="00F87E1D" w:rsidRDefault="00D650DC" w:rsidP="00D650DC">
            <w:pPr>
              <w:jc w:val="center"/>
              <w:rPr>
                <w:b/>
                <w:color w:val="000000"/>
                <w:sz w:val="20"/>
                <w:szCs w:val="20"/>
              </w:rPr>
            </w:pPr>
            <w:r w:rsidRPr="00F87E1D">
              <w:rPr>
                <w:b/>
                <w:color w:val="000000"/>
                <w:sz w:val="20"/>
                <w:szCs w:val="20"/>
                <w:lang w:val="ky-KG"/>
              </w:rPr>
              <w:t>7743,84</w:t>
            </w:r>
          </w:p>
        </w:tc>
        <w:tc>
          <w:tcPr>
            <w:tcW w:w="747"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k-KZ"/>
              </w:rPr>
              <w:t>1885,88</w:t>
            </w:r>
          </w:p>
        </w:tc>
        <w:tc>
          <w:tcPr>
            <w:tcW w:w="896" w:type="dxa"/>
            <w:shd w:val="clear" w:color="auto" w:fill="FFFF00"/>
            <w:vAlign w:val="bottom"/>
          </w:tcPr>
          <w:p w:rsidR="00D650DC" w:rsidRPr="00F87E1D" w:rsidRDefault="00D650DC" w:rsidP="00D650DC">
            <w:pPr>
              <w:jc w:val="center"/>
              <w:rPr>
                <w:b/>
                <w:color w:val="000000"/>
                <w:sz w:val="20"/>
                <w:szCs w:val="20"/>
              </w:rPr>
            </w:pPr>
            <w:r w:rsidRPr="00F87E1D">
              <w:rPr>
                <w:b/>
                <w:color w:val="000000"/>
                <w:sz w:val="20"/>
                <w:szCs w:val="20"/>
                <w:lang w:val="ky-KG"/>
              </w:rPr>
              <w:t>4069,21</w:t>
            </w:r>
          </w:p>
        </w:tc>
        <w:tc>
          <w:tcPr>
            <w:tcW w:w="813" w:type="dxa"/>
            <w:gridSpan w:val="2"/>
            <w:shd w:val="clear" w:color="auto" w:fill="D8E4BC"/>
            <w:vAlign w:val="bottom"/>
          </w:tcPr>
          <w:p w:rsidR="00D650DC" w:rsidRPr="004B3123" w:rsidRDefault="00D650DC" w:rsidP="00D650DC">
            <w:pPr>
              <w:jc w:val="center"/>
              <w:rPr>
                <w:b/>
                <w:color w:val="000000"/>
                <w:sz w:val="20"/>
                <w:szCs w:val="20"/>
                <w:lang w:val="ky-KG"/>
              </w:rPr>
            </w:pPr>
            <w:r>
              <w:rPr>
                <w:b/>
                <w:color w:val="000000"/>
                <w:sz w:val="20"/>
                <w:szCs w:val="20"/>
                <w:lang w:val="ky-KG"/>
              </w:rPr>
              <w:t>0,0</w:t>
            </w:r>
          </w:p>
        </w:tc>
        <w:tc>
          <w:tcPr>
            <w:tcW w:w="645" w:type="dxa"/>
            <w:gridSpan w:val="2"/>
            <w:shd w:val="clear" w:color="auto" w:fill="D8E4BC"/>
            <w:vAlign w:val="bottom"/>
          </w:tcPr>
          <w:p w:rsidR="00D650DC" w:rsidRPr="004B3123" w:rsidRDefault="00D650DC" w:rsidP="00D650DC">
            <w:pPr>
              <w:jc w:val="center"/>
              <w:rPr>
                <w:b/>
                <w:color w:val="000000"/>
                <w:sz w:val="20"/>
                <w:szCs w:val="20"/>
                <w:lang w:val="ky-KG"/>
              </w:rPr>
            </w:pPr>
            <w:r>
              <w:rPr>
                <w:b/>
                <w:color w:val="000000"/>
                <w:sz w:val="20"/>
                <w:szCs w:val="20"/>
                <w:lang w:val="ky-KG"/>
              </w:rPr>
              <w:t>0,0</w:t>
            </w:r>
          </w:p>
        </w:tc>
        <w:tc>
          <w:tcPr>
            <w:tcW w:w="933"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1788,75</w:t>
            </w:r>
          </w:p>
        </w:tc>
        <w:tc>
          <w:tcPr>
            <w:tcW w:w="902" w:type="dxa"/>
            <w:shd w:val="clear" w:color="auto" w:fill="B8CCE4" w:themeFill="accent1" w:themeFillTint="66"/>
            <w:vAlign w:val="bottom"/>
          </w:tcPr>
          <w:p w:rsidR="00D650DC" w:rsidRPr="00F87E1D" w:rsidRDefault="00D650DC" w:rsidP="00D650DC">
            <w:pPr>
              <w:jc w:val="center"/>
              <w:rPr>
                <w:b/>
                <w:color w:val="000000"/>
                <w:sz w:val="20"/>
                <w:szCs w:val="20"/>
              </w:rPr>
            </w:pPr>
            <w:r>
              <w:rPr>
                <w:rFonts w:eastAsia="Calibri"/>
                <w:b/>
                <w:color w:val="000000"/>
                <w:sz w:val="20"/>
                <w:szCs w:val="20"/>
                <w:lang w:val="ky-KG"/>
              </w:rPr>
              <w:t>8725,86</w:t>
            </w:r>
          </w:p>
        </w:tc>
        <w:tc>
          <w:tcPr>
            <w:tcW w:w="1046"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1885,88</w:t>
            </w:r>
          </w:p>
        </w:tc>
        <w:tc>
          <w:tcPr>
            <w:tcW w:w="896" w:type="dxa"/>
            <w:shd w:val="clear" w:color="auto" w:fill="FFFF00"/>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4987,23</w:t>
            </w:r>
          </w:p>
        </w:tc>
        <w:tc>
          <w:tcPr>
            <w:tcW w:w="599" w:type="dxa"/>
            <w:shd w:val="clear" w:color="auto" w:fill="D8E4BC"/>
            <w:vAlign w:val="bottom"/>
          </w:tcPr>
          <w:p w:rsidR="00D650DC" w:rsidRPr="004B3123" w:rsidRDefault="00D650DC" w:rsidP="00D650DC">
            <w:pPr>
              <w:jc w:val="center"/>
              <w:rPr>
                <w:b/>
                <w:color w:val="000000"/>
                <w:sz w:val="20"/>
                <w:szCs w:val="20"/>
                <w:lang w:val="ky-KG"/>
              </w:rPr>
            </w:pPr>
            <w:r>
              <w:rPr>
                <w:b/>
                <w:color w:val="000000"/>
                <w:sz w:val="20"/>
                <w:szCs w:val="20"/>
                <w:lang w:val="ky-KG"/>
              </w:rPr>
              <w:t>0,0</w:t>
            </w:r>
          </w:p>
        </w:tc>
        <w:tc>
          <w:tcPr>
            <w:tcW w:w="598" w:type="dxa"/>
            <w:shd w:val="clear" w:color="auto" w:fill="D8E4BC"/>
            <w:vAlign w:val="bottom"/>
          </w:tcPr>
          <w:p w:rsidR="00D650DC" w:rsidRPr="004B3123" w:rsidRDefault="00D650DC" w:rsidP="00D650DC">
            <w:pPr>
              <w:jc w:val="center"/>
              <w:rPr>
                <w:b/>
                <w:color w:val="000000"/>
                <w:sz w:val="20"/>
                <w:szCs w:val="20"/>
                <w:lang w:val="ky-KG"/>
              </w:rPr>
            </w:pPr>
            <w:r>
              <w:rPr>
                <w:b/>
                <w:color w:val="000000"/>
                <w:sz w:val="20"/>
                <w:szCs w:val="20"/>
                <w:lang w:val="ky-KG"/>
              </w:rPr>
              <w:t>0,0</w:t>
            </w:r>
          </w:p>
        </w:tc>
        <w:tc>
          <w:tcPr>
            <w:tcW w:w="765" w:type="dxa"/>
            <w:shd w:val="clear" w:color="auto" w:fill="D8E4BC"/>
            <w:vAlign w:val="bottom"/>
          </w:tcPr>
          <w:p w:rsidR="00D650DC" w:rsidRPr="00F87E1D" w:rsidRDefault="00D650DC" w:rsidP="00D650DC">
            <w:pPr>
              <w:jc w:val="center"/>
              <w:rPr>
                <w:b/>
                <w:color w:val="000000"/>
                <w:sz w:val="20"/>
                <w:szCs w:val="20"/>
              </w:rPr>
            </w:pPr>
            <w:r w:rsidRPr="00F87E1D">
              <w:rPr>
                <w:b/>
                <w:color w:val="000000"/>
                <w:sz w:val="20"/>
                <w:szCs w:val="20"/>
              </w:rPr>
              <w:t>1853,75</w:t>
            </w:r>
          </w:p>
        </w:tc>
      </w:tr>
      <w:tr w:rsidR="00D650DC" w:rsidRPr="009F3FB2" w:rsidTr="00D650DC">
        <w:trPr>
          <w:trHeight w:val="193"/>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0000FF"/>
                <w:spacing w:val="-1"/>
                <w:w w:val="105"/>
                <w:sz w:val="18"/>
                <w:szCs w:val="18"/>
              </w:rPr>
            </w:pPr>
            <w:r w:rsidRPr="009F3FB2">
              <w:rPr>
                <w:rFonts w:eastAsia="Calibri"/>
                <w:b/>
                <w:color w:val="0000FF"/>
                <w:spacing w:val="-1"/>
                <w:w w:val="105"/>
                <w:sz w:val="18"/>
                <w:szCs w:val="18"/>
              </w:rPr>
              <w:t>5</w:t>
            </w:r>
            <w:r>
              <w:rPr>
                <w:rFonts w:eastAsia="Calibri"/>
                <w:b/>
                <w:color w:val="0000FF"/>
                <w:spacing w:val="-1"/>
                <w:w w:val="105"/>
                <w:sz w:val="18"/>
                <w:szCs w:val="18"/>
                <w:lang w:val="ky-KG"/>
              </w:rPr>
              <w:t>.</w:t>
            </w:r>
            <w:r w:rsidRPr="009F3FB2">
              <w:rPr>
                <w:rFonts w:eastAsia="Calibri"/>
                <w:b/>
                <w:color w:val="0000FF"/>
                <w:spacing w:val="-1"/>
                <w:w w:val="105"/>
                <w:sz w:val="18"/>
                <w:szCs w:val="18"/>
              </w:rPr>
              <w:t>Социалдык</w:t>
            </w:r>
            <w:r w:rsidRPr="009F3FB2">
              <w:rPr>
                <w:rFonts w:eastAsia="Calibri"/>
                <w:b/>
                <w:color w:val="0000FF"/>
                <w:spacing w:val="-9"/>
                <w:w w:val="105"/>
                <w:sz w:val="18"/>
                <w:szCs w:val="18"/>
              </w:rPr>
              <w:t xml:space="preserve"> </w:t>
            </w:r>
            <w:r w:rsidRPr="009F3FB2">
              <w:rPr>
                <w:rFonts w:eastAsia="Calibri"/>
                <w:b/>
                <w:color w:val="0000FF"/>
                <w:w w:val="105"/>
                <w:sz w:val="18"/>
                <w:szCs w:val="18"/>
              </w:rPr>
              <w:t>коргоо</w:t>
            </w:r>
            <w:r w:rsidRPr="009F3FB2">
              <w:rPr>
                <w:rFonts w:eastAsia="Calibri"/>
                <w:b/>
                <w:color w:val="0000FF"/>
                <w:spacing w:val="-9"/>
                <w:w w:val="105"/>
                <w:sz w:val="18"/>
                <w:szCs w:val="18"/>
              </w:rPr>
              <w:t xml:space="preserve"> </w:t>
            </w:r>
            <w:r w:rsidRPr="009F3FB2">
              <w:rPr>
                <w:rFonts w:eastAsia="Calibri"/>
                <w:b/>
                <w:color w:val="0000FF"/>
                <w:w w:val="105"/>
                <w:sz w:val="18"/>
                <w:szCs w:val="18"/>
              </w:rPr>
              <w:t>тармагы</w:t>
            </w:r>
          </w:p>
        </w:tc>
      </w:tr>
      <w:tr w:rsidR="00D650DC" w:rsidRPr="009F3FB2" w:rsidTr="00D650DC">
        <w:trPr>
          <w:trHeight w:val="65"/>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TableParagraph"/>
              <w:spacing w:line="252" w:lineRule="auto"/>
              <w:ind w:left="111" w:right="121"/>
              <w:rPr>
                <w:rFonts w:eastAsia="Calibri"/>
                <w:sz w:val="18"/>
                <w:szCs w:val="18"/>
              </w:rPr>
            </w:pPr>
          </w:p>
        </w:tc>
        <w:tc>
          <w:tcPr>
            <w:tcW w:w="299" w:type="dxa"/>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501" w:type="dxa"/>
            <w:gridSpan w:val="2"/>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838" w:type="dxa"/>
            <w:gridSpan w:val="2"/>
            <w:shd w:val="clear" w:color="auto" w:fill="B8CCE4" w:themeFill="accent1" w:themeFillTint="66"/>
          </w:tcPr>
          <w:p w:rsidR="00D650DC" w:rsidRPr="009F3FB2" w:rsidRDefault="00D650DC" w:rsidP="00D650DC">
            <w:pPr>
              <w:pStyle w:val="TableParagraph"/>
              <w:spacing w:line="252" w:lineRule="auto"/>
              <w:ind w:left="-22"/>
              <w:jc w:val="center"/>
              <w:rPr>
                <w:rFonts w:eastAsia="Calibri"/>
                <w:sz w:val="18"/>
                <w:szCs w:val="18"/>
              </w:rPr>
            </w:pPr>
          </w:p>
        </w:tc>
        <w:tc>
          <w:tcPr>
            <w:tcW w:w="747" w:type="dxa"/>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896" w:type="dxa"/>
            <w:shd w:val="clear" w:color="auto" w:fill="FFFF00"/>
          </w:tcPr>
          <w:p w:rsidR="00D650DC" w:rsidRPr="009F3FB2" w:rsidRDefault="00D650DC" w:rsidP="00D650DC">
            <w:pPr>
              <w:pStyle w:val="TableParagraph"/>
              <w:spacing w:line="252" w:lineRule="auto"/>
              <w:ind w:left="-22"/>
              <w:jc w:val="center"/>
              <w:rPr>
                <w:rFonts w:eastAsia="Calibri"/>
                <w:color w:val="FFFF00"/>
                <w:sz w:val="18"/>
                <w:szCs w:val="18"/>
              </w:rPr>
            </w:pPr>
          </w:p>
        </w:tc>
        <w:tc>
          <w:tcPr>
            <w:tcW w:w="813" w:type="dxa"/>
            <w:gridSpan w:val="2"/>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645" w:type="dxa"/>
            <w:gridSpan w:val="2"/>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933" w:type="dxa"/>
            <w:shd w:val="clear" w:color="auto" w:fill="auto"/>
          </w:tcPr>
          <w:p w:rsidR="00D650DC" w:rsidRPr="009F3FB2" w:rsidRDefault="00D650DC" w:rsidP="00D650DC">
            <w:pPr>
              <w:pStyle w:val="TableParagraph"/>
              <w:spacing w:line="252" w:lineRule="auto"/>
              <w:ind w:left="-22"/>
              <w:jc w:val="center"/>
              <w:rPr>
                <w:rFonts w:eastAsia="Calibri"/>
                <w:sz w:val="18"/>
                <w:szCs w:val="18"/>
              </w:rPr>
            </w:pPr>
          </w:p>
        </w:tc>
        <w:tc>
          <w:tcPr>
            <w:tcW w:w="902" w:type="dxa"/>
            <w:shd w:val="clear" w:color="auto" w:fill="B8CCE4" w:themeFill="accent1" w:themeFillTint="66"/>
          </w:tcPr>
          <w:p w:rsidR="00D650DC" w:rsidRPr="009F3FB2" w:rsidRDefault="00D650DC" w:rsidP="00D650DC">
            <w:pPr>
              <w:pStyle w:val="TableParagraph"/>
              <w:spacing w:line="252" w:lineRule="auto"/>
              <w:jc w:val="center"/>
              <w:rPr>
                <w:rFonts w:eastAsia="Calibri"/>
                <w:sz w:val="18"/>
                <w:szCs w:val="18"/>
              </w:rPr>
            </w:pPr>
          </w:p>
        </w:tc>
        <w:tc>
          <w:tcPr>
            <w:tcW w:w="1046" w:type="dxa"/>
          </w:tcPr>
          <w:p w:rsidR="00D650DC" w:rsidRPr="009F3FB2" w:rsidRDefault="00D650DC" w:rsidP="00D650DC">
            <w:pPr>
              <w:pStyle w:val="TableParagraph"/>
              <w:spacing w:line="252" w:lineRule="auto"/>
              <w:jc w:val="center"/>
              <w:rPr>
                <w:rFonts w:eastAsia="Calibri"/>
                <w:sz w:val="18"/>
                <w:szCs w:val="18"/>
              </w:rPr>
            </w:pPr>
          </w:p>
        </w:tc>
        <w:tc>
          <w:tcPr>
            <w:tcW w:w="896" w:type="dxa"/>
            <w:shd w:val="clear" w:color="auto" w:fill="FFFF00"/>
          </w:tcPr>
          <w:p w:rsidR="00D650DC" w:rsidRPr="009F3FB2" w:rsidRDefault="00D650DC" w:rsidP="00D650DC">
            <w:pPr>
              <w:pStyle w:val="TableParagraph"/>
              <w:spacing w:line="252" w:lineRule="auto"/>
              <w:jc w:val="center"/>
              <w:rPr>
                <w:rFonts w:eastAsia="Calibri"/>
                <w:sz w:val="18"/>
                <w:szCs w:val="18"/>
              </w:rPr>
            </w:pPr>
          </w:p>
        </w:tc>
        <w:tc>
          <w:tcPr>
            <w:tcW w:w="599" w:type="dxa"/>
          </w:tcPr>
          <w:p w:rsidR="00D650DC" w:rsidRPr="009F3FB2" w:rsidRDefault="00D650DC" w:rsidP="00D650DC">
            <w:pPr>
              <w:pStyle w:val="TableParagraph"/>
              <w:spacing w:line="252" w:lineRule="auto"/>
              <w:jc w:val="center"/>
              <w:rPr>
                <w:rFonts w:eastAsia="Calibri"/>
                <w:sz w:val="18"/>
                <w:szCs w:val="18"/>
              </w:rPr>
            </w:pPr>
          </w:p>
        </w:tc>
        <w:tc>
          <w:tcPr>
            <w:tcW w:w="598" w:type="dxa"/>
          </w:tcPr>
          <w:p w:rsidR="00D650DC" w:rsidRPr="009F3FB2" w:rsidRDefault="00D650DC" w:rsidP="00D650DC">
            <w:pPr>
              <w:pStyle w:val="TableParagraph"/>
              <w:spacing w:line="252" w:lineRule="auto"/>
              <w:jc w:val="center"/>
              <w:rPr>
                <w:rFonts w:eastAsia="Calibri"/>
                <w:sz w:val="18"/>
                <w:szCs w:val="18"/>
              </w:rPr>
            </w:pPr>
          </w:p>
        </w:tc>
        <w:tc>
          <w:tcPr>
            <w:tcW w:w="765" w:type="dxa"/>
          </w:tcPr>
          <w:p w:rsidR="00D650DC" w:rsidRPr="009F3FB2" w:rsidRDefault="00D650DC" w:rsidP="00D650DC">
            <w:pPr>
              <w:pStyle w:val="TableParagraph"/>
              <w:spacing w:line="252" w:lineRule="auto"/>
              <w:jc w:val="center"/>
              <w:rPr>
                <w:rFonts w:eastAsia="Calibri"/>
                <w:sz w:val="18"/>
                <w:szCs w:val="18"/>
              </w:rPr>
            </w:pPr>
          </w:p>
        </w:tc>
      </w:tr>
      <w:tr w:rsidR="00D650DC" w:rsidRPr="009F3FB2" w:rsidTr="00D650DC">
        <w:trPr>
          <w:trHeight w:val="183"/>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0</w:t>
            </w:r>
          </w:p>
        </w:tc>
        <w:tc>
          <w:tcPr>
            <w:tcW w:w="501"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3"/>
                <w:sz w:val="18"/>
                <w:szCs w:val="18"/>
              </w:rPr>
              <w:t>0</w:t>
            </w:r>
          </w:p>
        </w:tc>
        <w:tc>
          <w:tcPr>
            <w:tcW w:w="838" w:type="dxa"/>
            <w:gridSpan w:val="2"/>
            <w:shd w:val="clear" w:color="auto" w:fill="B8CCE4" w:themeFill="accent1" w:themeFillTint="66"/>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747"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896" w:type="dxa"/>
            <w:shd w:val="clear" w:color="auto" w:fill="FFFF00"/>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813"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645" w:type="dxa"/>
            <w:gridSpan w:val="2"/>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33" w:type="dxa"/>
            <w:shd w:val="clear" w:color="auto" w:fill="D8E4BC"/>
          </w:tcPr>
          <w:p w:rsidR="00D650DC" w:rsidRPr="009F3FB2" w:rsidRDefault="00D650DC" w:rsidP="00D650DC">
            <w:pPr>
              <w:pStyle w:val="TableParagraph"/>
              <w:spacing w:before="7" w:line="252" w:lineRule="auto"/>
              <w:ind w:left="-22"/>
              <w:jc w:val="center"/>
              <w:rPr>
                <w:rFonts w:eastAsia="Calibri"/>
                <w:b/>
                <w:sz w:val="18"/>
                <w:szCs w:val="18"/>
              </w:rPr>
            </w:pPr>
            <w:r w:rsidRPr="009F3FB2">
              <w:rPr>
                <w:rFonts w:eastAsia="Calibri"/>
                <w:b/>
                <w:w w:val="105"/>
                <w:sz w:val="18"/>
                <w:szCs w:val="18"/>
              </w:rPr>
              <w:t>0,0</w:t>
            </w:r>
          </w:p>
        </w:tc>
        <w:tc>
          <w:tcPr>
            <w:tcW w:w="902" w:type="dxa"/>
            <w:shd w:val="clear" w:color="auto" w:fill="B8CCE4" w:themeFill="accent1" w:themeFillTint="66"/>
          </w:tcPr>
          <w:p w:rsidR="00D650DC" w:rsidRPr="000736EE"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1046"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896" w:type="dxa"/>
            <w:shd w:val="clear" w:color="auto" w:fill="FFFF00"/>
          </w:tcPr>
          <w:p w:rsidR="00D650DC" w:rsidRPr="000736EE"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9"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8"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r>
      <w:tr w:rsidR="00D650DC" w:rsidRPr="009F3FB2" w:rsidTr="00D650DC">
        <w:trPr>
          <w:trHeight w:val="174"/>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FF0000"/>
                <w:spacing w:val="-1"/>
                <w:w w:val="105"/>
                <w:sz w:val="18"/>
                <w:szCs w:val="18"/>
              </w:rPr>
            </w:pPr>
            <w:r w:rsidRPr="009F3FB2">
              <w:rPr>
                <w:rFonts w:eastAsia="Calibri"/>
                <w:b/>
                <w:color w:val="FF0000"/>
                <w:spacing w:val="-1"/>
                <w:w w:val="105"/>
                <w:sz w:val="18"/>
                <w:szCs w:val="18"/>
              </w:rPr>
              <w:t>III</w:t>
            </w:r>
            <w:r>
              <w:rPr>
                <w:rFonts w:eastAsia="Calibri"/>
                <w:b/>
                <w:color w:val="FF0000"/>
                <w:spacing w:val="-1"/>
                <w:w w:val="105"/>
                <w:sz w:val="18"/>
                <w:szCs w:val="18"/>
                <w:lang w:val="ky-KG"/>
              </w:rPr>
              <w:t>.</w:t>
            </w:r>
            <w:r w:rsidRPr="009F3FB2">
              <w:rPr>
                <w:rFonts w:eastAsia="Calibri"/>
                <w:b/>
                <w:color w:val="FF0000"/>
                <w:spacing w:val="-1"/>
                <w:w w:val="105"/>
                <w:sz w:val="18"/>
                <w:szCs w:val="18"/>
              </w:rPr>
              <w:t>Экологиялык</w:t>
            </w:r>
            <w:r w:rsidRPr="009F3FB2">
              <w:rPr>
                <w:rFonts w:eastAsia="Calibri"/>
                <w:b/>
                <w:color w:val="FF0000"/>
                <w:spacing w:val="-8"/>
                <w:w w:val="105"/>
                <w:sz w:val="18"/>
                <w:szCs w:val="18"/>
              </w:rPr>
              <w:t xml:space="preserve"> </w:t>
            </w:r>
            <w:r w:rsidRPr="009F3FB2">
              <w:rPr>
                <w:rFonts w:eastAsia="Calibri"/>
                <w:b/>
                <w:color w:val="FF0000"/>
                <w:w w:val="105"/>
                <w:sz w:val="18"/>
                <w:szCs w:val="18"/>
              </w:rPr>
              <w:t>багыт:</w:t>
            </w:r>
          </w:p>
        </w:tc>
      </w:tr>
      <w:tr w:rsidR="00D650DC" w:rsidRPr="009F3FB2" w:rsidTr="00D650DC">
        <w:trPr>
          <w:trHeight w:val="193"/>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0000FF"/>
                <w:sz w:val="18"/>
                <w:szCs w:val="18"/>
              </w:rPr>
            </w:pPr>
            <w:r w:rsidRPr="009F3FB2">
              <w:rPr>
                <w:rFonts w:eastAsia="Calibri"/>
                <w:b/>
                <w:color w:val="0000FF"/>
                <w:sz w:val="18"/>
                <w:szCs w:val="18"/>
              </w:rPr>
              <w:t>1</w:t>
            </w:r>
            <w:r>
              <w:rPr>
                <w:rFonts w:eastAsia="Calibri"/>
                <w:b/>
                <w:color w:val="0000FF"/>
                <w:sz w:val="18"/>
                <w:szCs w:val="18"/>
                <w:lang w:val="ky-KG"/>
              </w:rPr>
              <w:t>.</w:t>
            </w:r>
            <w:r w:rsidRPr="009F3FB2">
              <w:rPr>
                <w:rFonts w:eastAsia="Calibri"/>
                <w:b/>
                <w:color w:val="0000FF"/>
                <w:sz w:val="18"/>
                <w:szCs w:val="18"/>
              </w:rPr>
              <w:t>Экология</w:t>
            </w:r>
            <w:r w:rsidRPr="009F3FB2">
              <w:rPr>
                <w:rFonts w:eastAsia="Calibri"/>
                <w:b/>
                <w:color w:val="0000FF"/>
                <w:spacing w:val="19"/>
                <w:sz w:val="18"/>
                <w:szCs w:val="18"/>
              </w:rPr>
              <w:t xml:space="preserve"> </w:t>
            </w:r>
            <w:r w:rsidRPr="009F3FB2">
              <w:rPr>
                <w:rFonts w:eastAsia="Calibri"/>
                <w:b/>
                <w:color w:val="0000FF"/>
                <w:sz w:val="18"/>
                <w:szCs w:val="18"/>
              </w:rPr>
              <w:t>тармагы</w:t>
            </w:r>
          </w:p>
        </w:tc>
      </w:tr>
      <w:tr w:rsidR="00D650DC" w:rsidRPr="009F3FB2" w:rsidTr="00D650DC">
        <w:trPr>
          <w:trHeight w:val="280"/>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TableParagraph"/>
              <w:spacing w:before="12" w:line="252" w:lineRule="auto"/>
              <w:ind w:left="111" w:right="121"/>
              <w:rPr>
                <w:rFonts w:eastAsia="Calibri"/>
                <w:sz w:val="18"/>
                <w:szCs w:val="18"/>
              </w:rPr>
            </w:pPr>
            <w:r w:rsidRPr="009F3FB2">
              <w:rPr>
                <w:rFonts w:eastAsia="Calibri"/>
                <w:spacing w:val="-2"/>
                <w:w w:val="105"/>
                <w:sz w:val="18"/>
                <w:szCs w:val="18"/>
              </w:rPr>
              <w:t>Атайын</w:t>
            </w:r>
            <w:r w:rsidRPr="009F3FB2">
              <w:rPr>
                <w:rFonts w:eastAsia="Calibri"/>
                <w:spacing w:val="-8"/>
                <w:w w:val="105"/>
                <w:sz w:val="18"/>
                <w:szCs w:val="18"/>
              </w:rPr>
              <w:t xml:space="preserve"> </w:t>
            </w:r>
            <w:r w:rsidRPr="009F3FB2">
              <w:rPr>
                <w:rFonts w:eastAsia="Calibri"/>
                <w:spacing w:val="-1"/>
                <w:w w:val="105"/>
                <w:sz w:val="18"/>
                <w:szCs w:val="18"/>
              </w:rPr>
              <w:t>техника</w:t>
            </w:r>
            <w:r w:rsidRPr="009F3FB2">
              <w:rPr>
                <w:rFonts w:eastAsia="Calibri"/>
                <w:spacing w:val="-7"/>
                <w:w w:val="105"/>
                <w:sz w:val="18"/>
                <w:szCs w:val="18"/>
              </w:rPr>
              <w:t xml:space="preserve"> </w:t>
            </w:r>
            <w:r w:rsidRPr="009F3FB2">
              <w:rPr>
                <w:rFonts w:eastAsia="Calibri"/>
                <w:spacing w:val="-1"/>
                <w:w w:val="105"/>
                <w:sz w:val="18"/>
                <w:szCs w:val="18"/>
              </w:rPr>
              <w:t>(экскаватор)</w:t>
            </w:r>
            <w:r w:rsidRPr="009F3FB2">
              <w:rPr>
                <w:rFonts w:eastAsia="Calibri"/>
                <w:spacing w:val="-8"/>
                <w:w w:val="105"/>
                <w:sz w:val="18"/>
                <w:szCs w:val="18"/>
              </w:rPr>
              <w:t xml:space="preserve"> </w:t>
            </w:r>
            <w:r w:rsidRPr="009F3FB2">
              <w:rPr>
                <w:rFonts w:eastAsia="Calibri"/>
                <w:spacing w:val="-1"/>
                <w:w w:val="105"/>
                <w:sz w:val="18"/>
                <w:szCs w:val="18"/>
              </w:rPr>
              <w:t>алуу,</w:t>
            </w:r>
            <w:r w:rsidRPr="009F3FB2">
              <w:rPr>
                <w:rFonts w:eastAsia="Calibri"/>
                <w:spacing w:val="-8"/>
                <w:w w:val="105"/>
                <w:sz w:val="18"/>
                <w:szCs w:val="18"/>
              </w:rPr>
              <w:t xml:space="preserve"> </w:t>
            </w:r>
            <w:r w:rsidRPr="009F3FB2">
              <w:rPr>
                <w:rFonts w:eastAsia="Calibri"/>
                <w:spacing w:val="-1"/>
                <w:w w:val="105"/>
                <w:sz w:val="18"/>
                <w:szCs w:val="18"/>
              </w:rPr>
              <w:t>райондук</w:t>
            </w:r>
            <w:r w:rsidRPr="009F3FB2">
              <w:rPr>
                <w:rFonts w:eastAsia="Calibri"/>
                <w:spacing w:val="-8"/>
                <w:w w:val="105"/>
                <w:sz w:val="18"/>
                <w:szCs w:val="18"/>
              </w:rPr>
              <w:t xml:space="preserve"> </w:t>
            </w:r>
            <w:r w:rsidRPr="009F3FB2">
              <w:rPr>
                <w:rFonts w:eastAsia="Calibri"/>
                <w:spacing w:val="-1"/>
                <w:w w:val="105"/>
                <w:sz w:val="18"/>
                <w:szCs w:val="18"/>
              </w:rPr>
              <w:t>фондго</w:t>
            </w:r>
            <w:r w:rsidRPr="009F3FB2">
              <w:rPr>
                <w:rFonts w:eastAsia="Calibri"/>
                <w:spacing w:val="-9"/>
                <w:w w:val="105"/>
                <w:sz w:val="18"/>
                <w:szCs w:val="18"/>
              </w:rPr>
              <w:t xml:space="preserve"> </w:t>
            </w:r>
            <w:r w:rsidRPr="009F3FB2">
              <w:rPr>
                <w:rFonts w:eastAsia="Calibri"/>
                <w:spacing w:val="-1"/>
                <w:w w:val="105"/>
                <w:sz w:val="18"/>
                <w:szCs w:val="18"/>
              </w:rPr>
              <w:t>сунушталган</w:t>
            </w:r>
          </w:p>
        </w:tc>
        <w:tc>
          <w:tcPr>
            <w:tcW w:w="299" w:type="dxa"/>
            <w:shd w:val="clear" w:color="auto" w:fill="auto"/>
          </w:tcPr>
          <w:p w:rsidR="00D650DC" w:rsidRPr="009F3FB2" w:rsidRDefault="00D650DC" w:rsidP="00D650DC">
            <w:pPr>
              <w:pStyle w:val="TableParagraph"/>
              <w:spacing w:before="12" w:line="252" w:lineRule="auto"/>
              <w:ind w:left="-22"/>
              <w:jc w:val="center"/>
              <w:rPr>
                <w:rFonts w:eastAsia="Calibri"/>
                <w:sz w:val="18"/>
                <w:szCs w:val="18"/>
              </w:rPr>
            </w:pPr>
            <w:r w:rsidRPr="009F3FB2">
              <w:rPr>
                <w:rFonts w:eastAsia="Calibri"/>
                <w:w w:val="103"/>
                <w:sz w:val="18"/>
                <w:szCs w:val="18"/>
              </w:rPr>
              <w:t>1</w:t>
            </w:r>
          </w:p>
        </w:tc>
        <w:tc>
          <w:tcPr>
            <w:tcW w:w="501" w:type="dxa"/>
            <w:gridSpan w:val="2"/>
            <w:shd w:val="clear" w:color="auto" w:fill="auto"/>
          </w:tcPr>
          <w:p w:rsidR="00D650DC" w:rsidRPr="009F3FB2" w:rsidRDefault="00D650DC" w:rsidP="00D650DC">
            <w:pPr>
              <w:pStyle w:val="TableParagraph"/>
              <w:spacing w:before="12" w:line="252" w:lineRule="auto"/>
              <w:ind w:left="-22"/>
              <w:jc w:val="center"/>
              <w:rPr>
                <w:rFonts w:eastAsia="Calibri"/>
                <w:sz w:val="18"/>
                <w:szCs w:val="18"/>
              </w:rPr>
            </w:pPr>
            <w:r w:rsidRPr="009F3FB2">
              <w:rPr>
                <w:rFonts w:eastAsia="Calibri"/>
                <w:w w:val="103"/>
                <w:sz w:val="18"/>
                <w:szCs w:val="18"/>
              </w:rPr>
              <w:t>1</w:t>
            </w:r>
          </w:p>
        </w:tc>
        <w:tc>
          <w:tcPr>
            <w:tcW w:w="838" w:type="dxa"/>
            <w:gridSpan w:val="2"/>
            <w:shd w:val="clear" w:color="auto" w:fill="B8CCE4" w:themeFill="accent1" w:themeFillTint="66"/>
          </w:tcPr>
          <w:p w:rsidR="00D650DC" w:rsidRPr="009F3FB2" w:rsidRDefault="00D650DC" w:rsidP="00D650DC">
            <w:pPr>
              <w:pStyle w:val="TableParagraph"/>
              <w:spacing w:before="17" w:line="252" w:lineRule="auto"/>
              <w:ind w:left="-22"/>
              <w:jc w:val="center"/>
              <w:rPr>
                <w:rFonts w:eastAsia="Calibri"/>
                <w:sz w:val="18"/>
                <w:szCs w:val="18"/>
              </w:rPr>
            </w:pPr>
            <w:r w:rsidRPr="009F3FB2">
              <w:rPr>
                <w:rFonts w:eastAsia="Calibri"/>
                <w:w w:val="105"/>
                <w:sz w:val="18"/>
                <w:szCs w:val="18"/>
              </w:rPr>
              <w:t>11</w:t>
            </w:r>
            <w:r w:rsidRPr="009F3FB2">
              <w:rPr>
                <w:rFonts w:eastAsia="Calibri"/>
                <w:w w:val="105"/>
                <w:sz w:val="18"/>
                <w:szCs w:val="18"/>
                <w:lang w:val="ky-KG"/>
              </w:rPr>
              <w:t>995</w:t>
            </w:r>
            <w:r w:rsidRPr="009F3FB2">
              <w:rPr>
                <w:rFonts w:eastAsia="Calibri"/>
                <w:w w:val="105"/>
                <w:sz w:val="18"/>
                <w:szCs w:val="18"/>
              </w:rPr>
              <w:t>,0</w:t>
            </w:r>
          </w:p>
        </w:tc>
        <w:tc>
          <w:tcPr>
            <w:tcW w:w="747" w:type="dxa"/>
            <w:shd w:val="clear" w:color="auto" w:fill="auto"/>
          </w:tcPr>
          <w:p w:rsidR="00D650DC" w:rsidRPr="009F3FB2" w:rsidRDefault="00D650DC" w:rsidP="00D650DC">
            <w:pPr>
              <w:pStyle w:val="TableParagraph"/>
              <w:spacing w:before="12" w:line="252" w:lineRule="auto"/>
              <w:ind w:left="-22"/>
              <w:jc w:val="center"/>
              <w:rPr>
                <w:rFonts w:eastAsia="Calibri"/>
                <w:sz w:val="18"/>
                <w:szCs w:val="18"/>
              </w:rPr>
            </w:pPr>
            <w:r w:rsidRPr="009F3FB2">
              <w:rPr>
                <w:rFonts w:eastAsia="Calibri"/>
                <w:w w:val="105"/>
                <w:sz w:val="18"/>
                <w:szCs w:val="18"/>
                <w:lang w:val="ky-KG"/>
              </w:rPr>
              <w:t>6995</w:t>
            </w:r>
            <w:r w:rsidRPr="009F3FB2">
              <w:rPr>
                <w:rFonts w:eastAsia="Calibri"/>
                <w:w w:val="105"/>
                <w:sz w:val="18"/>
                <w:szCs w:val="18"/>
              </w:rPr>
              <w:t>,0</w:t>
            </w:r>
          </w:p>
        </w:tc>
        <w:tc>
          <w:tcPr>
            <w:tcW w:w="896" w:type="dxa"/>
            <w:shd w:val="clear" w:color="auto" w:fill="FFFF00"/>
          </w:tcPr>
          <w:p w:rsidR="00D650DC" w:rsidRPr="009F3FB2" w:rsidRDefault="00D650DC" w:rsidP="00D650DC">
            <w:pPr>
              <w:pStyle w:val="TableParagraph"/>
              <w:spacing w:before="12" w:line="252" w:lineRule="auto"/>
              <w:ind w:left="-22"/>
              <w:jc w:val="center"/>
              <w:rPr>
                <w:rFonts w:eastAsia="Calibri"/>
                <w:sz w:val="18"/>
                <w:szCs w:val="18"/>
              </w:rPr>
            </w:pPr>
            <w:r w:rsidRPr="009F3FB2">
              <w:rPr>
                <w:rFonts w:eastAsia="Calibri"/>
                <w:w w:val="105"/>
                <w:sz w:val="18"/>
                <w:szCs w:val="18"/>
                <w:lang w:val="ky-KG"/>
              </w:rPr>
              <w:t>5000</w:t>
            </w:r>
            <w:r w:rsidRPr="009F3FB2">
              <w:rPr>
                <w:rFonts w:eastAsia="Calibri"/>
                <w:w w:val="105"/>
                <w:sz w:val="18"/>
                <w:szCs w:val="18"/>
              </w:rPr>
              <w:t>,0</w:t>
            </w:r>
          </w:p>
        </w:tc>
        <w:tc>
          <w:tcPr>
            <w:tcW w:w="813"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33"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11995,00</w:t>
            </w:r>
          </w:p>
        </w:tc>
        <w:tc>
          <w:tcPr>
            <w:tcW w:w="1046" w:type="dxa"/>
          </w:tcPr>
          <w:p w:rsidR="00D650DC" w:rsidRPr="009F3FB2" w:rsidRDefault="00D650DC" w:rsidP="00D650DC">
            <w:pPr>
              <w:pStyle w:val="TableParagraph"/>
              <w:spacing w:before="12" w:line="252" w:lineRule="auto"/>
              <w:ind w:right="90" w:hanging="107"/>
              <w:jc w:val="center"/>
              <w:rPr>
                <w:rFonts w:eastAsia="Calibri"/>
                <w:sz w:val="18"/>
                <w:szCs w:val="18"/>
              </w:rPr>
            </w:pPr>
            <w:r w:rsidRPr="009F3FB2">
              <w:rPr>
                <w:rFonts w:eastAsia="Calibri"/>
                <w:w w:val="105"/>
                <w:sz w:val="18"/>
                <w:szCs w:val="18"/>
                <w:lang w:val="ky-KG"/>
              </w:rPr>
              <w:t>6995</w:t>
            </w:r>
            <w:r w:rsidRPr="009F3FB2">
              <w:rPr>
                <w:rFonts w:eastAsia="Calibri"/>
                <w:w w:val="105"/>
                <w:sz w:val="18"/>
                <w:szCs w:val="18"/>
              </w:rPr>
              <w:t>,0</w:t>
            </w:r>
          </w:p>
        </w:tc>
        <w:tc>
          <w:tcPr>
            <w:tcW w:w="896" w:type="dxa"/>
            <w:shd w:val="clear" w:color="auto" w:fill="FFFF00"/>
          </w:tcPr>
          <w:p w:rsidR="00D650DC" w:rsidRPr="009F3FB2" w:rsidRDefault="00D650DC" w:rsidP="00D650DC">
            <w:pPr>
              <w:pStyle w:val="TableParagraph"/>
              <w:spacing w:before="12" w:line="252" w:lineRule="auto"/>
              <w:ind w:left="52" w:right="42"/>
              <w:jc w:val="center"/>
              <w:rPr>
                <w:rFonts w:eastAsia="Calibri"/>
                <w:sz w:val="18"/>
                <w:szCs w:val="18"/>
              </w:rPr>
            </w:pPr>
            <w:r w:rsidRPr="009F3FB2">
              <w:rPr>
                <w:rFonts w:eastAsia="Calibri"/>
                <w:w w:val="105"/>
                <w:sz w:val="18"/>
                <w:szCs w:val="18"/>
                <w:lang w:val="ky-KG"/>
              </w:rPr>
              <w:t>5000</w:t>
            </w:r>
            <w:r w:rsidRPr="009F3FB2">
              <w:rPr>
                <w:rFonts w:eastAsia="Calibri"/>
                <w:w w:val="105"/>
                <w:sz w:val="18"/>
                <w:szCs w:val="18"/>
              </w:rPr>
              <w:t>,0</w:t>
            </w:r>
          </w:p>
        </w:tc>
        <w:tc>
          <w:tcPr>
            <w:tcW w:w="599"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304"/>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2</w:t>
            </w:r>
          </w:p>
        </w:tc>
        <w:tc>
          <w:tcPr>
            <w:tcW w:w="4898" w:type="dxa"/>
            <w:shd w:val="clear" w:color="auto" w:fill="auto"/>
          </w:tcPr>
          <w:p w:rsidR="00D650DC" w:rsidRPr="009F3FB2" w:rsidRDefault="00D650DC" w:rsidP="00D650DC">
            <w:pPr>
              <w:pStyle w:val="TableParagraph"/>
              <w:spacing w:before="55" w:line="252" w:lineRule="auto"/>
              <w:ind w:left="111" w:right="121"/>
              <w:rPr>
                <w:rFonts w:eastAsia="Calibri"/>
                <w:sz w:val="18"/>
                <w:szCs w:val="18"/>
              </w:rPr>
            </w:pPr>
            <w:r w:rsidRPr="009F3FB2">
              <w:rPr>
                <w:rFonts w:eastAsia="Calibri"/>
                <w:sz w:val="18"/>
                <w:szCs w:val="18"/>
              </w:rPr>
              <w:t>Таштанды</w:t>
            </w:r>
            <w:r w:rsidRPr="009F3FB2">
              <w:rPr>
                <w:rFonts w:eastAsia="Calibri"/>
                <w:spacing w:val="10"/>
                <w:sz w:val="18"/>
                <w:szCs w:val="18"/>
              </w:rPr>
              <w:t xml:space="preserve"> </w:t>
            </w:r>
            <w:r w:rsidRPr="009F3FB2">
              <w:rPr>
                <w:rFonts w:eastAsia="Calibri"/>
                <w:sz w:val="18"/>
                <w:szCs w:val="18"/>
              </w:rPr>
              <w:t>ташуучу</w:t>
            </w:r>
            <w:r w:rsidRPr="009F3FB2">
              <w:rPr>
                <w:rFonts w:eastAsia="Calibri"/>
                <w:spacing w:val="7"/>
                <w:sz w:val="18"/>
                <w:szCs w:val="18"/>
              </w:rPr>
              <w:t xml:space="preserve"> </w:t>
            </w:r>
            <w:r w:rsidRPr="009F3FB2">
              <w:rPr>
                <w:rFonts w:eastAsia="Calibri"/>
                <w:sz w:val="18"/>
                <w:szCs w:val="18"/>
              </w:rPr>
              <w:t>атайын</w:t>
            </w:r>
            <w:r w:rsidRPr="009F3FB2">
              <w:rPr>
                <w:rFonts w:eastAsia="Calibri"/>
                <w:spacing w:val="11"/>
                <w:sz w:val="18"/>
                <w:szCs w:val="18"/>
              </w:rPr>
              <w:t xml:space="preserve"> </w:t>
            </w:r>
            <w:r w:rsidRPr="009F3FB2">
              <w:rPr>
                <w:rFonts w:eastAsia="Calibri"/>
                <w:sz w:val="18"/>
                <w:szCs w:val="18"/>
              </w:rPr>
              <w:t>унаа</w:t>
            </w:r>
            <w:r w:rsidRPr="009F3FB2">
              <w:rPr>
                <w:rFonts w:eastAsia="Calibri"/>
                <w:spacing w:val="11"/>
                <w:sz w:val="18"/>
                <w:szCs w:val="18"/>
              </w:rPr>
              <w:t xml:space="preserve"> </w:t>
            </w:r>
            <w:r w:rsidRPr="009F3FB2">
              <w:rPr>
                <w:rFonts w:eastAsia="Calibri"/>
                <w:sz w:val="18"/>
                <w:szCs w:val="18"/>
              </w:rPr>
              <w:t>алуу</w:t>
            </w:r>
          </w:p>
        </w:tc>
        <w:tc>
          <w:tcPr>
            <w:tcW w:w="299" w:type="dxa"/>
            <w:shd w:val="clear" w:color="auto" w:fill="auto"/>
          </w:tcPr>
          <w:p w:rsidR="00D650DC" w:rsidRPr="009F3FB2" w:rsidRDefault="00D650DC" w:rsidP="00D650DC">
            <w:pPr>
              <w:pStyle w:val="TableParagraph"/>
              <w:spacing w:before="55" w:line="252" w:lineRule="auto"/>
              <w:ind w:left="-22"/>
              <w:jc w:val="center"/>
              <w:rPr>
                <w:rFonts w:eastAsia="Calibri"/>
                <w:sz w:val="18"/>
                <w:szCs w:val="18"/>
              </w:rPr>
            </w:pPr>
            <w:r w:rsidRPr="009F3FB2">
              <w:rPr>
                <w:rFonts w:eastAsia="Calibri"/>
                <w:w w:val="103"/>
                <w:sz w:val="18"/>
                <w:szCs w:val="18"/>
              </w:rPr>
              <w:t>1</w:t>
            </w:r>
          </w:p>
        </w:tc>
        <w:tc>
          <w:tcPr>
            <w:tcW w:w="501" w:type="dxa"/>
            <w:gridSpan w:val="2"/>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38" w:type="dxa"/>
            <w:gridSpan w:val="2"/>
            <w:shd w:val="clear" w:color="auto" w:fill="B8CCE4" w:themeFill="accent1" w:themeFillTint="66"/>
          </w:tcPr>
          <w:p w:rsidR="00D650DC" w:rsidRPr="009F3FB2" w:rsidRDefault="00D650DC" w:rsidP="00D650DC">
            <w:pPr>
              <w:pStyle w:val="TableParagraph"/>
              <w:spacing w:before="106" w:line="252" w:lineRule="auto"/>
              <w:ind w:left="-22"/>
              <w:jc w:val="center"/>
              <w:rPr>
                <w:rFonts w:eastAsia="Calibri"/>
                <w:sz w:val="18"/>
                <w:szCs w:val="18"/>
              </w:rPr>
            </w:pPr>
            <w:r w:rsidRPr="009F3FB2">
              <w:rPr>
                <w:rFonts w:eastAsia="Calibri"/>
                <w:w w:val="105"/>
                <w:sz w:val="18"/>
                <w:szCs w:val="18"/>
                <w:lang w:val="ky-KG"/>
              </w:rPr>
              <w:t>3840</w:t>
            </w:r>
            <w:r w:rsidRPr="009F3FB2">
              <w:rPr>
                <w:rFonts w:eastAsia="Calibri"/>
                <w:w w:val="105"/>
                <w:sz w:val="18"/>
                <w:szCs w:val="18"/>
              </w:rPr>
              <w:t>,0</w:t>
            </w:r>
          </w:p>
        </w:tc>
        <w:tc>
          <w:tcPr>
            <w:tcW w:w="747"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before="55" w:line="252" w:lineRule="auto"/>
              <w:ind w:left="-22"/>
              <w:jc w:val="center"/>
              <w:rPr>
                <w:rFonts w:eastAsia="Calibri"/>
                <w:sz w:val="18"/>
                <w:szCs w:val="18"/>
              </w:rPr>
            </w:pPr>
            <w:r w:rsidRPr="009F3FB2">
              <w:rPr>
                <w:rFonts w:eastAsia="Calibri"/>
                <w:w w:val="105"/>
                <w:sz w:val="18"/>
                <w:szCs w:val="18"/>
                <w:lang w:val="ky-KG"/>
              </w:rPr>
              <w:t>3840</w:t>
            </w:r>
            <w:r w:rsidRPr="009F3FB2">
              <w:rPr>
                <w:rFonts w:eastAsia="Calibri"/>
                <w:w w:val="105"/>
                <w:sz w:val="18"/>
                <w:szCs w:val="18"/>
              </w:rPr>
              <w:t>,0</w:t>
            </w:r>
          </w:p>
        </w:tc>
        <w:tc>
          <w:tcPr>
            <w:tcW w:w="813"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33"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3840,00</w:t>
            </w:r>
          </w:p>
        </w:tc>
        <w:tc>
          <w:tcPr>
            <w:tcW w:w="1046"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line="252" w:lineRule="auto"/>
              <w:jc w:val="center"/>
              <w:rPr>
                <w:rFonts w:eastAsia="Calibri"/>
                <w:sz w:val="18"/>
                <w:szCs w:val="18"/>
                <w:lang w:val="ky-KG"/>
              </w:rPr>
            </w:pPr>
            <w:r w:rsidRPr="009F3FB2">
              <w:rPr>
                <w:rFonts w:eastAsia="Calibri"/>
                <w:sz w:val="18"/>
                <w:szCs w:val="18"/>
                <w:lang w:val="ky-KG"/>
              </w:rPr>
              <w:t>3840,0</w:t>
            </w:r>
          </w:p>
        </w:tc>
        <w:tc>
          <w:tcPr>
            <w:tcW w:w="599"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193"/>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vAlign w:val="bottom"/>
          </w:tcPr>
          <w:p w:rsidR="00D650DC" w:rsidRPr="004B3123" w:rsidRDefault="00D650DC" w:rsidP="00D650DC">
            <w:pPr>
              <w:jc w:val="center"/>
              <w:rPr>
                <w:b/>
                <w:color w:val="000000"/>
                <w:sz w:val="18"/>
                <w:szCs w:val="18"/>
              </w:rPr>
            </w:pPr>
            <w:r w:rsidRPr="004B3123">
              <w:rPr>
                <w:b/>
                <w:color w:val="000000"/>
                <w:sz w:val="18"/>
                <w:szCs w:val="18"/>
              </w:rPr>
              <w:t>2</w:t>
            </w:r>
          </w:p>
        </w:tc>
        <w:tc>
          <w:tcPr>
            <w:tcW w:w="501" w:type="dxa"/>
            <w:gridSpan w:val="2"/>
            <w:shd w:val="clear" w:color="auto" w:fill="D8E4BC"/>
            <w:vAlign w:val="bottom"/>
          </w:tcPr>
          <w:p w:rsidR="00D650DC" w:rsidRPr="004B3123" w:rsidRDefault="00D650DC" w:rsidP="00D650DC">
            <w:pPr>
              <w:jc w:val="center"/>
              <w:rPr>
                <w:b/>
                <w:color w:val="000000"/>
                <w:sz w:val="18"/>
                <w:szCs w:val="18"/>
              </w:rPr>
            </w:pPr>
            <w:r w:rsidRPr="004B3123">
              <w:rPr>
                <w:b/>
                <w:color w:val="000000"/>
                <w:sz w:val="18"/>
                <w:szCs w:val="18"/>
              </w:rPr>
              <w:t>1</w:t>
            </w:r>
          </w:p>
        </w:tc>
        <w:tc>
          <w:tcPr>
            <w:tcW w:w="838" w:type="dxa"/>
            <w:gridSpan w:val="2"/>
            <w:shd w:val="clear" w:color="auto" w:fill="B8CCE4" w:themeFill="accent1" w:themeFillTint="66"/>
            <w:vAlign w:val="bottom"/>
          </w:tcPr>
          <w:p w:rsidR="00D650DC" w:rsidRPr="004B3123" w:rsidRDefault="00D650DC" w:rsidP="00D650DC">
            <w:pPr>
              <w:jc w:val="center"/>
              <w:rPr>
                <w:b/>
                <w:color w:val="000000"/>
                <w:sz w:val="18"/>
                <w:szCs w:val="18"/>
                <w:lang w:val="ky-KG"/>
              </w:rPr>
            </w:pPr>
            <w:r w:rsidRPr="004B3123">
              <w:rPr>
                <w:b/>
                <w:color w:val="000000"/>
                <w:sz w:val="18"/>
                <w:szCs w:val="18"/>
              </w:rPr>
              <w:t>15835</w:t>
            </w:r>
            <w:r w:rsidRPr="004B3123">
              <w:rPr>
                <w:b/>
                <w:color w:val="000000"/>
                <w:sz w:val="18"/>
                <w:szCs w:val="18"/>
                <w:lang w:val="ky-KG"/>
              </w:rPr>
              <w:t>,0</w:t>
            </w:r>
          </w:p>
        </w:tc>
        <w:tc>
          <w:tcPr>
            <w:tcW w:w="747" w:type="dxa"/>
            <w:shd w:val="clear" w:color="auto" w:fill="D8E4BC"/>
            <w:vAlign w:val="bottom"/>
          </w:tcPr>
          <w:p w:rsidR="00D650DC" w:rsidRPr="004B3123" w:rsidRDefault="00D650DC" w:rsidP="00D650DC">
            <w:pPr>
              <w:jc w:val="center"/>
              <w:rPr>
                <w:b/>
                <w:color w:val="000000"/>
                <w:sz w:val="18"/>
                <w:szCs w:val="18"/>
                <w:lang w:val="ky-KG"/>
              </w:rPr>
            </w:pPr>
            <w:r w:rsidRPr="004B3123">
              <w:rPr>
                <w:b/>
                <w:color w:val="000000"/>
                <w:sz w:val="18"/>
                <w:szCs w:val="18"/>
              </w:rPr>
              <w:t>6995</w:t>
            </w:r>
            <w:r w:rsidRPr="004B3123">
              <w:rPr>
                <w:b/>
                <w:color w:val="000000"/>
                <w:sz w:val="18"/>
                <w:szCs w:val="18"/>
                <w:lang w:val="ky-KG"/>
              </w:rPr>
              <w:t>,0</w:t>
            </w:r>
          </w:p>
        </w:tc>
        <w:tc>
          <w:tcPr>
            <w:tcW w:w="896" w:type="dxa"/>
            <w:shd w:val="clear" w:color="auto" w:fill="FFFF00"/>
            <w:vAlign w:val="bottom"/>
          </w:tcPr>
          <w:p w:rsidR="00D650DC" w:rsidRPr="004B3123" w:rsidRDefault="00D650DC" w:rsidP="00D650DC">
            <w:pPr>
              <w:jc w:val="center"/>
              <w:rPr>
                <w:b/>
                <w:color w:val="000000"/>
                <w:sz w:val="18"/>
                <w:szCs w:val="18"/>
                <w:lang w:val="ky-KG"/>
              </w:rPr>
            </w:pPr>
            <w:r w:rsidRPr="004B3123">
              <w:rPr>
                <w:b/>
                <w:color w:val="000000"/>
                <w:sz w:val="18"/>
                <w:szCs w:val="18"/>
              </w:rPr>
              <w:t>8840</w:t>
            </w:r>
            <w:r w:rsidRPr="004B3123">
              <w:rPr>
                <w:b/>
                <w:color w:val="000000"/>
                <w:sz w:val="18"/>
                <w:szCs w:val="18"/>
                <w:lang w:val="ky-KG"/>
              </w:rPr>
              <w:t>,0</w:t>
            </w:r>
          </w:p>
        </w:tc>
        <w:tc>
          <w:tcPr>
            <w:tcW w:w="813" w:type="dxa"/>
            <w:gridSpan w:val="2"/>
            <w:shd w:val="clear" w:color="auto" w:fill="D8E4BC"/>
            <w:vAlign w:val="bottom"/>
          </w:tcPr>
          <w:p w:rsidR="00D650DC" w:rsidRPr="004B3123" w:rsidRDefault="00D650DC" w:rsidP="00D650DC">
            <w:pPr>
              <w:jc w:val="center"/>
              <w:rPr>
                <w:b/>
                <w:color w:val="000000"/>
                <w:sz w:val="18"/>
                <w:szCs w:val="18"/>
                <w:lang w:val="ky-KG"/>
              </w:rPr>
            </w:pPr>
            <w:r w:rsidRPr="004B3123">
              <w:rPr>
                <w:b/>
                <w:color w:val="000000"/>
                <w:sz w:val="18"/>
                <w:szCs w:val="18"/>
                <w:lang w:val="ky-KG"/>
              </w:rPr>
              <w:t>0,0</w:t>
            </w:r>
          </w:p>
        </w:tc>
        <w:tc>
          <w:tcPr>
            <w:tcW w:w="645" w:type="dxa"/>
            <w:gridSpan w:val="2"/>
            <w:shd w:val="clear" w:color="auto" w:fill="D8E4BC"/>
            <w:vAlign w:val="bottom"/>
          </w:tcPr>
          <w:p w:rsidR="00D650DC" w:rsidRPr="004B3123" w:rsidRDefault="00D650DC" w:rsidP="00D650DC">
            <w:pPr>
              <w:jc w:val="center"/>
              <w:rPr>
                <w:b/>
                <w:color w:val="000000"/>
                <w:sz w:val="18"/>
                <w:szCs w:val="18"/>
                <w:lang w:val="ky-KG"/>
              </w:rPr>
            </w:pPr>
            <w:r w:rsidRPr="004B3123">
              <w:rPr>
                <w:b/>
                <w:color w:val="000000"/>
                <w:sz w:val="18"/>
                <w:szCs w:val="18"/>
                <w:lang w:val="ky-KG"/>
              </w:rPr>
              <w:t>0,0</w:t>
            </w:r>
          </w:p>
        </w:tc>
        <w:tc>
          <w:tcPr>
            <w:tcW w:w="933" w:type="dxa"/>
            <w:shd w:val="clear" w:color="auto" w:fill="D8E4BC"/>
            <w:vAlign w:val="bottom"/>
          </w:tcPr>
          <w:p w:rsidR="00D650DC" w:rsidRPr="004B3123" w:rsidRDefault="00D650DC" w:rsidP="00D650DC">
            <w:pPr>
              <w:jc w:val="center"/>
              <w:rPr>
                <w:b/>
                <w:color w:val="000000"/>
                <w:sz w:val="18"/>
                <w:szCs w:val="18"/>
                <w:lang w:val="ky-KG"/>
              </w:rPr>
            </w:pPr>
            <w:r w:rsidRPr="004B3123">
              <w:rPr>
                <w:b/>
                <w:color w:val="000000"/>
                <w:sz w:val="18"/>
                <w:szCs w:val="18"/>
                <w:lang w:val="ky-KG"/>
              </w:rPr>
              <w:t>0,0</w:t>
            </w:r>
          </w:p>
        </w:tc>
        <w:tc>
          <w:tcPr>
            <w:tcW w:w="902" w:type="dxa"/>
            <w:shd w:val="clear" w:color="auto" w:fill="B8CCE4" w:themeFill="accent1" w:themeFillTint="66"/>
            <w:vAlign w:val="bottom"/>
          </w:tcPr>
          <w:p w:rsidR="00D650DC" w:rsidRPr="004B3123" w:rsidRDefault="00D650DC" w:rsidP="00D650DC">
            <w:pPr>
              <w:jc w:val="center"/>
              <w:rPr>
                <w:b/>
                <w:color w:val="000000"/>
                <w:sz w:val="18"/>
                <w:szCs w:val="18"/>
                <w:lang w:val="ky-KG"/>
              </w:rPr>
            </w:pPr>
            <w:r w:rsidRPr="004B3123">
              <w:rPr>
                <w:b/>
                <w:color w:val="000000"/>
                <w:sz w:val="18"/>
                <w:szCs w:val="18"/>
              </w:rPr>
              <w:t>15835</w:t>
            </w:r>
            <w:r w:rsidRPr="004B3123">
              <w:rPr>
                <w:b/>
                <w:color w:val="000000"/>
                <w:sz w:val="18"/>
                <w:szCs w:val="18"/>
                <w:lang w:val="ky-KG"/>
              </w:rPr>
              <w:t>,0</w:t>
            </w:r>
          </w:p>
        </w:tc>
        <w:tc>
          <w:tcPr>
            <w:tcW w:w="1046" w:type="dxa"/>
            <w:shd w:val="clear" w:color="auto" w:fill="D8E4BC"/>
            <w:vAlign w:val="bottom"/>
          </w:tcPr>
          <w:p w:rsidR="00D650DC" w:rsidRPr="004B3123" w:rsidRDefault="00D650DC" w:rsidP="00D650DC">
            <w:pPr>
              <w:jc w:val="center"/>
              <w:rPr>
                <w:b/>
                <w:color w:val="000000"/>
                <w:sz w:val="18"/>
                <w:szCs w:val="18"/>
                <w:lang w:val="ky-KG"/>
              </w:rPr>
            </w:pPr>
            <w:r w:rsidRPr="004B3123">
              <w:rPr>
                <w:b/>
                <w:color w:val="000000"/>
                <w:sz w:val="18"/>
                <w:szCs w:val="18"/>
              </w:rPr>
              <w:t>6995</w:t>
            </w:r>
            <w:r w:rsidRPr="004B3123">
              <w:rPr>
                <w:b/>
                <w:color w:val="000000"/>
                <w:sz w:val="18"/>
                <w:szCs w:val="18"/>
                <w:lang w:val="ky-KG"/>
              </w:rPr>
              <w:t>,0</w:t>
            </w:r>
          </w:p>
        </w:tc>
        <w:tc>
          <w:tcPr>
            <w:tcW w:w="896" w:type="dxa"/>
            <w:shd w:val="clear" w:color="auto" w:fill="FFFF00"/>
            <w:vAlign w:val="bottom"/>
          </w:tcPr>
          <w:p w:rsidR="00D650DC" w:rsidRPr="004B3123" w:rsidRDefault="00D650DC" w:rsidP="00D650DC">
            <w:pPr>
              <w:jc w:val="center"/>
              <w:rPr>
                <w:b/>
                <w:color w:val="000000"/>
                <w:sz w:val="18"/>
                <w:szCs w:val="18"/>
                <w:lang w:val="ky-KG"/>
              </w:rPr>
            </w:pPr>
            <w:r w:rsidRPr="004B3123">
              <w:rPr>
                <w:b/>
                <w:color w:val="000000"/>
                <w:sz w:val="18"/>
                <w:szCs w:val="18"/>
              </w:rPr>
              <w:t>8840</w:t>
            </w:r>
            <w:r w:rsidRPr="004B3123">
              <w:rPr>
                <w:b/>
                <w:color w:val="000000"/>
                <w:sz w:val="18"/>
                <w:szCs w:val="18"/>
                <w:lang w:val="ky-KG"/>
              </w:rPr>
              <w:t>,0</w:t>
            </w:r>
          </w:p>
        </w:tc>
        <w:tc>
          <w:tcPr>
            <w:tcW w:w="599"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sidRPr="004B3123">
              <w:rPr>
                <w:rFonts w:eastAsia="Calibri"/>
                <w:b/>
                <w:w w:val="105"/>
                <w:sz w:val="18"/>
                <w:szCs w:val="18"/>
                <w:lang w:val="ky-KG"/>
              </w:rPr>
              <w:t>0,0</w:t>
            </w:r>
          </w:p>
        </w:tc>
        <w:tc>
          <w:tcPr>
            <w:tcW w:w="598"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sidRPr="004B3123">
              <w:rPr>
                <w:rFonts w:eastAsia="Calibri"/>
                <w:b/>
                <w:w w:val="105"/>
                <w:sz w:val="18"/>
                <w:szCs w:val="18"/>
                <w:lang w:val="ky-KG"/>
              </w:rPr>
              <w:t>0,0</w:t>
            </w:r>
          </w:p>
        </w:tc>
        <w:tc>
          <w:tcPr>
            <w:tcW w:w="765" w:type="dxa"/>
            <w:shd w:val="clear" w:color="auto" w:fill="D8E4BC"/>
          </w:tcPr>
          <w:p w:rsidR="00D650DC" w:rsidRPr="004B3123" w:rsidRDefault="00D650DC" w:rsidP="00D650DC">
            <w:pPr>
              <w:pStyle w:val="TableParagraph"/>
              <w:spacing w:before="7" w:line="252" w:lineRule="auto"/>
              <w:ind w:left="9"/>
              <w:jc w:val="center"/>
              <w:rPr>
                <w:rFonts w:eastAsia="Calibri"/>
                <w:b/>
                <w:w w:val="105"/>
                <w:sz w:val="18"/>
                <w:szCs w:val="18"/>
                <w:lang w:val="ky-KG"/>
              </w:rPr>
            </w:pPr>
            <w:r w:rsidRPr="004B3123">
              <w:rPr>
                <w:rFonts w:eastAsia="Calibri"/>
                <w:b/>
                <w:w w:val="105"/>
                <w:sz w:val="18"/>
                <w:szCs w:val="18"/>
                <w:lang w:val="ky-KG"/>
              </w:rPr>
              <w:t>0,0</w:t>
            </w:r>
          </w:p>
        </w:tc>
      </w:tr>
      <w:tr w:rsidR="00D650DC" w:rsidRPr="009F3FB2" w:rsidTr="00D650DC">
        <w:trPr>
          <w:trHeight w:val="152"/>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0000FF"/>
                <w:w w:val="105"/>
                <w:sz w:val="18"/>
                <w:szCs w:val="18"/>
              </w:rPr>
            </w:pPr>
            <w:r w:rsidRPr="009F3FB2">
              <w:rPr>
                <w:rFonts w:eastAsia="Calibri"/>
                <w:b/>
                <w:color w:val="0000FF"/>
                <w:w w:val="105"/>
                <w:sz w:val="18"/>
                <w:szCs w:val="18"/>
              </w:rPr>
              <w:t>2</w:t>
            </w:r>
            <w:r>
              <w:rPr>
                <w:rFonts w:eastAsia="Calibri"/>
                <w:b/>
                <w:color w:val="0000FF"/>
                <w:w w:val="105"/>
                <w:sz w:val="18"/>
                <w:szCs w:val="18"/>
                <w:lang w:val="ky-KG"/>
              </w:rPr>
              <w:t>.</w:t>
            </w:r>
            <w:r w:rsidRPr="009F3FB2">
              <w:rPr>
                <w:rFonts w:eastAsia="Calibri"/>
                <w:b/>
                <w:color w:val="0000FF"/>
                <w:spacing w:val="-9"/>
                <w:w w:val="105"/>
                <w:sz w:val="18"/>
                <w:szCs w:val="18"/>
              </w:rPr>
              <w:t xml:space="preserve"> </w:t>
            </w:r>
            <w:r w:rsidRPr="009F3FB2">
              <w:rPr>
                <w:rFonts w:eastAsia="Calibri"/>
                <w:b/>
                <w:color w:val="0000FF"/>
                <w:w w:val="105"/>
                <w:sz w:val="18"/>
                <w:szCs w:val="18"/>
              </w:rPr>
              <w:t>Өзгөчө</w:t>
            </w:r>
            <w:r w:rsidRPr="009F3FB2">
              <w:rPr>
                <w:rFonts w:eastAsia="Calibri"/>
                <w:b/>
                <w:color w:val="0000FF"/>
                <w:spacing w:val="25"/>
                <w:w w:val="105"/>
                <w:sz w:val="18"/>
                <w:szCs w:val="18"/>
              </w:rPr>
              <w:t xml:space="preserve"> </w:t>
            </w:r>
            <w:r w:rsidRPr="009F3FB2">
              <w:rPr>
                <w:rFonts w:eastAsia="Calibri"/>
                <w:b/>
                <w:color w:val="0000FF"/>
                <w:w w:val="105"/>
                <w:sz w:val="18"/>
                <w:szCs w:val="18"/>
              </w:rPr>
              <w:t>кырдаалдар</w:t>
            </w:r>
            <w:r w:rsidRPr="009F3FB2">
              <w:rPr>
                <w:rFonts w:eastAsia="Calibri"/>
                <w:b/>
                <w:color w:val="0000FF"/>
                <w:spacing w:val="-9"/>
                <w:w w:val="105"/>
                <w:sz w:val="18"/>
                <w:szCs w:val="18"/>
              </w:rPr>
              <w:t xml:space="preserve"> </w:t>
            </w:r>
            <w:r w:rsidRPr="009F3FB2">
              <w:rPr>
                <w:rFonts w:eastAsia="Calibri"/>
                <w:b/>
                <w:color w:val="0000FF"/>
                <w:w w:val="105"/>
                <w:sz w:val="18"/>
                <w:szCs w:val="18"/>
              </w:rPr>
              <w:t>тармагы</w:t>
            </w:r>
          </w:p>
        </w:tc>
      </w:tr>
      <w:tr w:rsidR="00D650DC" w:rsidRPr="009F3FB2" w:rsidTr="00D650DC">
        <w:trPr>
          <w:trHeight w:val="332"/>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rPr>
            </w:pPr>
            <w:r w:rsidRPr="009F3FB2">
              <w:rPr>
                <w:rFonts w:eastAsia="Calibri"/>
                <w:b/>
                <w:w w:val="103"/>
                <w:sz w:val="18"/>
                <w:szCs w:val="18"/>
              </w:rPr>
              <w:t>1</w:t>
            </w:r>
          </w:p>
        </w:tc>
        <w:tc>
          <w:tcPr>
            <w:tcW w:w="4898" w:type="dxa"/>
            <w:shd w:val="clear" w:color="auto" w:fill="auto"/>
          </w:tcPr>
          <w:p w:rsidR="00D650DC" w:rsidRPr="009F3FB2" w:rsidRDefault="00D650DC" w:rsidP="00D650DC">
            <w:pPr>
              <w:pStyle w:val="TableParagraph"/>
              <w:spacing w:before="4" w:line="252" w:lineRule="auto"/>
              <w:ind w:left="111" w:right="121"/>
              <w:jc w:val="both"/>
              <w:rPr>
                <w:rFonts w:eastAsia="Calibri"/>
                <w:sz w:val="18"/>
                <w:szCs w:val="18"/>
                <w:lang w:val="ky-KG"/>
              </w:rPr>
            </w:pPr>
            <w:r w:rsidRPr="009F3FB2">
              <w:rPr>
                <w:rFonts w:eastAsia="Calibri"/>
                <w:spacing w:val="-1"/>
                <w:w w:val="105"/>
                <w:sz w:val="18"/>
                <w:szCs w:val="18"/>
              </w:rPr>
              <w:t>Жөө</w:t>
            </w:r>
            <w:r w:rsidRPr="009F3FB2">
              <w:rPr>
                <w:rFonts w:eastAsia="Calibri"/>
                <w:spacing w:val="-9"/>
                <w:w w:val="105"/>
                <w:sz w:val="18"/>
                <w:szCs w:val="18"/>
              </w:rPr>
              <w:t xml:space="preserve"> </w:t>
            </w:r>
            <w:r w:rsidRPr="009F3FB2">
              <w:rPr>
                <w:rFonts w:eastAsia="Calibri"/>
                <w:spacing w:val="-1"/>
                <w:w w:val="105"/>
                <w:sz w:val="18"/>
                <w:szCs w:val="18"/>
              </w:rPr>
              <w:t>өтүүчү</w:t>
            </w:r>
            <w:r w:rsidRPr="009F3FB2">
              <w:rPr>
                <w:rFonts w:eastAsia="Calibri"/>
                <w:spacing w:val="-9"/>
                <w:w w:val="105"/>
                <w:sz w:val="18"/>
                <w:szCs w:val="18"/>
              </w:rPr>
              <w:t xml:space="preserve"> </w:t>
            </w:r>
            <w:r w:rsidRPr="009F3FB2">
              <w:rPr>
                <w:rFonts w:eastAsia="Calibri"/>
                <w:w w:val="105"/>
                <w:sz w:val="18"/>
                <w:szCs w:val="18"/>
              </w:rPr>
              <w:t>көпүрөлөрдү</w:t>
            </w:r>
            <w:r w:rsidRPr="009F3FB2">
              <w:rPr>
                <w:rFonts w:eastAsia="Calibri"/>
                <w:spacing w:val="-8"/>
                <w:w w:val="105"/>
                <w:sz w:val="18"/>
                <w:szCs w:val="18"/>
              </w:rPr>
              <w:t xml:space="preserve"> </w:t>
            </w:r>
            <w:r w:rsidRPr="009F3FB2">
              <w:rPr>
                <w:rFonts w:eastAsia="Calibri"/>
                <w:w w:val="105"/>
                <w:sz w:val="18"/>
                <w:szCs w:val="18"/>
              </w:rPr>
              <w:t>куруу</w:t>
            </w:r>
            <w:r w:rsidRPr="009F3FB2">
              <w:rPr>
                <w:rFonts w:eastAsia="Calibri"/>
                <w:spacing w:val="21"/>
                <w:w w:val="105"/>
                <w:sz w:val="18"/>
                <w:szCs w:val="18"/>
              </w:rPr>
              <w:t xml:space="preserve"> </w:t>
            </w:r>
            <w:r w:rsidRPr="009F3FB2">
              <w:rPr>
                <w:rFonts w:eastAsia="Calibri"/>
                <w:w w:val="105"/>
                <w:sz w:val="18"/>
                <w:szCs w:val="18"/>
              </w:rPr>
              <w:t>(Тайлан,</w:t>
            </w:r>
            <w:r w:rsidRPr="009F3FB2">
              <w:rPr>
                <w:rFonts w:eastAsia="Calibri"/>
                <w:spacing w:val="-10"/>
                <w:w w:val="105"/>
                <w:sz w:val="18"/>
                <w:szCs w:val="18"/>
              </w:rPr>
              <w:t xml:space="preserve"> </w:t>
            </w:r>
            <w:r w:rsidRPr="009F3FB2">
              <w:rPr>
                <w:rFonts w:eastAsia="Calibri"/>
                <w:w w:val="105"/>
                <w:sz w:val="18"/>
                <w:szCs w:val="18"/>
              </w:rPr>
              <w:t>Ак</w:t>
            </w:r>
            <w:r>
              <w:rPr>
                <w:rFonts w:eastAsia="Calibri"/>
                <w:w w:val="105"/>
                <w:sz w:val="18"/>
                <w:szCs w:val="18"/>
              </w:rPr>
              <w:t>–</w:t>
            </w:r>
            <w:r w:rsidRPr="009F3FB2">
              <w:rPr>
                <w:rFonts w:eastAsia="Calibri"/>
                <w:w w:val="105"/>
                <w:sz w:val="18"/>
                <w:szCs w:val="18"/>
              </w:rPr>
              <w:t>Булак,</w:t>
            </w:r>
            <w:r w:rsidRPr="009F3FB2">
              <w:rPr>
                <w:rFonts w:eastAsia="Calibri"/>
                <w:spacing w:val="-10"/>
                <w:w w:val="105"/>
                <w:sz w:val="18"/>
                <w:szCs w:val="18"/>
              </w:rPr>
              <w:t xml:space="preserve"> </w:t>
            </w:r>
            <w:r w:rsidRPr="009F3FB2">
              <w:rPr>
                <w:rFonts w:eastAsia="Calibri"/>
                <w:w w:val="105"/>
                <w:sz w:val="18"/>
                <w:szCs w:val="18"/>
              </w:rPr>
              <w:t>Пионерская,</w:t>
            </w:r>
            <w:r w:rsidRPr="009F3FB2">
              <w:rPr>
                <w:rFonts w:eastAsia="Calibri"/>
                <w:spacing w:val="-9"/>
                <w:w w:val="105"/>
                <w:sz w:val="18"/>
                <w:szCs w:val="18"/>
              </w:rPr>
              <w:t xml:space="preserve"> </w:t>
            </w:r>
            <w:r w:rsidRPr="009F3FB2">
              <w:rPr>
                <w:rFonts w:eastAsia="Calibri"/>
                <w:w w:val="105"/>
                <w:sz w:val="18"/>
                <w:szCs w:val="18"/>
              </w:rPr>
              <w:t>Корук</w:t>
            </w:r>
            <w:r w:rsidRPr="009F3FB2">
              <w:rPr>
                <w:rFonts w:eastAsia="Calibri"/>
                <w:spacing w:val="-9"/>
                <w:w w:val="105"/>
                <w:sz w:val="18"/>
                <w:szCs w:val="18"/>
              </w:rPr>
              <w:t xml:space="preserve"> </w:t>
            </w:r>
            <w:r w:rsidRPr="009F3FB2">
              <w:rPr>
                <w:rFonts w:eastAsia="Calibri"/>
                <w:w w:val="105"/>
                <w:sz w:val="18"/>
                <w:szCs w:val="18"/>
              </w:rPr>
              <w:t>к,)</w:t>
            </w:r>
            <w:r w:rsidRPr="009F3FB2">
              <w:rPr>
                <w:rFonts w:eastAsia="Calibri"/>
                <w:spacing w:val="-10"/>
                <w:w w:val="105"/>
                <w:sz w:val="18"/>
                <w:szCs w:val="18"/>
              </w:rPr>
              <w:t xml:space="preserve"> </w:t>
            </w:r>
            <w:r w:rsidRPr="009F3FB2">
              <w:rPr>
                <w:rFonts w:eastAsia="Calibri"/>
                <w:w w:val="105"/>
                <w:sz w:val="18"/>
                <w:szCs w:val="18"/>
              </w:rPr>
              <w:t>жана</w:t>
            </w:r>
            <w:r w:rsidRPr="009F3FB2">
              <w:rPr>
                <w:rFonts w:eastAsia="Calibri"/>
                <w:w w:val="105"/>
                <w:sz w:val="18"/>
                <w:szCs w:val="18"/>
                <w:lang w:val="ky-KG"/>
              </w:rPr>
              <w:t xml:space="preserve"> </w:t>
            </w:r>
            <w:r w:rsidRPr="009F3FB2">
              <w:rPr>
                <w:rFonts w:eastAsia="Calibri"/>
                <w:spacing w:val="-39"/>
                <w:w w:val="105"/>
                <w:sz w:val="18"/>
                <w:szCs w:val="18"/>
              </w:rPr>
              <w:t xml:space="preserve"> </w:t>
            </w:r>
            <w:r w:rsidRPr="009F3FB2">
              <w:rPr>
                <w:rFonts w:eastAsia="Calibri"/>
                <w:w w:val="105"/>
                <w:sz w:val="18"/>
                <w:szCs w:val="18"/>
              </w:rPr>
              <w:t>Беш</w:t>
            </w:r>
            <w:r>
              <w:rPr>
                <w:rFonts w:eastAsia="Calibri"/>
                <w:w w:val="105"/>
                <w:sz w:val="18"/>
                <w:szCs w:val="18"/>
              </w:rPr>
              <w:t>–</w:t>
            </w:r>
            <w:r w:rsidRPr="009F3FB2">
              <w:rPr>
                <w:rFonts w:eastAsia="Calibri"/>
                <w:w w:val="105"/>
                <w:sz w:val="18"/>
                <w:szCs w:val="18"/>
              </w:rPr>
              <w:t>Бала</w:t>
            </w:r>
            <w:r w:rsidRPr="009F3FB2">
              <w:rPr>
                <w:rFonts w:eastAsia="Calibri"/>
                <w:spacing w:val="-4"/>
                <w:w w:val="105"/>
                <w:sz w:val="18"/>
                <w:szCs w:val="18"/>
              </w:rPr>
              <w:t xml:space="preserve"> </w:t>
            </w:r>
            <w:r w:rsidRPr="009F3FB2">
              <w:rPr>
                <w:rFonts w:eastAsia="Calibri"/>
                <w:w w:val="105"/>
                <w:sz w:val="18"/>
                <w:szCs w:val="18"/>
              </w:rPr>
              <w:t>участкасында</w:t>
            </w:r>
            <w:r w:rsidRPr="009F3FB2">
              <w:rPr>
                <w:rFonts w:eastAsia="Calibri"/>
                <w:spacing w:val="-3"/>
                <w:w w:val="105"/>
                <w:sz w:val="18"/>
                <w:szCs w:val="18"/>
              </w:rPr>
              <w:t xml:space="preserve"> </w:t>
            </w:r>
            <w:r w:rsidRPr="009F3FB2">
              <w:rPr>
                <w:rFonts w:eastAsia="Calibri"/>
                <w:w w:val="105"/>
                <w:sz w:val="18"/>
                <w:szCs w:val="18"/>
              </w:rPr>
              <w:t>жөө</w:t>
            </w:r>
            <w:r w:rsidRPr="009F3FB2">
              <w:rPr>
                <w:rFonts w:eastAsia="Calibri"/>
                <w:spacing w:val="-3"/>
                <w:w w:val="105"/>
                <w:sz w:val="18"/>
                <w:szCs w:val="18"/>
              </w:rPr>
              <w:t xml:space="preserve"> </w:t>
            </w:r>
            <w:r w:rsidRPr="009F3FB2">
              <w:rPr>
                <w:rFonts w:eastAsia="Calibri"/>
                <w:w w:val="105"/>
                <w:sz w:val="18"/>
                <w:szCs w:val="18"/>
              </w:rPr>
              <w:t>өтүүчү</w:t>
            </w:r>
            <w:r w:rsidRPr="009F3FB2">
              <w:rPr>
                <w:rFonts w:eastAsia="Calibri"/>
                <w:spacing w:val="-2"/>
                <w:w w:val="105"/>
                <w:sz w:val="18"/>
                <w:szCs w:val="18"/>
              </w:rPr>
              <w:t xml:space="preserve"> </w:t>
            </w:r>
            <w:r w:rsidRPr="009F3FB2">
              <w:rPr>
                <w:rFonts w:eastAsia="Calibri"/>
                <w:w w:val="105"/>
                <w:sz w:val="18"/>
                <w:szCs w:val="18"/>
              </w:rPr>
              <w:t>көпүрөнү</w:t>
            </w:r>
            <w:r w:rsidRPr="009F3FB2">
              <w:rPr>
                <w:rFonts w:eastAsia="Calibri"/>
                <w:spacing w:val="-2"/>
                <w:w w:val="105"/>
                <w:sz w:val="18"/>
                <w:szCs w:val="18"/>
              </w:rPr>
              <w:t xml:space="preserve"> </w:t>
            </w:r>
            <w:r w:rsidRPr="009F3FB2">
              <w:rPr>
                <w:rFonts w:eastAsia="Calibri"/>
                <w:w w:val="105"/>
                <w:sz w:val="18"/>
                <w:szCs w:val="18"/>
                <w:lang w:val="ky-KG"/>
              </w:rPr>
              <w:t>жаңыдан куруу</w:t>
            </w:r>
          </w:p>
        </w:tc>
        <w:tc>
          <w:tcPr>
            <w:tcW w:w="299" w:type="dxa"/>
            <w:shd w:val="clear" w:color="auto" w:fill="auto"/>
          </w:tcPr>
          <w:p w:rsidR="00D650DC" w:rsidRPr="009F3FB2" w:rsidRDefault="00D650DC" w:rsidP="00D650DC">
            <w:pPr>
              <w:pStyle w:val="TableParagraph"/>
              <w:spacing w:before="125" w:line="252" w:lineRule="auto"/>
              <w:ind w:left="-22"/>
              <w:jc w:val="center"/>
              <w:rPr>
                <w:rFonts w:eastAsia="Calibri"/>
                <w:sz w:val="18"/>
                <w:szCs w:val="18"/>
              </w:rPr>
            </w:pPr>
            <w:r w:rsidRPr="009F3FB2">
              <w:rPr>
                <w:rFonts w:eastAsia="Calibri"/>
                <w:w w:val="103"/>
                <w:sz w:val="18"/>
                <w:szCs w:val="18"/>
              </w:rPr>
              <w:t>1</w:t>
            </w:r>
          </w:p>
        </w:tc>
        <w:tc>
          <w:tcPr>
            <w:tcW w:w="501" w:type="dxa"/>
            <w:gridSpan w:val="2"/>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38" w:type="dxa"/>
            <w:gridSpan w:val="2"/>
            <w:shd w:val="clear" w:color="auto" w:fill="B8CCE4" w:themeFill="accent1" w:themeFillTint="66"/>
          </w:tcPr>
          <w:p w:rsidR="00D650DC" w:rsidRPr="009F3FB2" w:rsidRDefault="00D650DC" w:rsidP="00D650DC">
            <w:pPr>
              <w:pStyle w:val="TableParagraph"/>
              <w:spacing w:line="252" w:lineRule="auto"/>
              <w:ind w:left="-22"/>
              <w:jc w:val="center"/>
              <w:rPr>
                <w:rFonts w:eastAsia="Calibri"/>
                <w:sz w:val="18"/>
                <w:szCs w:val="18"/>
              </w:rPr>
            </w:pPr>
            <w:r w:rsidRPr="009F3FB2">
              <w:rPr>
                <w:rFonts w:eastAsia="Calibri"/>
                <w:w w:val="105"/>
                <w:sz w:val="18"/>
                <w:szCs w:val="18"/>
                <w:lang w:val="ky-KG"/>
              </w:rPr>
              <w:t>10000</w:t>
            </w:r>
            <w:r w:rsidRPr="009F3FB2">
              <w:rPr>
                <w:rFonts w:eastAsia="Calibri"/>
                <w:w w:val="105"/>
                <w:sz w:val="18"/>
                <w:szCs w:val="18"/>
              </w:rPr>
              <w:t>,0</w:t>
            </w:r>
          </w:p>
        </w:tc>
        <w:tc>
          <w:tcPr>
            <w:tcW w:w="747"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before="125" w:line="252" w:lineRule="auto"/>
              <w:ind w:left="-22"/>
              <w:jc w:val="center"/>
              <w:rPr>
                <w:rFonts w:eastAsia="Calibri"/>
                <w:sz w:val="18"/>
                <w:szCs w:val="18"/>
              </w:rPr>
            </w:pPr>
            <w:r w:rsidRPr="009F3FB2">
              <w:rPr>
                <w:rFonts w:eastAsia="Calibri"/>
                <w:w w:val="105"/>
                <w:sz w:val="18"/>
                <w:szCs w:val="18"/>
                <w:lang w:val="ky-KG"/>
              </w:rPr>
              <w:t>10000</w:t>
            </w:r>
            <w:r w:rsidRPr="009F3FB2">
              <w:rPr>
                <w:rFonts w:eastAsia="Calibri"/>
                <w:w w:val="105"/>
                <w:sz w:val="18"/>
                <w:szCs w:val="18"/>
              </w:rPr>
              <w:t>,0</w:t>
            </w:r>
          </w:p>
        </w:tc>
        <w:tc>
          <w:tcPr>
            <w:tcW w:w="813"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6E1532" w:rsidRDefault="00D650DC" w:rsidP="00D650DC">
            <w:pPr>
              <w:pStyle w:val="TableParagraph"/>
              <w:spacing w:line="252" w:lineRule="auto"/>
              <w:ind w:left="-22"/>
              <w:jc w:val="center"/>
              <w:rPr>
                <w:rFonts w:eastAsia="Calibri"/>
                <w:sz w:val="18"/>
                <w:szCs w:val="18"/>
                <w:lang w:val="ky-KG"/>
              </w:rPr>
            </w:pPr>
            <w:r w:rsidRPr="006E1532">
              <w:rPr>
                <w:rFonts w:eastAsia="Calibri"/>
                <w:sz w:val="18"/>
                <w:szCs w:val="18"/>
                <w:lang w:val="ky-KG"/>
              </w:rPr>
              <w:t>0,0</w:t>
            </w:r>
          </w:p>
        </w:tc>
        <w:tc>
          <w:tcPr>
            <w:tcW w:w="933" w:type="dxa"/>
            <w:shd w:val="clear" w:color="auto" w:fill="auto"/>
          </w:tcPr>
          <w:p w:rsidR="00D650DC" w:rsidRPr="006E1532" w:rsidRDefault="00D650DC" w:rsidP="00D650DC">
            <w:pPr>
              <w:pStyle w:val="TableParagraph"/>
              <w:spacing w:line="252" w:lineRule="auto"/>
              <w:ind w:left="-22"/>
              <w:jc w:val="center"/>
              <w:rPr>
                <w:rFonts w:eastAsia="Calibri"/>
                <w:sz w:val="18"/>
                <w:szCs w:val="18"/>
                <w:lang w:val="ky-KG"/>
              </w:rPr>
            </w:pPr>
            <w:r w:rsidRPr="006E1532">
              <w:rPr>
                <w:rFonts w:eastAsia="Calibri"/>
                <w:sz w:val="18"/>
                <w:szCs w:val="18"/>
                <w:lang w:val="ky-KG"/>
              </w:rPr>
              <w:t>0,0</w:t>
            </w:r>
          </w:p>
        </w:tc>
        <w:tc>
          <w:tcPr>
            <w:tcW w:w="902" w:type="dxa"/>
            <w:shd w:val="clear" w:color="auto" w:fill="B8CCE4" w:themeFill="accent1" w:themeFillTint="66"/>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8918,22</w:t>
            </w:r>
          </w:p>
        </w:tc>
        <w:tc>
          <w:tcPr>
            <w:tcW w:w="1046" w:type="dxa"/>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0,0</w:t>
            </w:r>
          </w:p>
        </w:tc>
        <w:tc>
          <w:tcPr>
            <w:tcW w:w="896" w:type="dxa"/>
            <w:shd w:val="clear" w:color="auto" w:fill="FFFF00"/>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6803,35</w:t>
            </w:r>
          </w:p>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2114,87</w:t>
            </w:r>
          </w:p>
        </w:tc>
        <w:tc>
          <w:tcPr>
            <w:tcW w:w="599" w:type="dxa"/>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0,0</w:t>
            </w:r>
          </w:p>
        </w:tc>
        <w:tc>
          <w:tcPr>
            <w:tcW w:w="598" w:type="dxa"/>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0,0</w:t>
            </w:r>
          </w:p>
        </w:tc>
        <w:tc>
          <w:tcPr>
            <w:tcW w:w="765" w:type="dxa"/>
          </w:tcPr>
          <w:p w:rsidR="00D650DC" w:rsidRPr="006E1532" w:rsidRDefault="00D650DC" w:rsidP="00D650DC">
            <w:pPr>
              <w:pStyle w:val="TableParagraph"/>
              <w:spacing w:line="252" w:lineRule="auto"/>
              <w:jc w:val="center"/>
              <w:rPr>
                <w:rFonts w:eastAsia="Calibri"/>
                <w:sz w:val="18"/>
                <w:szCs w:val="18"/>
                <w:lang w:val="ky-KG"/>
              </w:rPr>
            </w:pPr>
            <w:r w:rsidRPr="006E1532">
              <w:rPr>
                <w:rFonts w:eastAsia="Calibri"/>
                <w:sz w:val="18"/>
                <w:szCs w:val="18"/>
                <w:lang w:val="ky-KG"/>
              </w:rPr>
              <w:t>0,0</w:t>
            </w:r>
          </w:p>
        </w:tc>
      </w:tr>
      <w:tr w:rsidR="00D650DC" w:rsidRPr="009F3FB2" w:rsidTr="00D650DC">
        <w:trPr>
          <w:trHeight w:val="253"/>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w w:val="103"/>
                <w:sz w:val="18"/>
                <w:szCs w:val="18"/>
                <w:lang w:val="ru-RU"/>
              </w:rPr>
            </w:pPr>
            <w:r w:rsidRPr="009F3FB2">
              <w:rPr>
                <w:rFonts w:eastAsia="Calibri"/>
                <w:b/>
                <w:w w:val="103"/>
                <w:sz w:val="18"/>
                <w:szCs w:val="18"/>
                <w:lang w:val="ru-RU"/>
              </w:rPr>
              <w:t>2</w:t>
            </w:r>
          </w:p>
        </w:tc>
        <w:tc>
          <w:tcPr>
            <w:tcW w:w="4898" w:type="dxa"/>
            <w:shd w:val="clear" w:color="auto" w:fill="auto"/>
          </w:tcPr>
          <w:p w:rsidR="00D650DC" w:rsidRPr="009F3FB2" w:rsidRDefault="00D650DC" w:rsidP="00D650DC">
            <w:pPr>
              <w:pStyle w:val="TableParagraph"/>
              <w:spacing w:before="65" w:line="252" w:lineRule="auto"/>
              <w:ind w:left="111" w:right="121"/>
              <w:rPr>
                <w:rFonts w:eastAsia="Calibri"/>
                <w:sz w:val="18"/>
                <w:szCs w:val="18"/>
              </w:rPr>
            </w:pPr>
            <w:r w:rsidRPr="009F3FB2">
              <w:rPr>
                <w:rFonts w:eastAsia="Calibri"/>
                <w:sz w:val="18"/>
                <w:szCs w:val="18"/>
              </w:rPr>
              <w:t>Чөлгөн таза суу булагын селден коргоочу канал</w:t>
            </w:r>
            <w:r w:rsidRPr="009F3FB2">
              <w:rPr>
                <w:rFonts w:eastAsia="Calibri"/>
                <w:sz w:val="18"/>
                <w:szCs w:val="18"/>
                <w:lang w:val="ky-KG"/>
              </w:rPr>
              <w:t>, Тайлан айылынын  Тайлан сайына селден коргоочу дамба</w:t>
            </w:r>
            <w:r w:rsidRPr="009F3FB2">
              <w:rPr>
                <w:rFonts w:eastAsia="Calibri"/>
                <w:sz w:val="18"/>
                <w:szCs w:val="18"/>
              </w:rPr>
              <w:t xml:space="preserve"> куруу (өнүктүрүү фондго сунушталат)</w:t>
            </w:r>
          </w:p>
        </w:tc>
        <w:tc>
          <w:tcPr>
            <w:tcW w:w="299" w:type="dxa"/>
            <w:shd w:val="clear" w:color="auto" w:fill="auto"/>
          </w:tcPr>
          <w:p w:rsidR="00D650DC" w:rsidRPr="009F3FB2" w:rsidRDefault="00D650DC" w:rsidP="00D650DC">
            <w:pPr>
              <w:pStyle w:val="TableParagraph"/>
              <w:spacing w:before="65" w:line="252" w:lineRule="auto"/>
              <w:ind w:left="-22"/>
              <w:jc w:val="center"/>
              <w:rPr>
                <w:rFonts w:eastAsia="Calibri"/>
                <w:w w:val="103"/>
                <w:sz w:val="18"/>
                <w:szCs w:val="18"/>
                <w:lang w:val="ky-KG"/>
              </w:rPr>
            </w:pPr>
            <w:r w:rsidRPr="009F3FB2">
              <w:rPr>
                <w:rFonts w:eastAsia="Calibri"/>
                <w:w w:val="103"/>
                <w:sz w:val="18"/>
                <w:szCs w:val="18"/>
                <w:lang w:val="ky-KG"/>
              </w:rPr>
              <w:t>1</w:t>
            </w:r>
          </w:p>
        </w:tc>
        <w:tc>
          <w:tcPr>
            <w:tcW w:w="501" w:type="dxa"/>
            <w:gridSpan w:val="2"/>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38" w:type="dxa"/>
            <w:gridSpan w:val="2"/>
            <w:shd w:val="clear" w:color="auto" w:fill="B8CCE4" w:themeFill="accent1" w:themeFillTint="66"/>
          </w:tcPr>
          <w:p w:rsidR="00D650DC" w:rsidRPr="009F3FB2" w:rsidRDefault="00D650DC" w:rsidP="00D650DC">
            <w:pPr>
              <w:pStyle w:val="TableParagraph"/>
              <w:spacing w:before="125" w:line="252" w:lineRule="auto"/>
              <w:ind w:left="-22"/>
              <w:jc w:val="center"/>
              <w:rPr>
                <w:rFonts w:eastAsia="Calibri"/>
                <w:sz w:val="18"/>
                <w:szCs w:val="18"/>
                <w:lang w:val="ky-KG"/>
              </w:rPr>
            </w:pPr>
            <w:r w:rsidRPr="009F3FB2">
              <w:rPr>
                <w:rFonts w:eastAsia="Calibri"/>
                <w:sz w:val="18"/>
                <w:szCs w:val="18"/>
                <w:lang w:val="ky-KG"/>
              </w:rPr>
              <w:t>1500,0</w:t>
            </w:r>
          </w:p>
        </w:tc>
        <w:tc>
          <w:tcPr>
            <w:tcW w:w="747" w:type="dxa"/>
            <w:shd w:val="clear" w:color="auto" w:fill="auto"/>
          </w:tcPr>
          <w:p w:rsidR="00D650DC" w:rsidRPr="009F3FB2" w:rsidRDefault="00D650DC" w:rsidP="00D650DC">
            <w:pPr>
              <w:pStyle w:val="TableParagraph"/>
              <w:spacing w:line="252" w:lineRule="auto"/>
              <w:ind w:left="-22"/>
              <w:jc w:val="center"/>
              <w:rPr>
                <w:rFonts w:eastAsia="Calibri"/>
                <w:sz w:val="18"/>
                <w:szCs w:val="18"/>
                <w:lang w:val="ky-KG"/>
              </w:rPr>
            </w:pPr>
            <w:r w:rsidRPr="009F3FB2">
              <w:rPr>
                <w:rFonts w:eastAsia="Calibri"/>
                <w:sz w:val="18"/>
                <w:szCs w:val="18"/>
                <w:lang w:val="ky-KG"/>
              </w:rPr>
              <w:t>1100,0</w:t>
            </w:r>
          </w:p>
        </w:tc>
        <w:tc>
          <w:tcPr>
            <w:tcW w:w="896" w:type="dxa"/>
            <w:shd w:val="clear" w:color="auto" w:fill="FFFF00"/>
          </w:tcPr>
          <w:p w:rsidR="00D650DC" w:rsidRPr="009F3FB2" w:rsidRDefault="00D650DC" w:rsidP="00D650DC">
            <w:pPr>
              <w:pStyle w:val="TableParagraph"/>
              <w:spacing w:before="65" w:line="252" w:lineRule="auto"/>
              <w:ind w:left="-22"/>
              <w:jc w:val="center"/>
              <w:rPr>
                <w:rFonts w:eastAsia="Calibri"/>
                <w:sz w:val="18"/>
                <w:szCs w:val="18"/>
                <w:lang w:val="ky-KG"/>
              </w:rPr>
            </w:pPr>
            <w:r w:rsidRPr="009F3FB2">
              <w:rPr>
                <w:rFonts w:eastAsia="Calibri"/>
                <w:sz w:val="18"/>
                <w:szCs w:val="18"/>
                <w:lang w:val="ky-KG"/>
              </w:rPr>
              <w:t>200,0</w:t>
            </w:r>
          </w:p>
        </w:tc>
        <w:tc>
          <w:tcPr>
            <w:tcW w:w="813"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33" w:type="dxa"/>
            <w:shd w:val="clear" w:color="auto" w:fill="auto"/>
          </w:tcPr>
          <w:p w:rsidR="00D650DC" w:rsidRPr="009F3FB2" w:rsidRDefault="00D650DC" w:rsidP="00D650DC">
            <w:pPr>
              <w:pStyle w:val="TableParagraph"/>
              <w:spacing w:line="252" w:lineRule="auto"/>
              <w:ind w:left="-22"/>
              <w:jc w:val="center"/>
              <w:rPr>
                <w:rFonts w:eastAsia="Calibri"/>
                <w:sz w:val="18"/>
                <w:szCs w:val="18"/>
                <w:lang w:val="ky-KG"/>
              </w:rPr>
            </w:pPr>
            <w:r w:rsidRPr="009F3FB2">
              <w:rPr>
                <w:rFonts w:eastAsia="Calibri"/>
                <w:sz w:val="18"/>
                <w:szCs w:val="18"/>
                <w:lang w:val="ky-KG"/>
              </w:rPr>
              <w:t>200,0</w:t>
            </w:r>
          </w:p>
        </w:tc>
        <w:tc>
          <w:tcPr>
            <w:tcW w:w="902" w:type="dxa"/>
            <w:shd w:val="clear" w:color="auto" w:fill="B8CCE4" w:themeFill="accent1" w:themeFillTint="66"/>
          </w:tcPr>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2866,69</w:t>
            </w:r>
          </w:p>
        </w:tc>
        <w:tc>
          <w:tcPr>
            <w:tcW w:w="1046" w:type="dxa"/>
          </w:tcPr>
          <w:p w:rsidR="00D650DC" w:rsidRDefault="00D650DC" w:rsidP="00D650DC">
            <w:pPr>
              <w:pStyle w:val="TableParagraph"/>
              <w:spacing w:line="252" w:lineRule="auto"/>
              <w:jc w:val="center"/>
              <w:rPr>
                <w:rFonts w:eastAsia="Calibri"/>
                <w:sz w:val="18"/>
                <w:szCs w:val="18"/>
                <w:lang w:val="ky-KG"/>
              </w:rPr>
            </w:pPr>
            <w:r>
              <w:rPr>
                <w:rFonts w:eastAsia="Calibri"/>
                <w:sz w:val="18"/>
                <w:szCs w:val="18"/>
                <w:lang w:val="ky-KG"/>
              </w:rPr>
              <w:t>958,02</w:t>
            </w: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300,00</w:t>
            </w:r>
          </w:p>
        </w:tc>
        <w:tc>
          <w:tcPr>
            <w:tcW w:w="896" w:type="dxa"/>
            <w:shd w:val="clear" w:color="auto" w:fill="FFFF00"/>
          </w:tcPr>
          <w:p w:rsidR="00D650DC" w:rsidRDefault="00D650DC" w:rsidP="00D650DC">
            <w:pPr>
              <w:pStyle w:val="TableParagraph"/>
              <w:spacing w:line="252" w:lineRule="auto"/>
              <w:jc w:val="center"/>
              <w:rPr>
                <w:rFonts w:eastAsia="Calibri"/>
                <w:sz w:val="18"/>
                <w:szCs w:val="18"/>
                <w:lang w:val="ky-KG"/>
              </w:rPr>
            </w:pPr>
            <w:r>
              <w:rPr>
                <w:rFonts w:eastAsia="Calibri"/>
                <w:sz w:val="18"/>
                <w:szCs w:val="18"/>
                <w:lang w:val="ky-KG"/>
              </w:rPr>
              <w:t>1050,80</w:t>
            </w:r>
          </w:p>
          <w:p w:rsidR="00D650DC" w:rsidRDefault="00D650DC" w:rsidP="00D650DC">
            <w:pPr>
              <w:pStyle w:val="TableParagraph"/>
              <w:spacing w:line="252" w:lineRule="auto"/>
              <w:jc w:val="center"/>
              <w:rPr>
                <w:rFonts w:eastAsia="Calibri"/>
                <w:sz w:val="18"/>
                <w:szCs w:val="18"/>
                <w:lang w:val="ky-KG"/>
              </w:rPr>
            </w:pPr>
            <w:r>
              <w:rPr>
                <w:rFonts w:eastAsia="Calibri"/>
                <w:sz w:val="18"/>
                <w:szCs w:val="18"/>
                <w:lang w:val="ky-KG"/>
              </w:rPr>
              <w:t>104,67</w:t>
            </w: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258,20</w:t>
            </w:r>
          </w:p>
        </w:tc>
        <w:tc>
          <w:tcPr>
            <w:tcW w:w="599" w:type="dxa"/>
          </w:tcPr>
          <w:p w:rsidR="00D650DC" w:rsidRPr="009F3FB2" w:rsidRDefault="00D650DC" w:rsidP="00D650DC">
            <w:pPr>
              <w:pStyle w:val="TableParagraph"/>
              <w:spacing w:line="252" w:lineRule="auto"/>
              <w:ind w:left="0"/>
              <w:jc w:val="center"/>
              <w:rPr>
                <w:rFonts w:eastAsia="Calibri"/>
                <w:sz w:val="18"/>
                <w:szCs w:val="18"/>
                <w:lang w:val="ky-KG"/>
              </w:rPr>
            </w:pPr>
            <w:r>
              <w:rPr>
                <w:rFonts w:eastAsia="Calibri"/>
                <w:sz w:val="18"/>
                <w:szCs w:val="18"/>
                <w:lang w:val="ky-KG"/>
              </w:rPr>
              <w:t>195,00</w:t>
            </w:r>
          </w:p>
        </w:tc>
        <w:tc>
          <w:tcPr>
            <w:tcW w:w="598" w:type="dxa"/>
          </w:tcPr>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261"/>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lang w:val="ky-KG"/>
              </w:rPr>
            </w:pPr>
            <w:r w:rsidRPr="009F3FB2">
              <w:rPr>
                <w:rFonts w:eastAsia="Calibri"/>
                <w:b/>
                <w:w w:val="103"/>
                <w:sz w:val="18"/>
                <w:szCs w:val="18"/>
                <w:lang w:val="ky-KG"/>
              </w:rPr>
              <w:t>3</w:t>
            </w:r>
          </w:p>
        </w:tc>
        <w:tc>
          <w:tcPr>
            <w:tcW w:w="4898" w:type="dxa"/>
            <w:shd w:val="clear" w:color="auto" w:fill="auto"/>
          </w:tcPr>
          <w:p w:rsidR="00D650DC" w:rsidRPr="009F3FB2" w:rsidRDefault="00D650DC" w:rsidP="00D650DC">
            <w:pPr>
              <w:pStyle w:val="TableParagraph"/>
              <w:spacing w:before="115" w:line="252" w:lineRule="auto"/>
              <w:ind w:left="111" w:right="121"/>
              <w:rPr>
                <w:rFonts w:eastAsia="Calibri"/>
                <w:sz w:val="18"/>
                <w:szCs w:val="18"/>
              </w:rPr>
            </w:pPr>
            <w:r w:rsidRPr="009F3FB2">
              <w:rPr>
                <w:rFonts w:eastAsia="Calibri"/>
                <w:sz w:val="18"/>
                <w:szCs w:val="18"/>
              </w:rPr>
              <w:t>Ак</w:t>
            </w:r>
            <w:r>
              <w:rPr>
                <w:rFonts w:eastAsia="Calibri"/>
                <w:sz w:val="18"/>
                <w:szCs w:val="18"/>
              </w:rPr>
              <w:t>–</w:t>
            </w:r>
            <w:r w:rsidRPr="009F3FB2">
              <w:rPr>
                <w:rFonts w:eastAsia="Calibri"/>
                <w:sz w:val="18"/>
                <w:szCs w:val="18"/>
              </w:rPr>
              <w:t>Тилек</w:t>
            </w:r>
            <w:r w:rsidRPr="009F3FB2">
              <w:rPr>
                <w:rFonts w:eastAsia="Calibri"/>
                <w:spacing w:val="19"/>
                <w:sz w:val="18"/>
                <w:szCs w:val="18"/>
              </w:rPr>
              <w:t xml:space="preserve"> </w:t>
            </w:r>
            <w:r w:rsidRPr="009F3FB2">
              <w:rPr>
                <w:rFonts w:eastAsia="Calibri"/>
                <w:sz w:val="18"/>
                <w:szCs w:val="18"/>
              </w:rPr>
              <w:t>участкасына</w:t>
            </w:r>
            <w:r w:rsidRPr="009F3FB2">
              <w:rPr>
                <w:rFonts w:eastAsia="Calibri"/>
                <w:spacing w:val="20"/>
                <w:sz w:val="18"/>
                <w:szCs w:val="18"/>
              </w:rPr>
              <w:t xml:space="preserve"> </w:t>
            </w:r>
            <w:r w:rsidRPr="009F3FB2">
              <w:rPr>
                <w:rFonts w:eastAsia="Calibri"/>
                <w:sz w:val="18"/>
                <w:szCs w:val="18"/>
              </w:rPr>
              <w:t>(Равахана)</w:t>
            </w:r>
            <w:r w:rsidRPr="009F3FB2">
              <w:rPr>
                <w:rFonts w:eastAsia="Calibri"/>
                <w:spacing w:val="22"/>
                <w:sz w:val="18"/>
                <w:szCs w:val="18"/>
              </w:rPr>
              <w:t xml:space="preserve"> </w:t>
            </w:r>
            <w:r w:rsidRPr="009F3FB2">
              <w:rPr>
                <w:rFonts w:eastAsia="Calibri"/>
                <w:sz w:val="18"/>
                <w:szCs w:val="18"/>
              </w:rPr>
              <w:t>өтүүчү</w:t>
            </w:r>
            <w:r w:rsidRPr="009F3FB2">
              <w:rPr>
                <w:rFonts w:eastAsia="Calibri"/>
                <w:spacing w:val="22"/>
                <w:sz w:val="18"/>
                <w:szCs w:val="18"/>
              </w:rPr>
              <w:t xml:space="preserve"> </w:t>
            </w:r>
            <w:r w:rsidRPr="009F3FB2">
              <w:rPr>
                <w:rFonts w:eastAsia="Calibri"/>
                <w:sz w:val="18"/>
                <w:szCs w:val="18"/>
              </w:rPr>
              <w:t>мостту</w:t>
            </w:r>
            <w:r w:rsidRPr="009F3FB2">
              <w:rPr>
                <w:rFonts w:eastAsia="Calibri"/>
                <w:spacing w:val="14"/>
                <w:sz w:val="18"/>
                <w:szCs w:val="18"/>
              </w:rPr>
              <w:t xml:space="preserve"> </w:t>
            </w:r>
            <w:r w:rsidRPr="009F3FB2">
              <w:rPr>
                <w:rFonts w:eastAsia="Calibri"/>
                <w:sz w:val="18"/>
                <w:szCs w:val="18"/>
              </w:rPr>
              <w:t>калыбына</w:t>
            </w:r>
            <w:r w:rsidRPr="009F3FB2">
              <w:rPr>
                <w:rFonts w:eastAsia="Calibri"/>
                <w:spacing w:val="19"/>
                <w:sz w:val="18"/>
                <w:szCs w:val="18"/>
              </w:rPr>
              <w:t xml:space="preserve"> </w:t>
            </w:r>
            <w:r w:rsidRPr="009F3FB2">
              <w:rPr>
                <w:rFonts w:eastAsia="Calibri"/>
                <w:sz w:val="18"/>
                <w:szCs w:val="18"/>
              </w:rPr>
              <w:t>келтирүү</w:t>
            </w:r>
            <w:r w:rsidRPr="009F3FB2">
              <w:rPr>
                <w:rFonts w:eastAsia="Calibri"/>
                <w:spacing w:val="20"/>
                <w:sz w:val="18"/>
                <w:szCs w:val="18"/>
              </w:rPr>
              <w:t xml:space="preserve"> </w:t>
            </w:r>
            <w:r w:rsidRPr="009F3FB2">
              <w:rPr>
                <w:rFonts w:eastAsia="Calibri"/>
                <w:sz w:val="18"/>
                <w:szCs w:val="18"/>
              </w:rPr>
              <w:t>(трубчатый</w:t>
            </w:r>
            <w:r w:rsidRPr="009F3FB2">
              <w:rPr>
                <w:rFonts w:eastAsia="Calibri"/>
                <w:spacing w:val="20"/>
                <w:sz w:val="18"/>
                <w:szCs w:val="18"/>
              </w:rPr>
              <w:t xml:space="preserve"> </w:t>
            </w:r>
            <w:r w:rsidRPr="009F3FB2">
              <w:rPr>
                <w:rFonts w:eastAsia="Calibri"/>
                <w:sz w:val="18"/>
                <w:szCs w:val="18"/>
              </w:rPr>
              <w:t>переезд)</w:t>
            </w:r>
          </w:p>
        </w:tc>
        <w:tc>
          <w:tcPr>
            <w:tcW w:w="299" w:type="dxa"/>
            <w:shd w:val="clear" w:color="auto" w:fill="auto"/>
          </w:tcPr>
          <w:p w:rsidR="00D650DC" w:rsidRPr="009F3FB2" w:rsidRDefault="00D650DC" w:rsidP="00D650DC">
            <w:pPr>
              <w:pStyle w:val="TableParagraph"/>
              <w:spacing w:before="115" w:line="252" w:lineRule="auto"/>
              <w:ind w:left="-22"/>
              <w:jc w:val="center"/>
              <w:rPr>
                <w:rFonts w:eastAsia="Calibri"/>
                <w:sz w:val="18"/>
                <w:szCs w:val="18"/>
              </w:rPr>
            </w:pPr>
            <w:r w:rsidRPr="009F3FB2">
              <w:rPr>
                <w:rFonts w:eastAsia="Calibri"/>
                <w:w w:val="103"/>
                <w:sz w:val="18"/>
                <w:szCs w:val="18"/>
              </w:rPr>
              <w:t>1</w:t>
            </w:r>
          </w:p>
        </w:tc>
        <w:tc>
          <w:tcPr>
            <w:tcW w:w="501" w:type="dxa"/>
            <w:gridSpan w:val="2"/>
            <w:shd w:val="clear" w:color="auto" w:fill="auto"/>
          </w:tcPr>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38" w:type="dxa"/>
            <w:gridSpan w:val="2"/>
            <w:shd w:val="clear" w:color="auto" w:fill="B8CCE4" w:themeFill="accent1" w:themeFillTint="66"/>
          </w:tcPr>
          <w:p w:rsidR="00D650DC" w:rsidRPr="009F3FB2" w:rsidRDefault="00D650DC" w:rsidP="00D650DC">
            <w:pPr>
              <w:pStyle w:val="TableParagraph"/>
              <w:spacing w:before="115" w:line="252" w:lineRule="auto"/>
              <w:ind w:left="-22"/>
              <w:jc w:val="center"/>
              <w:rPr>
                <w:rFonts w:eastAsia="Calibri"/>
                <w:sz w:val="18"/>
                <w:szCs w:val="18"/>
              </w:rPr>
            </w:pPr>
            <w:r w:rsidRPr="009F3FB2">
              <w:rPr>
                <w:rFonts w:eastAsia="Calibri"/>
                <w:w w:val="105"/>
                <w:sz w:val="18"/>
                <w:szCs w:val="18"/>
              </w:rPr>
              <w:t>2500,0</w:t>
            </w:r>
          </w:p>
        </w:tc>
        <w:tc>
          <w:tcPr>
            <w:tcW w:w="747"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9F3FB2" w:rsidRDefault="00D650DC" w:rsidP="00D650DC">
            <w:pPr>
              <w:pStyle w:val="TableParagraph"/>
              <w:spacing w:before="115" w:line="252" w:lineRule="auto"/>
              <w:ind w:left="-22"/>
              <w:jc w:val="center"/>
              <w:rPr>
                <w:rFonts w:eastAsia="Calibri"/>
                <w:sz w:val="18"/>
                <w:szCs w:val="18"/>
              </w:rPr>
            </w:pPr>
            <w:r w:rsidRPr="009F3FB2">
              <w:rPr>
                <w:rFonts w:eastAsia="Calibri"/>
                <w:w w:val="105"/>
                <w:sz w:val="18"/>
                <w:szCs w:val="18"/>
              </w:rPr>
              <w:t>2500,0</w:t>
            </w:r>
          </w:p>
        </w:tc>
        <w:tc>
          <w:tcPr>
            <w:tcW w:w="813"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33" w:type="dxa"/>
            <w:shd w:val="clear" w:color="auto" w:fill="auto"/>
          </w:tcPr>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02" w:type="dxa"/>
            <w:shd w:val="clear" w:color="auto" w:fill="B8CCE4" w:themeFill="accent1" w:themeFillTint="66"/>
          </w:tcPr>
          <w:p w:rsidR="00D650DC" w:rsidRPr="000736EE" w:rsidRDefault="00D650DC" w:rsidP="00D650DC">
            <w:pPr>
              <w:pStyle w:val="TableParagraph"/>
              <w:spacing w:line="252" w:lineRule="auto"/>
              <w:jc w:val="center"/>
              <w:rPr>
                <w:rFonts w:eastAsia="Calibri"/>
                <w:sz w:val="18"/>
                <w:szCs w:val="18"/>
                <w:lang w:val="ky-KG"/>
              </w:rPr>
            </w:pPr>
            <w:r>
              <w:rPr>
                <w:rFonts w:eastAsia="Calibri"/>
                <w:sz w:val="18"/>
                <w:szCs w:val="18"/>
                <w:lang w:val="ky-KG"/>
              </w:rPr>
              <w:t>3158,10</w:t>
            </w:r>
          </w:p>
        </w:tc>
        <w:tc>
          <w:tcPr>
            <w:tcW w:w="1046"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896" w:type="dxa"/>
            <w:shd w:val="clear" w:color="auto" w:fill="FFFF00"/>
          </w:tcPr>
          <w:p w:rsidR="00D650DC" w:rsidRPr="00DF0B6D" w:rsidRDefault="00D650DC" w:rsidP="00D650DC">
            <w:pPr>
              <w:pStyle w:val="TableParagraph"/>
              <w:spacing w:line="252" w:lineRule="auto"/>
              <w:jc w:val="center"/>
              <w:rPr>
                <w:rFonts w:eastAsia="Calibri"/>
                <w:sz w:val="18"/>
                <w:szCs w:val="18"/>
                <w:lang w:val="ky-KG"/>
              </w:rPr>
            </w:pPr>
            <w:r>
              <w:rPr>
                <w:rFonts w:eastAsia="Calibri"/>
                <w:sz w:val="18"/>
                <w:szCs w:val="18"/>
                <w:lang w:val="ky-KG"/>
              </w:rPr>
              <w:t>3158,10</w:t>
            </w:r>
          </w:p>
        </w:tc>
        <w:tc>
          <w:tcPr>
            <w:tcW w:w="599"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r>
      <w:tr w:rsidR="00D650DC" w:rsidRPr="009F3FB2" w:rsidTr="00D650DC">
        <w:trPr>
          <w:trHeight w:val="1640"/>
        </w:trPr>
        <w:tc>
          <w:tcPr>
            <w:tcW w:w="463" w:type="dxa"/>
            <w:shd w:val="clear" w:color="auto" w:fill="auto"/>
          </w:tcPr>
          <w:p w:rsidR="00D650DC" w:rsidRPr="009F3FB2" w:rsidRDefault="00D650DC" w:rsidP="00D650DC">
            <w:pPr>
              <w:pStyle w:val="TableParagraph"/>
              <w:spacing w:before="7" w:line="252" w:lineRule="auto"/>
              <w:ind w:left="-16"/>
              <w:jc w:val="center"/>
              <w:rPr>
                <w:rFonts w:eastAsia="Calibri"/>
                <w:b/>
                <w:sz w:val="18"/>
                <w:szCs w:val="18"/>
                <w:lang w:val="ky-KG"/>
              </w:rPr>
            </w:pPr>
            <w:r w:rsidRPr="009F3FB2">
              <w:rPr>
                <w:rFonts w:eastAsia="Calibri"/>
                <w:b/>
                <w:w w:val="103"/>
                <w:sz w:val="18"/>
                <w:szCs w:val="18"/>
                <w:lang w:val="ky-KG"/>
              </w:rPr>
              <w:t>4</w:t>
            </w:r>
          </w:p>
        </w:tc>
        <w:tc>
          <w:tcPr>
            <w:tcW w:w="4898" w:type="dxa"/>
            <w:shd w:val="clear" w:color="auto" w:fill="auto"/>
          </w:tcPr>
          <w:p w:rsidR="00D650DC" w:rsidRPr="009F3FB2" w:rsidRDefault="00D650DC" w:rsidP="00D650DC">
            <w:pPr>
              <w:pStyle w:val="a9"/>
              <w:ind w:left="111"/>
              <w:rPr>
                <w:rFonts w:ascii="Times New Roman" w:eastAsia="Calibri" w:hAnsi="Times New Roman"/>
                <w:w w:val="105"/>
                <w:sz w:val="18"/>
                <w:szCs w:val="18"/>
                <w:lang w:val="ky-KG"/>
              </w:rPr>
            </w:pPr>
            <w:r w:rsidRPr="009F3FB2">
              <w:rPr>
                <w:rFonts w:ascii="Times New Roman" w:eastAsia="Calibri" w:hAnsi="Times New Roman"/>
                <w:w w:val="105"/>
                <w:sz w:val="18"/>
                <w:szCs w:val="18"/>
                <w:lang w:val="ky-KG"/>
              </w:rPr>
              <w:t>Өзгөчө</w:t>
            </w:r>
            <w:r w:rsidRPr="009F3FB2">
              <w:rPr>
                <w:rFonts w:ascii="Times New Roman" w:eastAsia="Calibri" w:hAnsi="Times New Roman"/>
                <w:spacing w:val="-5"/>
                <w:w w:val="105"/>
                <w:sz w:val="18"/>
                <w:szCs w:val="18"/>
                <w:lang w:val="ky-KG"/>
              </w:rPr>
              <w:t xml:space="preserve"> </w:t>
            </w:r>
            <w:r w:rsidRPr="009F3FB2">
              <w:rPr>
                <w:rFonts w:ascii="Times New Roman" w:eastAsia="Calibri" w:hAnsi="Times New Roman"/>
                <w:w w:val="105"/>
                <w:sz w:val="18"/>
                <w:szCs w:val="18"/>
                <w:lang w:val="ky-KG"/>
              </w:rPr>
              <w:t>кырдаалдардын</w:t>
            </w:r>
            <w:r w:rsidRPr="009F3FB2">
              <w:rPr>
                <w:rFonts w:ascii="Times New Roman" w:eastAsia="Calibri" w:hAnsi="Times New Roman"/>
                <w:spacing w:val="-5"/>
                <w:w w:val="105"/>
                <w:sz w:val="18"/>
                <w:szCs w:val="18"/>
                <w:lang w:val="ky-KG"/>
              </w:rPr>
              <w:t xml:space="preserve"> </w:t>
            </w:r>
            <w:r w:rsidRPr="009F3FB2">
              <w:rPr>
                <w:rFonts w:ascii="Times New Roman" w:eastAsia="Calibri" w:hAnsi="Times New Roman"/>
                <w:w w:val="105"/>
                <w:sz w:val="18"/>
                <w:szCs w:val="18"/>
                <w:lang w:val="ky-KG"/>
              </w:rPr>
              <w:t>алдын</w:t>
            </w:r>
            <w:r w:rsidRPr="009F3FB2">
              <w:rPr>
                <w:rFonts w:ascii="Times New Roman" w:eastAsia="Calibri" w:hAnsi="Times New Roman"/>
                <w:spacing w:val="-5"/>
                <w:w w:val="105"/>
                <w:sz w:val="18"/>
                <w:szCs w:val="18"/>
                <w:lang w:val="ky-KG"/>
              </w:rPr>
              <w:t xml:space="preserve"> </w:t>
            </w:r>
            <w:r w:rsidRPr="009F3FB2">
              <w:rPr>
                <w:rFonts w:ascii="Times New Roman" w:eastAsia="Calibri" w:hAnsi="Times New Roman"/>
                <w:w w:val="105"/>
                <w:sz w:val="18"/>
                <w:szCs w:val="18"/>
                <w:lang w:val="ky-KG"/>
              </w:rPr>
              <w:t>алуу</w:t>
            </w:r>
            <w:r w:rsidRPr="009F3FB2">
              <w:rPr>
                <w:rFonts w:ascii="Times New Roman" w:eastAsia="Calibri" w:hAnsi="Times New Roman"/>
                <w:spacing w:val="-9"/>
                <w:w w:val="105"/>
                <w:sz w:val="18"/>
                <w:szCs w:val="18"/>
                <w:lang w:val="ky-KG"/>
              </w:rPr>
              <w:t xml:space="preserve"> </w:t>
            </w:r>
            <w:r w:rsidRPr="009F3FB2">
              <w:rPr>
                <w:rFonts w:ascii="Times New Roman" w:eastAsia="Calibri" w:hAnsi="Times New Roman"/>
                <w:w w:val="105"/>
                <w:sz w:val="18"/>
                <w:szCs w:val="18"/>
                <w:lang w:val="ky-KG"/>
              </w:rPr>
              <w:t>иш</w:t>
            </w:r>
            <w:r>
              <w:rPr>
                <w:rFonts w:ascii="Times New Roman" w:eastAsia="Calibri" w:hAnsi="Times New Roman"/>
                <w:w w:val="105"/>
                <w:sz w:val="18"/>
                <w:szCs w:val="18"/>
                <w:lang w:val="ky-KG"/>
              </w:rPr>
              <w:t>–</w:t>
            </w:r>
            <w:r w:rsidRPr="009F3FB2">
              <w:rPr>
                <w:rFonts w:ascii="Times New Roman" w:eastAsia="Calibri" w:hAnsi="Times New Roman"/>
                <w:w w:val="105"/>
                <w:sz w:val="18"/>
                <w:szCs w:val="18"/>
                <w:lang w:val="ky-KG"/>
              </w:rPr>
              <w:t>чаралары</w:t>
            </w:r>
            <w:r w:rsidRPr="009F3FB2">
              <w:rPr>
                <w:rFonts w:ascii="Times New Roman" w:eastAsia="Calibri" w:hAnsi="Times New Roman"/>
                <w:spacing w:val="-7"/>
                <w:w w:val="105"/>
                <w:sz w:val="18"/>
                <w:szCs w:val="18"/>
                <w:lang w:val="ky-KG"/>
              </w:rPr>
              <w:t xml:space="preserve"> </w:t>
            </w:r>
            <w:r w:rsidRPr="009F3FB2">
              <w:rPr>
                <w:rFonts w:ascii="Times New Roman" w:eastAsia="Calibri" w:hAnsi="Times New Roman"/>
                <w:w w:val="105"/>
                <w:sz w:val="18"/>
                <w:szCs w:val="18"/>
                <w:lang w:val="ky-KG"/>
              </w:rPr>
              <w:t>(СПЛМ):</w:t>
            </w:r>
          </w:p>
          <w:p w:rsidR="00D650DC" w:rsidRPr="009F3FB2" w:rsidRDefault="00D650DC" w:rsidP="00D650DC">
            <w:pPr>
              <w:pStyle w:val="a9"/>
              <w:ind w:left="111"/>
              <w:rPr>
                <w:rFonts w:ascii="Times New Roman" w:eastAsia="Calibri" w:hAnsi="Times New Roman"/>
                <w:sz w:val="18"/>
                <w:szCs w:val="18"/>
                <w:lang w:val="ky-KG"/>
              </w:rPr>
            </w:pPr>
            <w:r>
              <w:rPr>
                <w:rFonts w:ascii="Times New Roman" w:eastAsia="Calibri" w:hAnsi="Times New Roman"/>
                <w:b/>
                <w:w w:val="105"/>
                <w:sz w:val="18"/>
                <w:szCs w:val="18"/>
                <w:lang w:val="ky-KG"/>
              </w:rPr>
              <w:t>1</w:t>
            </w:r>
            <w:r w:rsidRPr="0063289C">
              <w:rPr>
                <w:rFonts w:ascii="Times New Roman" w:eastAsia="Calibri" w:hAnsi="Times New Roman"/>
                <w:b/>
                <w:w w:val="105"/>
                <w:sz w:val="18"/>
                <w:szCs w:val="18"/>
              </w:rPr>
              <w:t>.</w:t>
            </w:r>
            <w:r w:rsidRPr="009F3FB2">
              <w:rPr>
                <w:rFonts w:ascii="Times New Roman" w:eastAsia="Calibri" w:hAnsi="Times New Roman"/>
                <w:b/>
                <w:spacing w:val="-8"/>
                <w:w w:val="105"/>
                <w:sz w:val="18"/>
                <w:szCs w:val="18"/>
                <w:lang w:val="ky-KG"/>
              </w:rPr>
              <w:t xml:space="preserve"> </w:t>
            </w:r>
            <w:r w:rsidRPr="009F3FB2">
              <w:rPr>
                <w:rFonts w:ascii="Times New Roman" w:eastAsia="Calibri" w:hAnsi="Times New Roman"/>
                <w:w w:val="105"/>
                <w:sz w:val="18"/>
                <w:szCs w:val="18"/>
                <w:lang w:val="ky-KG"/>
              </w:rPr>
              <w:t>Габион</w:t>
            </w:r>
            <w:r w:rsidRPr="009F3FB2">
              <w:rPr>
                <w:rFonts w:ascii="Times New Roman" w:eastAsia="Calibri" w:hAnsi="Times New Roman"/>
                <w:spacing w:val="-7"/>
                <w:w w:val="105"/>
                <w:sz w:val="18"/>
                <w:szCs w:val="18"/>
                <w:lang w:val="ky-KG"/>
              </w:rPr>
              <w:t xml:space="preserve"> </w:t>
            </w:r>
            <w:r w:rsidRPr="009F3FB2">
              <w:rPr>
                <w:rFonts w:ascii="Times New Roman" w:eastAsia="Calibri" w:hAnsi="Times New Roman"/>
                <w:w w:val="105"/>
                <w:sz w:val="18"/>
                <w:szCs w:val="18"/>
                <w:lang w:val="ky-KG"/>
              </w:rPr>
              <w:t>төрчөлөрүн</w:t>
            </w:r>
            <w:r w:rsidRPr="009F3FB2">
              <w:rPr>
                <w:rFonts w:ascii="Times New Roman" w:eastAsia="Calibri" w:hAnsi="Times New Roman"/>
                <w:spacing w:val="-8"/>
                <w:w w:val="105"/>
                <w:sz w:val="18"/>
                <w:szCs w:val="18"/>
                <w:lang w:val="ky-KG"/>
              </w:rPr>
              <w:t xml:space="preserve"> </w:t>
            </w:r>
            <w:r w:rsidRPr="009F3FB2">
              <w:rPr>
                <w:rFonts w:ascii="Times New Roman" w:eastAsia="Calibri" w:hAnsi="Times New Roman"/>
                <w:w w:val="105"/>
                <w:sz w:val="18"/>
                <w:szCs w:val="18"/>
                <w:lang w:val="ky-KG"/>
              </w:rPr>
              <w:t>орнотуу:</w:t>
            </w:r>
          </w:p>
          <w:p w:rsidR="00D650DC" w:rsidRPr="009F3FB2" w:rsidRDefault="00D650DC" w:rsidP="00D650DC">
            <w:pPr>
              <w:pStyle w:val="a9"/>
              <w:ind w:left="111"/>
              <w:rPr>
                <w:rFonts w:ascii="Times New Roman" w:eastAsia="Calibri" w:hAnsi="Times New Roman"/>
                <w:sz w:val="18"/>
                <w:szCs w:val="18"/>
                <w:lang w:val="ky-KG"/>
              </w:rPr>
            </w:pPr>
            <w:r w:rsidRPr="009F3FB2">
              <w:rPr>
                <w:rFonts w:ascii="Times New Roman" w:eastAsia="Calibri" w:hAnsi="Times New Roman"/>
                <w:w w:val="105"/>
                <w:sz w:val="18"/>
                <w:szCs w:val="18"/>
                <w:lang w:val="ky-KG"/>
              </w:rPr>
              <w:t>Тайлан</w:t>
            </w:r>
            <w:r w:rsidRPr="009F3FB2">
              <w:rPr>
                <w:rFonts w:ascii="Times New Roman" w:eastAsia="Calibri" w:hAnsi="Times New Roman"/>
                <w:spacing w:val="-7"/>
                <w:w w:val="105"/>
                <w:sz w:val="18"/>
                <w:szCs w:val="18"/>
                <w:lang w:val="ky-KG"/>
              </w:rPr>
              <w:t xml:space="preserve"> </w:t>
            </w:r>
            <w:r w:rsidRPr="009F3FB2">
              <w:rPr>
                <w:rFonts w:ascii="Times New Roman" w:eastAsia="Calibri" w:hAnsi="Times New Roman"/>
                <w:w w:val="105"/>
                <w:sz w:val="18"/>
                <w:szCs w:val="18"/>
                <w:lang w:val="ky-KG"/>
              </w:rPr>
              <w:t>а,</w:t>
            </w:r>
            <w:r w:rsidRPr="009F3FB2">
              <w:rPr>
                <w:rFonts w:ascii="Times New Roman" w:eastAsia="Calibri" w:hAnsi="Times New Roman"/>
                <w:spacing w:val="-7"/>
                <w:w w:val="105"/>
                <w:sz w:val="18"/>
                <w:szCs w:val="18"/>
                <w:lang w:val="ky-KG"/>
              </w:rPr>
              <w:t xml:space="preserve"> </w:t>
            </w:r>
            <w:r w:rsidRPr="009F3FB2">
              <w:rPr>
                <w:rFonts w:ascii="Times New Roman" w:eastAsia="Calibri" w:hAnsi="Times New Roman"/>
                <w:w w:val="105"/>
                <w:sz w:val="18"/>
                <w:szCs w:val="18"/>
                <w:lang w:val="ky-KG"/>
              </w:rPr>
              <w:t>Нооданек</w:t>
            </w:r>
            <w:r w:rsidRPr="009F3FB2">
              <w:rPr>
                <w:rFonts w:ascii="Times New Roman" w:eastAsia="Calibri" w:hAnsi="Times New Roman"/>
                <w:spacing w:val="-6"/>
                <w:w w:val="105"/>
                <w:sz w:val="18"/>
                <w:szCs w:val="18"/>
                <w:lang w:val="ky-KG"/>
              </w:rPr>
              <w:t xml:space="preserve"> </w:t>
            </w:r>
            <w:r w:rsidRPr="009F3FB2">
              <w:rPr>
                <w:rFonts w:ascii="Times New Roman" w:eastAsia="Calibri" w:hAnsi="Times New Roman"/>
                <w:w w:val="105"/>
                <w:sz w:val="18"/>
                <w:szCs w:val="18"/>
                <w:lang w:val="ky-KG"/>
              </w:rPr>
              <w:t>участкасы</w:t>
            </w:r>
            <w:r w:rsidRPr="009F3FB2">
              <w:rPr>
                <w:rFonts w:ascii="Times New Roman" w:eastAsia="Calibri" w:hAnsi="Times New Roman"/>
                <w:spacing w:val="-8"/>
                <w:w w:val="105"/>
                <w:sz w:val="18"/>
                <w:szCs w:val="18"/>
                <w:lang w:val="ky-KG"/>
              </w:rPr>
              <w:t xml:space="preserve"> </w:t>
            </w:r>
            <w:r>
              <w:rPr>
                <w:rFonts w:ascii="Times New Roman" w:eastAsia="Calibri" w:hAnsi="Times New Roman"/>
                <w:w w:val="105"/>
                <w:sz w:val="18"/>
                <w:szCs w:val="18"/>
                <w:lang w:val="ky-KG"/>
              </w:rPr>
              <w:t>–</w:t>
            </w:r>
            <w:r w:rsidRPr="009F3FB2">
              <w:rPr>
                <w:rFonts w:ascii="Times New Roman" w:eastAsia="Calibri" w:hAnsi="Times New Roman"/>
                <w:spacing w:val="-6"/>
                <w:w w:val="105"/>
                <w:sz w:val="18"/>
                <w:szCs w:val="18"/>
                <w:lang w:val="ky-KG"/>
              </w:rPr>
              <w:t xml:space="preserve"> </w:t>
            </w:r>
            <w:r w:rsidRPr="009F3FB2">
              <w:rPr>
                <w:rFonts w:ascii="Times New Roman" w:eastAsia="Calibri" w:hAnsi="Times New Roman"/>
                <w:w w:val="105"/>
                <w:sz w:val="18"/>
                <w:szCs w:val="18"/>
                <w:lang w:val="ky-KG"/>
              </w:rPr>
              <w:t>150</w:t>
            </w:r>
            <w:r w:rsidRPr="009F3FB2">
              <w:rPr>
                <w:rFonts w:ascii="Times New Roman" w:eastAsia="Calibri" w:hAnsi="Times New Roman"/>
                <w:spacing w:val="-7"/>
                <w:w w:val="105"/>
                <w:sz w:val="18"/>
                <w:szCs w:val="18"/>
                <w:lang w:val="ky-KG"/>
              </w:rPr>
              <w:t xml:space="preserve"> </w:t>
            </w:r>
            <w:r w:rsidRPr="009F3FB2">
              <w:rPr>
                <w:rFonts w:ascii="Times New Roman" w:eastAsia="Calibri" w:hAnsi="Times New Roman"/>
                <w:w w:val="105"/>
                <w:sz w:val="18"/>
                <w:szCs w:val="18"/>
                <w:lang w:val="ky-KG"/>
              </w:rPr>
              <w:t xml:space="preserve">даана, </w:t>
            </w:r>
            <w:r w:rsidRPr="009F3FB2">
              <w:rPr>
                <w:rFonts w:ascii="Times New Roman" w:eastAsia="Calibri" w:hAnsi="Times New Roman"/>
                <w:spacing w:val="16"/>
                <w:w w:val="105"/>
                <w:sz w:val="18"/>
                <w:szCs w:val="18"/>
                <w:lang w:val="ky-KG"/>
              </w:rPr>
              <w:t xml:space="preserve"> </w:t>
            </w:r>
            <w:r>
              <w:rPr>
                <w:rFonts w:ascii="Times New Roman" w:eastAsia="Calibri" w:hAnsi="Times New Roman"/>
                <w:w w:val="105"/>
                <w:sz w:val="18"/>
                <w:szCs w:val="18"/>
                <w:lang w:val="ky-KG"/>
              </w:rPr>
              <w:t>–</w:t>
            </w:r>
            <w:r w:rsidRPr="009F3FB2">
              <w:rPr>
                <w:rFonts w:ascii="Times New Roman" w:eastAsia="Calibri" w:hAnsi="Times New Roman"/>
                <w:spacing w:val="-7"/>
                <w:w w:val="105"/>
                <w:sz w:val="18"/>
                <w:szCs w:val="18"/>
                <w:lang w:val="ky-KG"/>
              </w:rPr>
              <w:t xml:space="preserve"> </w:t>
            </w:r>
            <w:r w:rsidRPr="009F3FB2">
              <w:rPr>
                <w:rFonts w:ascii="Times New Roman" w:eastAsia="Calibri" w:hAnsi="Times New Roman"/>
                <w:w w:val="105"/>
                <w:sz w:val="18"/>
                <w:szCs w:val="18"/>
                <w:lang w:val="ky-KG"/>
              </w:rPr>
              <w:t>Самат</w:t>
            </w:r>
            <w:r w:rsidRPr="009F3FB2">
              <w:rPr>
                <w:rFonts w:ascii="Times New Roman" w:eastAsia="Calibri" w:hAnsi="Times New Roman"/>
                <w:spacing w:val="-7"/>
                <w:w w:val="105"/>
                <w:sz w:val="18"/>
                <w:szCs w:val="18"/>
                <w:lang w:val="ky-KG"/>
              </w:rPr>
              <w:t xml:space="preserve"> </w:t>
            </w:r>
            <w:r w:rsidRPr="009F3FB2">
              <w:rPr>
                <w:rFonts w:ascii="Times New Roman" w:eastAsia="Calibri" w:hAnsi="Times New Roman"/>
                <w:w w:val="105"/>
                <w:sz w:val="18"/>
                <w:szCs w:val="18"/>
                <w:lang w:val="ky-KG"/>
              </w:rPr>
              <w:t>айылы</w:t>
            </w:r>
            <w:r w:rsidRPr="009F3FB2">
              <w:rPr>
                <w:rFonts w:ascii="Times New Roman" w:eastAsia="Calibri" w:hAnsi="Times New Roman"/>
                <w:spacing w:val="-7"/>
                <w:w w:val="105"/>
                <w:sz w:val="18"/>
                <w:szCs w:val="18"/>
                <w:lang w:val="ky-KG"/>
              </w:rPr>
              <w:t xml:space="preserve"> </w:t>
            </w:r>
            <w:r>
              <w:rPr>
                <w:rFonts w:ascii="Times New Roman" w:eastAsia="Calibri" w:hAnsi="Times New Roman"/>
                <w:w w:val="105"/>
                <w:sz w:val="18"/>
                <w:szCs w:val="18"/>
                <w:lang w:val="ky-KG"/>
              </w:rPr>
              <w:t>–</w:t>
            </w:r>
            <w:r w:rsidRPr="009F3FB2">
              <w:rPr>
                <w:rFonts w:ascii="Times New Roman" w:eastAsia="Calibri" w:hAnsi="Times New Roman"/>
                <w:spacing w:val="-7"/>
                <w:w w:val="105"/>
                <w:sz w:val="18"/>
                <w:szCs w:val="18"/>
                <w:lang w:val="ky-KG"/>
              </w:rPr>
              <w:t xml:space="preserve"> </w:t>
            </w:r>
            <w:r w:rsidRPr="009F3FB2">
              <w:rPr>
                <w:rFonts w:ascii="Times New Roman" w:eastAsia="Calibri" w:hAnsi="Times New Roman"/>
                <w:w w:val="105"/>
                <w:sz w:val="18"/>
                <w:szCs w:val="18"/>
                <w:lang w:val="ky-KG"/>
              </w:rPr>
              <w:t>150</w:t>
            </w:r>
            <w:r w:rsidRPr="009F3FB2">
              <w:rPr>
                <w:rFonts w:ascii="Times New Roman" w:eastAsia="Calibri" w:hAnsi="Times New Roman"/>
                <w:spacing w:val="-6"/>
                <w:w w:val="105"/>
                <w:sz w:val="18"/>
                <w:szCs w:val="18"/>
                <w:lang w:val="ky-KG"/>
              </w:rPr>
              <w:t xml:space="preserve"> </w:t>
            </w:r>
            <w:r w:rsidRPr="009F3FB2">
              <w:rPr>
                <w:rFonts w:ascii="Times New Roman" w:eastAsia="Calibri" w:hAnsi="Times New Roman"/>
                <w:w w:val="105"/>
                <w:sz w:val="18"/>
                <w:szCs w:val="18"/>
                <w:lang w:val="ky-KG"/>
              </w:rPr>
              <w:t>даана,</w:t>
            </w:r>
          </w:p>
          <w:p w:rsidR="00D650DC" w:rsidRPr="009F3FB2" w:rsidRDefault="00D650DC" w:rsidP="00D650DC">
            <w:pPr>
              <w:pStyle w:val="a9"/>
              <w:ind w:left="111"/>
              <w:rPr>
                <w:rFonts w:ascii="Times New Roman" w:eastAsia="Calibri" w:hAnsi="Times New Roman"/>
                <w:sz w:val="18"/>
                <w:szCs w:val="18"/>
              </w:rPr>
            </w:pPr>
            <w:r w:rsidRPr="009F3FB2">
              <w:rPr>
                <w:rFonts w:ascii="Times New Roman" w:eastAsia="Calibri" w:hAnsi="Times New Roman"/>
                <w:w w:val="105"/>
                <w:sz w:val="18"/>
                <w:szCs w:val="18"/>
              </w:rPr>
              <w:t>Ак</w:t>
            </w:r>
            <w:r>
              <w:rPr>
                <w:rFonts w:ascii="Times New Roman" w:eastAsia="Calibri" w:hAnsi="Times New Roman"/>
                <w:w w:val="105"/>
                <w:sz w:val="18"/>
                <w:szCs w:val="18"/>
              </w:rPr>
              <w:t>–</w:t>
            </w:r>
            <w:r w:rsidRPr="009F3FB2">
              <w:rPr>
                <w:rFonts w:ascii="Times New Roman" w:eastAsia="Calibri" w:hAnsi="Times New Roman"/>
                <w:w w:val="105"/>
                <w:sz w:val="18"/>
                <w:szCs w:val="18"/>
              </w:rPr>
              <w:t>Босого</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айылы</w:t>
            </w:r>
            <w:r w:rsidRPr="009F3FB2">
              <w:rPr>
                <w:rFonts w:ascii="Times New Roman" w:eastAsia="Calibri" w:hAnsi="Times New Roman"/>
                <w:spacing w:val="-7"/>
                <w:w w:val="105"/>
                <w:sz w:val="18"/>
                <w:szCs w:val="18"/>
              </w:rPr>
              <w:t xml:space="preserve"> </w:t>
            </w:r>
            <w:r>
              <w:rPr>
                <w:rFonts w:ascii="Times New Roman" w:eastAsia="Calibri" w:hAnsi="Times New Roman"/>
                <w:w w:val="105"/>
                <w:sz w:val="18"/>
                <w:szCs w:val="18"/>
              </w:rPr>
              <w:t>–</w:t>
            </w:r>
            <w:r w:rsidRPr="009F3FB2">
              <w:rPr>
                <w:rFonts w:ascii="Times New Roman" w:eastAsia="Calibri" w:hAnsi="Times New Roman"/>
                <w:spacing w:val="-7"/>
                <w:w w:val="105"/>
                <w:sz w:val="18"/>
                <w:szCs w:val="18"/>
              </w:rPr>
              <w:t xml:space="preserve"> </w:t>
            </w:r>
            <w:r w:rsidRPr="009F3FB2">
              <w:rPr>
                <w:rFonts w:ascii="Times New Roman" w:eastAsia="Calibri" w:hAnsi="Times New Roman"/>
                <w:w w:val="105"/>
                <w:sz w:val="18"/>
                <w:szCs w:val="18"/>
              </w:rPr>
              <w:t>120</w:t>
            </w:r>
            <w:r w:rsidRPr="009F3FB2">
              <w:rPr>
                <w:rFonts w:ascii="Times New Roman" w:eastAsia="Calibri" w:hAnsi="Times New Roman"/>
                <w:spacing w:val="-7"/>
                <w:w w:val="105"/>
                <w:sz w:val="18"/>
                <w:szCs w:val="18"/>
              </w:rPr>
              <w:t xml:space="preserve"> </w:t>
            </w:r>
            <w:r w:rsidRPr="009F3FB2">
              <w:rPr>
                <w:rFonts w:ascii="Times New Roman" w:eastAsia="Calibri" w:hAnsi="Times New Roman"/>
                <w:w w:val="105"/>
                <w:sz w:val="18"/>
                <w:szCs w:val="18"/>
              </w:rPr>
              <w:t>даана,</w:t>
            </w:r>
            <w:r w:rsidRPr="009F3FB2">
              <w:rPr>
                <w:rFonts w:ascii="Times New Roman" w:eastAsia="Calibri" w:hAnsi="Times New Roman"/>
                <w:w w:val="105"/>
                <w:sz w:val="18"/>
                <w:szCs w:val="18"/>
              </w:rPr>
              <w:tab/>
            </w:r>
            <w:r w:rsidRPr="009F3FB2">
              <w:rPr>
                <w:rFonts w:ascii="Times New Roman" w:eastAsia="Calibri" w:hAnsi="Times New Roman"/>
                <w:w w:val="105"/>
                <w:sz w:val="18"/>
                <w:szCs w:val="18"/>
                <w:lang w:val="ky-KG"/>
              </w:rPr>
              <w:t xml:space="preserve">               </w:t>
            </w:r>
            <w:r>
              <w:rPr>
                <w:rFonts w:ascii="Times New Roman" w:eastAsia="Calibri" w:hAnsi="Times New Roman"/>
                <w:w w:val="105"/>
                <w:sz w:val="18"/>
                <w:szCs w:val="18"/>
              </w:rPr>
              <w:t>–</w:t>
            </w:r>
            <w:r w:rsidRPr="009F3FB2">
              <w:rPr>
                <w:rFonts w:ascii="Times New Roman" w:eastAsia="Calibri" w:hAnsi="Times New Roman"/>
                <w:spacing w:val="-7"/>
                <w:w w:val="105"/>
                <w:sz w:val="18"/>
                <w:szCs w:val="18"/>
              </w:rPr>
              <w:t xml:space="preserve"> </w:t>
            </w:r>
            <w:r w:rsidRPr="009F3FB2">
              <w:rPr>
                <w:rFonts w:ascii="Times New Roman" w:eastAsia="Calibri" w:hAnsi="Times New Roman"/>
                <w:w w:val="105"/>
                <w:sz w:val="18"/>
                <w:szCs w:val="18"/>
              </w:rPr>
              <w:t>Раззаков</w:t>
            </w:r>
            <w:r>
              <w:rPr>
                <w:rFonts w:ascii="Times New Roman" w:eastAsia="Calibri" w:hAnsi="Times New Roman"/>
                <w:w w:val="105"/>
                <w:sz w:val="18"/>
                <w:szCs w:val="18"/>
              </w:rPr>
              <w:t>–</w:t>
            </w:r>
            <w:r w:rsidRPr="009F3FB2">
              <w:rPr>
                <w:rFonts w:ascii="Times New Roman" w:eastAsia="Calibri" w:hAnsi="Times New Roman"/>
                <w:w w:val="105"/>
                <w:sz w:val="18"/>
                <w:szCs w:val="18"/>
              </w:rPr>
              <w:t>4</w:t>
            </w:r>
            <w:r w:rsidRPr="009F3FB2">
              <w:rPr>
                <w:rFonts w:ascii="Times New Roman" w:eastAsia="Calibri" w:hAnsi="Times New Roman"/>
                <w:spacing w:val="-6"/>
                <w:w w:val="105"/>
                <w:sz w:val="18"/>
                <w:szCs w:val="18"/>
              </w:rPr>
              <w:t xml:space="preserve"> </w:t>
            </w:r>
            <w:r w:rsidRPr="009F3FB2">
              <w:rPr>
                <w:rFonts w:ascii="Times New Roman" w:eastAsia="Calibri" w:hAnsi="Times New Roman"/>
                <w:w w:val="105"/>
                <w:sz w:val="18"/>
                <w:szCs w:val="18"/>
              </w:rPr>
              <w:t>аймагы</w:t>
            </w:r>
            <w:r w:rsidRPr="009F3FB2">
              <w:rPr>
                <w:rFonts w:ascii="Times New Roman" w:eastAsia="Calibri" w:hAnsi="Times New Roman"/>
                <w:spacing w:val="-7"/>
                <w:w w:val="105"/>
                <w:sz w:val="18"/>
                <w:szCs w:val="18"/>
              </w:rPr>
              <w:t xml:space="preserve"> </w:t>
            </w:r>
            <w:r>
              <w:rPr>
                <w:rFonts w:ascii="Times New Roman" w:eastAsia="Calibri" w:hAnsi="Times New Roman"/>
                <w:w w:val="105"/>
                <w:sz w:val="18"/>
                <w:szCs w:val="18"/>
              </w:rPr>
              <w:t>–</w:t>
            </w:r>
            <w:r w:rsidRPr="009F3FB2">
              <w:rPr>
                <w:rFonts w:ascii="Times New Roman" w:eastAsia="Calibri" w:hAnsi="Times New Roman"/>
                <w:spacing w:val="-7"/>
                <w:w w:val="105"/>
                <w:sz w:val="18"/>
                <w:szCs w:val="18"/>
              </w:rPr>
              <w:t xml:space="preserve"> </w:t>
            </w:r>
            <w:r w:rsidRPr="009F3FB2">
              <w:rPr>
                <w:rFonts w:ascii="Times New Roman" w:eastAsia="Calibri" w:hAnsi="Times New Roman"/>
                <w:w w:val="105"/>
                <w:sz w:val="18"/>
                <w:szCs w:val="18"/>
              </w:rPr>
              <w:t>30</w:t>
            </w:r>
            <w:r w:rsidRPr="009F3FB2">
              <w:rPr>
                <w:rFonts w:ascii="Times New Roman" w:eastAsia="Calibri" w:hAnsi="Times New Roman"/>
                <w:spacing w:val="-6"/>
                <w:w w:val="105"/>
                <w:sz w:val="18"/>
                <w:szCs w:val="18"/>
              </w:rPr>
              <w:t xml:space="preserve"> </w:t>
            </w:r>
            <w:r w:rsidRPr="009F3FB2">
              <w:rPr>
                <w:rFonts w:ascii="Times New Roman" w:eastAsia="Calibri" w:hAnsi="Times New Roman"/>
                <w:w w:val="105"/>
                <w:sz w:val="18"/>
                <w:szCs w:val="18"/>
              </w:rPr>
              <w:t>даана,</w:t>
            </w:r>
          </w:p>
          <w:p w:rsidR="00D650DC" w:rsidRPr="009F3FB2" w:rsidRDefault="00D650DC" w:rsidP="00D650DC">
            <w:pPr>
              <w:pStyle w:val="a9"/>
              <w:ind w:left="111"/>
              <w:rPr>
                <w:rFonts w:ascii="Times New Roman" w:eastAsia="Calibri" w:hAnsi="Times New Roman"/>
                <w:sz w:val="18"/>
                <w:szCs w:val="18"/>
              </w:rPr>
            </w:pPr>
            <w:r w:rsidRPr="009F3FB2">
              <w:rPr>
                <w:rFonts w:ascii="Times New Roman" w:eastAsia="Calibri" w:hAnsi="Times New Roman"/>
                <w:w w:val="105"/>
                <w:sz w:val="18"/>
                <w:szCs w:val="18"/>
              </w:rPr>
              <w:t>Чимген</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а,</w:t>
            </w:r>
            <w:r w:rsidRPr="009F3FB2">
              <w:rPr>
                <w:rFonts w:ascii="Times New Roman" w:eastAsia="Calibri" w:hAnsi="Times New Roman"/>
                <w:spacing w:val="-10"/>
                <w:w w:val="105"/>
                <w:sz w:val="18"/>
                <w:szCs w:val="18"/>
              </w:rPr>
              <w:t xml:space="preserve"> </w:t>
            </w:r>
            <w:r w:rsidRPr="009F3FB2">
              <w:rPr>
                <w:rFonts w:ascii="Times New Roman" w:eastAsia="Calibri" w:hAnsi="Times New Roman"/>
                <w:w w:val="105"/>
                <w:sz w:val="18"/>
                <w:szCs w:val="18"/>
              </w:rPr>
              <w:t>Шор</w:t>
            </w:r>
            <w:r>
              <w:rPr>
                <w:rFonts w:ascii="Times New Roman" w:eastAsia="Calibri" w:hAnsi="Times New Roman"/>
                <w:w w:val="105"/>
                <w:sz w:val="18"/>
                <w:szCs w:val="18"/>
              </w:rPr>
              <w:t>–</w:t>
            </w:r>
            <w:r w:rsidRPr="009F3FB2">
              <w:rPr>
                <w:rFonts w:ascii="Times New Roman" w:eastAsia="Calibri" w:hAnsi="Times New Roman"/>
                <w:w w:val="105"/>
                <w:sz w:val="18"/>
                <w:szCs w:val="18"/>
              </w:rPr>
              <w:t>Булак</w:t>
            </w:r>
            <w:r w:rsidRPr="009F3FB2">
              <w:rPr>
                <w:rFonts w:ascii="Times New Roman" w:eastAsia="Calibri" w:hAnsi="Times New Roman"/>
                <w:spacing w:val="-8"/>
                <w:w w:val="105"/>
                <w:sz w:val="18"/>
                <w:szCs w:val="18"/>
              </w:rPr>
              <w:t xml:space="preserve"> </w:t>
            </w:r>
            <w:r w:rsidRPr="009F3FB2">
              <w:rPr>
                <w:rFonts w:ascii="Times New Roman" w:eastAsia="Calibri" w:hAnsi="Times New Roman"/>
                <w:w w:val="105"/>
                <w:sz w:val="18"/>
                <w:szCs w:val="18"/>
              </w:rPr>
              <w:t>участкасы</w:t>
            </w:r>
            <w:r w:rsidRPr="009F3FB2">
              <w:rPr>
                <w:rFonts w:ascii="Times New Roman" w:eastAsia="Calibri" w:hAnsi="Times New Roman"/>
                <w:spacing w:val="-10"/>
                <w:w w:val="105"/>
                <w:sz w:val="18"/>
                <w:szCs w:val="18"/>
              </w:rPr>
              <w:t xml:space="preserve"> </w:t>
            </w:r>
            <w:r>
              <w:rPr>
                <w:rFonts w:ascii="Times New Roman" w:eastAsia="Calibri" w:hAnsi="Times New Roman"/>
                <w:w w:val="105"/>
                <w:sz w:val="18"/>
                <w:szCs w:val="18"/>
              </w:rPr>
              <w:t>–</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30</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даана,</w:t>
            </w:r>
          </w:p>
          <w:p w:rsidR="00D650DC" w:rsidRPr="009F3FB2" w:rsidRDefault="00D650DC" w:rsidP="00D650DC">
            <w:pPr>
              <w:pStyle w:val="a9"/>
              <w:ind w:left="111"/>
              <w:rPr>
                <w:rFonts w:ascii="Times New Roman" w:eastAsia="Calibri" w:hAnsi="Times New Roman"/>
                <w:sz w:val="18"/>
                <w:szCs w:val="18"/>
              </w:rPr>
            </w:pPr>
            <w:r>
              <w:rPr>
                <w:rFonts w:ascii="Times New Roman" w:eastAsia="Calibri" w:hAnsi="Times New Roman"/>
                <w:b/>
                <w:w w:val="105"/>
                <w:sz w:val="18"/>
                <w:szCs w:val="18"/>
              </w:rPr>
              <w:t>2</w:t>
            </w:r>
            <w:r w:rsidRPr="0063289C">
              <w:rPr>
                <w:rFonts w:ascii="Times New Roman" w:eastAsia="Calibri" w:hAnsi="Times New Roman"/>
                <w:b/>
                <w:w w:val="105"/>
                <w:sz w:val="18"/>
                <w:szCs w:val="18"/>
              </w:rPr>
              <w:t>.</w:t>
            </w:r>
            <w:r w:rsidRPr="009F3FB2">
              <w:rPr>
                <w:rFonts w:ascii="Times New Roman" w:eastAsia="Calibri" w:hAnsi="Times New Roman"/>
                <w:b/>
                <w:spacing w:val="-8"/>
                <w:w w:val="105"/>
                <w:sz w:val="18"/>
                <w:szCs w:val="18"/>
              </w:rPr>
              <w:t xml:space="preserve"> </w:t>
            </w:r>
            <w:r w:rsidRPr="009F3FB2">
              <w:rPr>
                <w:rFonts w:ascii="Times New Roman" w:eastAsia="Calibri" w:hAnsi="Times New Roman"/>
                <w:w w:val="105"/>
                <w:sz w:val="18"/>
                <w:szCs w:val="18"/>
              </w:rPr>
              <w:t>Механикалык</w:t>
            </w:r>
            <w:r w:rsidRPr="009F3FB2">
              <w:rPr>
                <w:rFonts w:ascii="Times New Roman" w:eastAsia="Calibri" w:hAnsi="Times New Roman"/>
                <w:spacing w:val="-6"/>
                <w:w w:val="105"/>
                <w:sz w:val="18"/>
                <w:szCs w:val="18"/>
              </w:rPr>
              <w:t xml:space="preserve"> </w:t>
            </w:r>
            <w:r w:rsidRPr="009F3FB2">
              <w:rPr>
                <w:rFonts w:ascii="Times New Roman" w:eastAsia="Calibri" w:hAnsi="Times New Roman"/>
                <w:w w:val="105"/>
                <w:sz w:val="18"/>
                <w:szCs w:val="18"/>
              </w:rPr>
              <w:t>тазалоо</w:t>
            </w:r>
            <w:r w:rsidRPr="009F3FB2">
              <w:rPr>
                <w:rFonts w:ascii="Times New Roman" w:eastAsia="Calibri" w:hAnsi="Times New Roman"/>
                <w:spacing w:val="-8"/>
                <w:w w:val="105"/>
                <w:sz w:val="18"/>
                <w:szCs w:val="18"/>
              </w:rPr>
              <w:t xml:space="preserve"> </w:t>
            </w:r>
            <w:r w:rsidRPr="009F3FB2">
              <w:rPr>
                <w:rFonts w:ascii="Times New Roman" w:eastAsia="Calibri" w:hAnsi="Times New Roman"/>
                <w:w w:val="105"/>
                <w:sz w:val="18"/>
                <w:szCs w:val="18"/>
              </w:rPr>
              <w:t>иштери:</w:t>
            </w:r>
          </w:p>
          <w:p w:rsidR="00D650DC" w:rsidRPr="009F3FB2" w:rsidRDefault="00D650DC" w:rsidP="00D650DC">
            <w:pPr>
              <w:pStyle w:val="a9"/>
              <w:ind w:left="111"/>
              <w:rPr>
                <w:rFonts w:ascii="Times New Roman" w:eastAsia="Calibri" w:hAnsi="Times New Roman"/>
                <w:sz w:val="18"/>
                <w:szCs w:val="18"/>
              </w:rPr>
            </w:pPr>
            <w:r w:rsidRPr="009F3FB2">
              <w:rPr>
                <w:rFonts w:ascii="Times New Roman" w:eastAsia="Calibri" w:hAnsi="Times New Roman"/>
                <w:w w:val="105"/>
                <w:sz w:val="18"/>
                <w:szCs w:val="18"/>
              </w:rPr>
              <w:t>Голбо</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айылы</w:t>
            </w:r>
            <w:r w:rsidRPr="009F3FB2">
              <w:rPr>
                <w:rFonts w:ascii="Times New Roman" w:eastAsia="Calibri" w:hAnsi="Times New Roman"/>
                <w:spacing w:val="-8"/>
                <w:w w:val="105"/>
                <w:sz w:val="18"/>
                <w:szCs w:val="18"/>
              </w:rPr>
              <w:t xml:space="preserve"> </w:t>
            </w:r>
            <w:r>
              <w:rPr>
                <w:rFonts w:ascii="Times New Roman" w:eastAsia="Calibri" w:hAnsi="Times New Roman"/>
                <w:w w:val="105"/>
                <w:sz w:val="18"/>
                <w:szCs w:val="18"/>
              </w:rPr>
              <w:t>–</w:t>
            </w:r>
            <w:r w:rsidRPr="009F3FB2">
              <w:rPr>
                <w:rFonts w:ascii="Times New Roman" w:eastAsia="Calibri" w:hAnsi="Times New Roman"/>
                <w:spacing w:val="-7"/>
                <w:w w:val="105"/>
                <w:sz w:val="18"/>
                <w:szCs w:val="18"/>
              </w:rPr>
              <w:t xml:space="preserve"> </w:t>
            </w:r>
            <w:r w:rsidRPr="009F3FB2">
              <w:rPr>
                <w:rFonts w:ascii="Times New Roman" w:eastAsia="Calibri" w:hAnsi="Times New Roman"/>
                <w:w w:val="105"/>
                <w:sz w:val="18"/>
                <w:szCs w:val="18"/>
              </w:rPr>
              <w:t>400</w:t>
            </w:r>
            <w:r w:rsidRPr="009F3FB2">
              <w:rPr>
                <w:rFonts w:ascii="Times New Roman" w:eastAsia="Calibri" w:hAnsi="Times New Roman"/>
                <w:spacing w:val="-7"/>
                <w:w w:val="105"/>
                <w:sz w:val="18"/>
                <w:szCs w:val="18"/>
              </w:rPr>
              <w:t xml:space="preserve"> </w:t>
            </w:r>
            <w:r w:rsidRPr="009F3FB2">
              <w:rPr>
                <w:rFonts w:ascii="Times New Roman" w:eastAsia="Calibri" w:hAnsi="Times New Roman"/>
                <w:w w:val="105"/>
                <w:sz w:val="18"/>
                <w:szCs w:val="18"/>
              </w:rPr>
              <w:t>метр,</w:t>
            </w:r>
          </w:p>
          <w:p w:rsidR="00D650DC" w:rsidRPr="009F3FB2" w:rsidRDefault="00D650DC" w:rsidP="00D650DC">
            <w:pPr>
              <w:pStyle w:val="a9"/>
              <w:ind w:left="111"/>
              <w:rPr>
                <w:rFonts w:ascii="Times New Roman" w:eastAsia="Calibri" w:hAnsi="Times New Roman"/>
                <w:sz w:val="18"/>
                <w:szCs w:val="18"/>
              </w:rPr>
            </w:pPr>
            <w:r w:rsidRPr="009F3FB2">
              <w:rPr>
                <w:rFonts w:ascii="Times New Roman" w:eastAsia="Calibri" w:hAnsi="Times New Roman"/>
                <w:w w:val="105"/>
                <w:sz w:val="18"/>
                <w:szCs w:val="18"/>
              </w:rPr>
              <w:t>Ак</w:t>
            </w:r>
            <w:r>
              <w:rPr>
                <w:rFonts w:ascii="Times New Roman" w:eastAsia="Calibri" w:hAnsi="Times New Roman"/>
                <w:w w:val="105"/>
                <w:sz w:val="18"/>
                <w:szCs w:val="18"/>
              </w:rPr>
              <w:t>–</w:t>
            </w:r>
            <w:r w:rsidRPr="009F3FB2">
              <w:rPr>
                <w:rFonts w:ascii="Times New Roman" w:eastAsia="Calibri" w:hAnsi="Times New Roman"/>
                <w:w w:val="105"/>
                <w:sz w:val="18"/>
                <w:szCs w:val="18"/>
              </w:rPr>
              <w:t>Тилек</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участкасы</w:t>
            </w:r>
            <w:r w:rsidRPr="009F3FB2">
              <w:rPr>
                <w:rFonts w:ascii="Times New Roman" w:eastAsia="Calibri" w:hAnsi="Times New Roman"/>
                <w:spacing w:val="-10"/>
                <w:w w:val="105"/>
                <w:sz w:val="18"/>
                <w:szCs w:val="18"/>
              </w:rPr>
              <w:t xml:space="preserve"> </w:t>
            </w:r>
            <w:r>
              <w:rPr>
                <w:rFonts w:ascii="Times New Roman" w:eastAsia="Calibri" w:hAnsi="Times New Roman"/>
                <w:w w:val="105"/>
                <w:sz w:val="18"/>
                <w:szCs w:val="18"/>
              </w:rPr>
              <w:t>–</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250</w:t>
            </w:r>
            <w:r w:rsidRPr="009F3FB2">
              <w:rPr>
                <w:rFonts w:ascii="Times New Roman" w:eastAsia="Calibri" w:hAnsi="Times New Roman"/>
                <w:spacing w:val="-8"/>
                <w:w w:val="105"/>
                <w:sz w:val="18"/>
                <w:szCs w:val="18"/>
              </w:rPr>
              <w:t xml:space="preserve"> </w:t>
            </w:r>
            <w:r w:rsidRPr="009F3FB2">
              <w:rPr>
                <w:rFonts w:ascii="Times New Roman" w:eastAsia="Calibri" w:hAnsi="Times New Roman"/>
                <w:w w:val="105"/>
                <w:sz w:val="18"/>
                <w:szCs w:val="18"/>
              </w:rPr>
              <w:t>метр</w:t>
            </w:r>
          </w:p>
        </w:tc>
        <w:tc>
          <w:tcPr>
            <w:tcW w:w="299" w:type="dxa"/>
            <w:shd w:val="clear" w:color="auto" w:fill="auto"/>
          </w:tcPr>
          <w:p w:rsidR="00D650DC" w:rsidRPr="009F3FB2" w:rsidRDefault="00D650DC" w:rsidP="00D650DC">
            <w:pPr>
              <w:pStyle w:val="TableParagraph"/>
              <w:spacing w:line="252" w:lineRule="auto"/>
              <w:ind w:left="-22"/>
              <w:jc w:val="center"/>
              <w:rPr>
                <w:rFonts w:eastAsia="Calibri"/>
                <w:b/>
                <w:sz w:val="18"/>
                <w:szCs w:val="18"/>
              </w:rPr>
            </w:pPr>
          </w:p>
          <w:p w:rsidR="00D650DC" w:rsidRPr="009F3FB2" w:rsidRDefault="00D650DC" w:rsidP="00D650DC">
            <w:pPr>
              <w:pStyle w:val="TableParagraph"/>
              <w:spacing w:line="252" w:lineRule="auto"/>
              <w:ind w:left="-22"/>
              <w:jc w:val="center"/>
              <w:rPr>
                <w:rFonts w:eastAsia="Calibri"/>
                <w:b/>
                <w:sz w:val="18"/>
                <w:szCs w:val="18"/>
              </w:rPr>
            </w:pPr>
          </w:p>
          <w:p w:rsidR="00D650DC" w:rsidRPr="009F3FB2" w:rsidRDefault="00D650DC" w:rsidP="00D650DC">
            <w:pPr>
              <w:pStyle w:val="TableParagraph"/>
              <w:spacing w:before="2" w:line="252" w:lineRule="auto"/>
              <w:ind w:left="-22"/>
              <w:jc w:val="center"/>
              <w:rPr>
                <w:rFonts w:eastAsia="Calibri"/>
                <w:b/>
                <w:sz w:val="18"/>
                <w:szCs w:val="18"/>
              </w:rPr>
            </w:pPr>
          </w:p>
          <w:p w:rsidR="00D650DC" w:rsidRPr="009F3FB2" w:rsidRDefault="00D650DC" w:rsidP="00D650DC">
            <w:pPr>
              <w:pStyle w:val="TableParagraph"/>
              <w:spacing w:line="252" w:lineRule="auto"/>
              <w:ind w:left="-22"/>
              <w:jc w:val="center"/>
              <w:rPr>
                <w:rFonts w:eastAsia="Calibri"/>
                <w:sz w:val="18"/>
                <w:szCs w:val="18"/>
              </w:rPr>
            </w:pPr>
            <w:r w:rsidRPr="009F3FB2">
              <w:rPr>
                <w:rFonts w:eastAsia="Calibri"/>
                <w:w w:val="103"/>
                <w:sz w:val="18"/>
                <w:szCs w:val="18"/>
              </w:rPr>
              <w:t>1</w:t>
            </w:r>
          </w:p>
        </w:tc>
        <w:tc>
          <w:tcPr>
            <w:tcW w:w="501"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D372E5"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w:t>
            </w:r>
          </w:p>
        </w:tc>
        <w:tc>
          <w:tcPr>
            <w:tcW w:w="838" w:type="dxa"/>
            <w:gridSpan w:val="2"/>
            <w:shd w:val="clear" w:color="auto" w:fill="B8CCE4" w:themeFill="accent1" w:themeFillTint="66"/>
          </w:tcPr>
          <w:p w:rsidR="00D650DC" w:rsidRPr="009F3FB2" w:rsidRDefault="00D650DC" w:rsidP="00D650DC">
            <w:pPr>
              <w:pStyle w:val="TableParagraph"/>
              <w:spacing w:line="252" w:lineRule="auto"/>
              <w:ind w:left="-22"/>
              <w:jc w:val="center"/>
              <w:rPr>
                <w:rFonts w:eastAsia="Calibri"/>
                <w:b/>
                <w:sz w:val="18"/>
                <w:szCs w:val="18"/>
              </w:rPr>
            </w:pPr>
          </w:p>
          <w:p w:rsidR="00D650DC" w:rsidRPr="009F3FB2" w:rsidRDefault="00D650DC" w:rsidP="00D650DC">
            <w:pPr>
              <w:pStyle w:val="TableParagraph"/>
              <w:spacing w:line="252" w:lineRule="auto"/>
              <w:ind w:left="-22"/>
              <w:jc w:val="center"/>
              <w:rPr>
                <w:rFonts w:eastAsia="Calibri"/>
                <w:b/>
                <w:sz w:val="18"/>
                <w:szCs w:val="18"/>
              </w:rPr>
            </w:pPr>
          </w:p>
          <w:p w:rsidR="00D650DC" w:rsidRPr="009F3FB2" w:rsidRDefault="00D650DC" w:rsidP="00D650DC">
            <w:pPr>
              <w:pStyle w:val="TableParagraph"/>
              <w:spacing w:before="2" w:line="252" w:lineRule="auto"/>
              <w:ind w:left="-22"/>
              <w:jc w:val="center"/>
              <w:rPr>
                <w:rFonts w:eastAsia="Calibri"/>
                <w:b/>
                <w:sz w:val="18"/>
                <w:szCs w:val="18"/>
              </w:rPr>
            </w:pPr>
          </w:p>
          <w:p w:rsidR="00D650DC" w:rsidRPr="009F3FB2" w:rsidRDefault="00D650DC" w:rsidP="00D650DC">
            <w:pPr>
              <w:pStyle w:val="TableParagraph"/>
              <w:spacing w:line="252" w:lineRule="auto"/>
              <w:ind w:left="-22"/>
              <w:jc w:val="center"/>
              <w:rPr>
                <w:rFonts w:eastAsia="Calibri"/>
                <w:sz w:val="18"/>
                <w:szCs w:val="18"/>
                <w:lang w:val="ky-KG"/>
              </w:rPr>
            </w:pPr>
            <w:r w:rsidRPr="009F3FB2">
              <w:rPr>
                <w:rFonts w:eastAsia="Calibri"/>
                <w:w w:val="105"/>
                <w:sz w:val="18"/>
                <w:szCs w:val="18"/>
                <w:lang w:val="ky-KG"/>
              </w:rPr>
              <w:t>1386,76</w:t>
            </w:r>
          </w:p>
        </w:tc>
        <w:tc>
          <w:tcPr>
            <w:tcW w:w="747" w:type="dxa"/>
            <w:shd w:val="clear" w:color="auto" w:fill="auto"/>
          </w:tcPr>
          <w:p w:rsidR="00D650DC" w:rsidRPr="009F3FB2" w:rsidRDefault="00D650DC" w:rsidP="00D650DC">
            <w:pPr>
              <w:pStyle w:val="TableParagraph"/>
              <w:spacing w:line="252" w:lineRule="auto"/>
              <w:ind w:left="-22"/>
              <w:jc w:val="center"/>
              <w:rPr>
                <w:rFonts w:eastAsia="Calibri"/>
                <w:b/>
                <w:sz w:val="18"/>
                <w:szCs w:val="18"/>
              </w:rPr>
            </w:pPr>
          </w:p>
          <w:p w:rsidR="00D650DC" w:rsidRPr="009F3FB2" w:rsidRDefault="00D650DC" w:rsidP="00D650DC">
            <w:pPr>
              <w:pStyle w:val="TableParagraph"/>
              <w:spacing w:line="252" w:lineRule="auto"/>
              <w:ind w:left="-22"/>
              <w:jc w:val="center"/>
              <w:rPr>
                <w:rFonts w:eastAsia="Calibri"/>
                <w:b/>
                <w:sz w:val="18"/>
                <w:szCs w:val="18"/>
              </w:rPr>
            </w:pPr>
          </w:p>
          <w:p w:rsidR="00D650DC" w:rsidRPr="009F3FB2" w:rsidRDefault="00D650DC" w:rsidP="00D650DC">
            <w:pPr>
              <w:pStyle w:val="TableParagraph"/>
              <w:spacing w:before="2" w:line="252" w:lineRule="auto"/>
              <w:ind w:left="-22"/>
              <w:jc w:val="center"/>
              <w:rPr>
                <w:rFonts w:eastAsia="Calibri"/>
                <w:b/>
                <w:sz w:val="18"/>
                <w:szCs w:val="18"/>
              </w:rPr>
            </w:pPr>
          </w:p>
          <w:p w:rsidR="00D650DC" w:rsidRPr="009F3FB2" w:rsidRDefault="00D650DC" w:rsidP="00D650DC">
            <w:pPr>
              <w:pStyle w:val="TableParagraph"/>
              <w:spacing w:line="252" w:lineRule="auto"/>
              <w:ind w:left="-22"/>
              <w:jc w:val="center"/>
              <w:rPr>
                <w:rFonts w:eastAsia="Calibri"/>
                <w:sz w:val="18"/>
                <w:szCs w:val="18"/>
                <w:lang w:val="ky-KG"/>
              </w:rPr>
            </w:pPr>
            <w:r w:rsidRPr="009F3FB2">
              <w:rPr>
                <w:rFonts w:eastAsia="Calibri"/>
                <w:w w:val="105"/>
                <w:sz w:val="18"/>
                <w:szCs w:val="18"/>
                <w:lang w:val="ky-KG"/>
              </w:rPr>
              <w:t>1386,76</w:t>
            </w:r>
          </w:p>
        </w:tc>
        <w:tc>
          <w:tcPr>
            <w:tcW w:w="896" w:type="dxa"/>
            <w:shd w:val="clear" w:color="auto" w:fill="FFFF00"/>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813"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645" w:type="dxa"/>
            <w:gridSpan w:val="2"/>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tc>
        <w:tc>
          <w:tcPr>
            <w:tcW w:w="933" w:type="dxa"/>
            <w:shd w:val="clear" w:color="auto" w:fill="auto"/>
          </w:tcPr>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Default="00D650DC" w:rsidP="00D650DC">
            <w:pPr>
              <w:pStyle w:val="TableParagraph"/>
              <w:spacing w:line="252" w:lineRule="auto"/>
              <w:ind w:left="-22"/>
              <w:jc w:val="center"/>
              <w:rPr>
                <w:rFonts w:eastAsia="Calibri"/>
                <w:sz w:val="18"/>
                <w:szCs w:val="18"/>
                <w:lang w:val="ky-KG"/>
              </w:rPr>
            </w:pPr>
          </w:p>
          <w:p w:rsidR="00D650DC" w:rsidRPr="004B3123" w:rsidRDefault="00D650DC" w:rsidP="00D650DC">
            <w:pPr>
              <w:pStyle w:val="TableParagraph"/>
              <w:spacing w:line="252" w:lineRule="auto"/>
              <w:ind w:left="-22"/>
              <w:jc w:val="center"/>
              <w:rPr>
                <w:rFonts w:eastAsia="Calibri"/>
                <w:sz w:val="18"/>
                <w:szCs w:val="18"/>
                <w:lang w:val="ky-KG"/>
              </w:rPr>
            </w:pPr>
            <w:r>
              <w:rPr>
                <w:rFonts w:eastAsia="Calibri"/>
                <w:sz w:val="18"/>
                <w:szCs w:val="18"/>
                <w:lang w:val="ky-KG"/>
              </w:rPr>
              <w:t>0,0</w:t>
            </w:r>
          </w:p>
          <w:p w:rsidR="00D650DC" w:rsidRPr="009F3FB2" w:rsidRDefault="00D650DC" w:rsidP="00D650DC">
            <w:pPr>
              <w:pStyle w:val="TableParagraph"/>
              <w:spacing w:line="252" w:lineRule="auto"/>
              <w:ind w:left="-22"/>
              <w:jc w:val="center"/>
              <w:rPr>
                <w:rFonts w:eastAsia="Calibri"/>
                <w:sz w:val="18"/>
                <w:szCs w:val="18"/>
              </w:rPr>
            </w:pPr>
          </w:p>
          <w:p w:rsidR="00D650DC" w:rsidRPr="009F3FB2" w:rsidRDefault="00D650DC" w:rsidP="00D650DC">
            <w:pPr>
              <w:pStyle w:val="TableParagraph"/>
              <w:spacing w:line="252" w:lineRule="auto"/>
              <w:ind w:left="-22"/>
              <w:jc w:val="center"/>
              <w:rPr>
                <w:rFonts w:eastAsia="Calibri"/>
                <w:sz w:val="18"/>
                <w:szCs w:val="18"/>
              </w:rPr>
            </w:pPr>
          </w:p>
          <w:p w:rsidR="00D650DC" w:rsidRPr="009F3FB2" w:rsidRDefault="00D650DC" w:rsidP="00D650DC">
            <w:pPr>
              <w:pStyle w:val="TableParagraph"/>
              <w:spacing w:line="252" w:lineRule="auto"/>
              <w:ind w:left="-22"/>
              <w:jc w:val="center"/>
              <w:rPr>
                <w:rFonts w:eastAsia="Calibri"/>
                <w:sz w:val="18"/>
                <w:szCs w:val="18"/>
                <w:lang w:val="ky-KG"/>
              </w:rPr>
            </w:pPr>
          </w:p>
        </w:tc>
        <w:tc>
          <w:tcPr>
            <w:tcW w:w="902" w:type="dxa"/>
            <w:shd w:val="clear" w:color="auto" w:fill="B8CCE4" w:themeFill="accent1" w:themeFillTint="66"/>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9F3FB2" w:rsidRDefault="00D650DC" w:rsidP="00D650DC">
            <w:pPr>
              <w:pStyle w:val="TableParagraph"/>
              <w:spacing w:line="252" w:lineRule="auto"/>
              <w:jc w:val="center"/>
              <w:rPr>
                <w:rFonts w:eastAsia="Calibri"/>
                <w:sz w:val="18"/>
                <w:szCs w:val="18"/>
                <w:lang w:val="ky-KG"/>
              </w:rPr>
            </w:pPr>
            <w:r>
              <w:rPr>
                <w:rFonts w:eastAsia="Calibri"/>
                <w:sz w:val="18"/>
                <w:szCs w:val="18"/>
                <w:lang w:val="ky-KG"/>
              </w:rPr>
              <w:t>1386,76</w:t>
            </w:r>
          </w:p>
        </w:tc>
        <w:tc>
          <w:tcPr>
            <w:tcW w:w="1046"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DF0B6D" w:rsidRDefault="00D650DC" w:rsidP="00D650DC">
            <w:pPr>
              <w:pStyle w:val="TableParagraph"/>
              <w:spacing w:line="252" w:lineRule="auto"/>
              <w:jc w:val="center"/>
              <w:rPr>
                <w:rFonts w:eastAsia="Calibri"/>
                <w:sz w:val="18"/>
                <w:szCs w:val="18"/>
                <w:lang w:val="ky-KG"/>
              </w:rPr>
            </w:pPr>
            <w:r>
              <w:rPr>
                <w:rFonts w:eastAsia="Calibri"/>
                <w:sz w:val="18"/>
                <w:szCs w:val="18"/>
                <w:lang w:val="ky-KG"/>
              </w:rPr>
              <w:t>1386,76</w:t>
            </w:r>
          </w:p>
        </w:tc>
        <w:tc>
          <w:tcPr>
            <w:tcW w:w="896" w:type="dxa"/>
            <w:shd w:val="clear" w:color="auto" w:fill="FFFF00"/>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9"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598"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0,0</w:t>
            </w:r>
          </w:p>
        </w:tc>
        <w:tc>
          <w:tcPr>
            <w:tcW w:w="765" w:type="dxa"/>
          </w:tcPr>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Default="00D650DC" w:rsidP="00D650DC">
            <w:pPr>
              <w:pStyle w:val="TableParagraph"/>
              <w:spacing w:line="252" w:lineRule="auto"/>
              <w:jc w:val="center"/>
              <w:rPr>
                <w:rFonts w:eastAsia="Calibri"/>
                <w:sz w:val="18"/>
                <w:szCs w:val="18"/>
                <w:lang w:val="ky-KG"/>
              </w:rPr>
            </w:pPr>
          </w:p>
          <w:p w:rsidR="00D650DC" w:rsidRPr="004B3123" w:rsidRDefault="00D650DC" w:rsidP="00D650DC">
            <w:pPr>
              <w:pStyle w:val="TableParagraph"/>
              <w:spacing w:line="252" w:lineRule="auto"/>
              <w:jc w:val="center"/>
              <w:rPr>
                <w:rFonts w:eastAsia="Calibri"/>
                <w:sz w:val="18"/>
                <w:szCs w:val="18"/>
                <w:lang w:val="ky-KG"/>
              </w:rPr>
            </w:pPr>
            <w:r>
              <w:rPr>
                <w:rFonts w:eastAsia="Calibri"/>
                <w:sz w:val="18"/>
                <w:szCs w:val="18"/>
                <w:lang w:val="ky-KG"/>
              </w:rPr>
              <w:t>1067,32</w:t>
            </w:r>
          </w:p>
        </w:tc>
      </w:tr>
      <w:tr w:rsidR="00D650DC" w:rsidRPr="009F3FB2" w:rsidTr="00D650DC">
        <w:trPr>
          <w:trHeight w:val="193"/>
        </w:trPr>
        <w:tc>
          <w:tcPr>
            <w:tcW w:w="463" w:type="dxa"/>
            <w:shd w:val="clear" w:color="auto" w:fill="D8E4BC"/>
          </w:tcPr>
          <w:p w:rsidR="00D650DC" w:rsidRPr="009F3FB2" w:rsidRDefault="00D650DC" w:rsidP="00D650DC">
            <w:pPr>
              <w:pStyle w:val="TableParagraph"/>
              <w:spacing w:line="252" w:lineRule="auto"/>
              <w:ind w:left="-16"/>
              <w:jc w:val="center"/>
              <w:rPr>
                <w:rFonts w:eastAsia="Calibri"/>
                <w:sz w:val="18"/>
                <w:szCs w:val="18"/>
              </w:rPr>
            </w:pPr>
          </w:p>
        </w:tc>
        <w:tc>
          <w:tcPr>
            <w:tcW w:w="4898" w:type="dxa"/>
            <w:shd w:val="clear" w:color="auto" w:fill="D8E4BC"/>
          </w:tcPr>
          <w:p w:rsidR="00D650DC" w:rsidRPr="009F3FB2" w:rsidRDefault="00D650DC" w:rsidP="00D650DC">
            <w:pPr>
              <w:pStyle w:val="TableParagraph"/>
              <w:spacing w:before="7" w:line="252" w:lineRule="auto"/>
              <w:ind w:left="111" w:right="121"/>
              <w:rPr>
                <w:rFonts w:eastAsia="Calibri"/>
                <w:b/>
                <w:sz w:val="18"/>
                <w:szCs w:val="18"/>
              </w:rPr>
            </w:pPr>
            <w:r w:rsidRPr="009F3FB2">
              <w:rPr>
                <w:rFonts w:eastAsia="Calibri"/>
                <w:b/>
                <w:w w:val="105"/>
                <w:sz w:val="18"/>
                <w:szCs w:val="18"/>
              </w:rPr>
              <w:t>Жыйынтыгы:</w:t>
            </w:r>
          </w:p>
        </w:tc>
        <w:tc>
          <w:tcPr>
            <w:tcW w:w="299" w:type="dxa"/>
            <w:shd w:val="clear" w:color="auto" w:fill="D8E4BC"/>
            <w:vAlign w:val="bottom"/>
          </w:tcPr>
          <w:p w:rsidR="00D650DC" w:rsidRPr="000736EE" w:rsidRDefault="00D650DC" w:rsidP="00D650DC">
            <w:pPr>
              <w:jc w:val="center"/>
              <w:rPr>
                <w:b/>
                <w:color w:val="000000"/>
                <w:sz w:val="18"/>
                <w:szCs w:val="18"/>
              </w:rPr>
            </w:pPr>
            <w:r w:rsidRPr="000736EE">
              <w:rPr>
                <w:rFonts w:eastAsia="Calibri"/>
                <w:b/>
                <w:color w:val="000000"/>
                <w:w w:val="103"/>
                <w:sz w:val="18"/>
                <w:szCs w:val="18"/>
                <w:lang w:val="kk-KZ"/>
              </w:rPr>
              <w:t>4</w:t>
            </w:r>
          </w:p>
        </w:tc>
        <w:tc>
          <w:tcPr>
            <w:tcW w:w="501" w:type="dxa"/>
            <w:gridSpan w:val="2"/>
            <w:shd w:val="clear" w:color="auto" w:fill="D8E4BC"/>
            <w:vAlign w:val="bottom"/>
          </w:tcPr>
          <w:p w:rsidR="00D650DC" w:rsidRPr="00D372E5" w:rsidRDefault="00D650DC" w:rsidP="00D650DC">
            <w:pPr>
              <w:jc w:val="center"/>
              <w:rPr>
                <w:b/>
                <w:color w:val="000000"/>
                <w:sz w:val="18"/>
                <w:szCs w:val="18"/>
                <w:lang w:val="ky-KG"/>
              </w:rPr>
            </w:pPr>
            <w:r>
              <w:rPr>
                <w:b/>
                <w:color w:val="000000"/>
                <w:sz w:val="18"/>
                <w:szCs w:val="18"/>
                <w:lang w:val="ky-KG"/>
              </w:rPr>
              <w:t>0</w:t>
            </w:r>
          </w:p>
        </w:tc>
        <w:tc>
          <w:tcPr>
            <w:tcW w:w="838" w:type="dxa"/>
            <w:gridSpan w:val="2"/>
            <w:shd w:val="clear" w:color="auto" w:fill="B8CCE4" w:themeFill="accent1" w:themeFillTint="66"/>
            <w:vAlign w:val="bottom"/>
          </w:tcPr>
          <w:p w:rsidR="00D650DC" w:rsidRPr="000736EE" w:rsidRDefault="00D650DC" w:rsidP="00D650DC">
            <w:pPr>
              <w:jc w:val="center"/>
              <w:rPr>
                <w:b/>
                <w:color w:val="000000"/>
                <w:sz w:val="18"/>
                <w:szCs w:val="18"/>
              </w:rPr>
            </w:pPr>
            <w:r w:rsidRPr="000736EE">
              <w:rPr>
                <w:rFonts w:eastAsia="Calibri"/>
                <w:b/>
                <w:color w:val="000000"/>
                <w:sz w:val="18"/>
                <w:szCs w:val="18"/>
                <w:lang w:val="kk-KZ"/>
              </w:rPr>
              <w:t>15386,76</w:t>
            </w:r>
          </w:p>
        </w:tc>
        <w:tc>
          <w:tcPr>
            <w:tcW w:w="747" w:type="dxa"/>
            <w:shd w:val="clear" w:color="auto" w:fill="D8E4BC"/>
            <w:vAlign w:val="bottom"/>
          </w:tcPr>
          <w:p w:rsidR="00D650DC" w:rsidRPr="000736EE" w:rsidRDefault="00D650DC" w:rsidP="00D650DC">
            <w:pPr>
              <w:jc w:val="center"/>
              <w:rPr>
                <w:b/>
                <w:color w:val="000000"/>
                <w:sz w:val="18"/>
                <w:szCs w:val="18"/>
              </w:rPr>
            </w:pPr>
            <w:r w:rsidRPr="000736EE">
              <w:rPr>
                <w:rFonts w:eastAsia="Calibri"/>
                <w:b/>
                <w:color w:val="000000"/>
                <w:sz w:val="18"/>
                <w:szCs w:val="18"/>
                <w:lang w:val="kk-KZ"/>
              </w:rPr>
              <w:t>2486,76</w:t>
            </w:r>
          </w:p>
        </w:tc>
        <w:tc>
          <w:tcPr>
            <w:tcW w:w="896" w:type="dxa"/>
            <w:shd w:val="clear" w:color="auto" w:fill="FFFF00"/>
            <w:vAlign w:val="bottom"/>
          </w:tcPr>
          <w:p w:rsidR="00D650DC" w:rsidRPr="000736EE" w:rsidRDefault="00D650DC" w:rsidP="00D650DC">
            <w:pPr>
              <w:jc w:val="center"/>
              <w:rPr>
                <w:b/>
                <w:color w:val="000000"/>
                <w:sz w:val="18"/>
                <w:szCs w:val="18"/>
              </w:rPr>
            </w:pPr>
            <w:r w:rsidRPr="000736EE">
              <w:rPr>
                <w:b/>
                <w:color w:val="000000"/>
                <w:sz w:val="18"/>
                <w:szCs w:val="18"/>
                <w:lang w:val="ky-KG"/>
              </w:rPr>
              <w:t>12700</w:t>
            </w:r>
            <w:r>
              <w:rPr>
                <w:b/>
                <w:color w:val="000000"/>
                <w:sz w:val="18"/>
                <w:szCs w:val="18"/>
                <w:lang w:val="ky-KG"/>
              </w:rPr>
              <w:t>,0</w:t>
            </w:r>
          </w:p>
        </w:tc>
        <w:tc>
          <w:tcPr>
            <w:tcW w:w="813" w:type="dxa"/>
            <w:gridSpan w:val="2"/>
            <w:shd w:val="clear" w:color="auto" w:fill="D8E4BC"/>
            <w:vAlign w:val="bottom"/>
          </w:tcPr>
          <w:p w:rsidR="00D650DC" w:rsidRPr="004B3123" w:rsidRDefault="00D650DC" w:rsidP="00D650DC">
            <w:pPr>
              <w:jc w:val="center"/>
              <w:rPr>
                <w:b/>
                <w:color w:val="000000"/>
                <w:sz w:val="18"/>
                <w:szCs w:val="18"/>
                <w:lang w:val="ky-KG"/>
              </w:rPr>
            </w:pPr>
            <w:r>
              <w:rPr>
                <w:b/>
                <w:color w:val="000000"/>
                <w:sz w:val="18"/>
                <w:szCs w:val="18"/>
                <w:lang w:val="ky-KG"/>
              </w:rPr>
              <w:t>0,0</w:t>
            </w:r>
          </w:p>
        </w:tc>
        <w:tc>
          <w:tcPr>
            <w:tcW w:w="645" w:type="dxa"/>
            <w:gridSpan w:val="2"/>
            <w:shd w:val="clear" w:color="auto" w:fill="D8E4BC"/>
            <w:vAlign w:val="bottom"/>
          </w:tcPr>
          <w:p w:rsidR="00D650DC" w:rsidRPr="004B3123" w:rsidRDefault="00D650DC" w:rsidP="00D650DC">
            <w:pPr>
              <w:jc w:val="center"/>
              <w:rPr>
                <w:b/>
                <w:color w:val="000000"/>
                <w:sz w:val="18"/>
                <w:szCs w:val="18"/>
                <w:lang w:val="ky-KG"/>
              </w:rPr>
            </w:pPr>
            <w:r>
              <w:rPr>
                <w:b/>
                <w:color w:val="000000"/>
                <w:sz w:val="18"/>
                <w:szCs w:val="18"/>
                <w:lang w:val="ky-KG"/>
              </w:rPr>
              <w:t>0,0</w:t>
            </w:r>
          </w:p>
        </w:tc>
        <w:tc>
          <w:tcPr>
            <w:tcW w:w="933" w:type="dxa"/>
            <w:shd w:val="clear" w:color="auto" w:fill="D8E4BC"/>
            <w:vAlign w:val="bottom"/>
          </w:tcPr>
          <w:p w:rsidR="00D650DC" w:rsidRPr="000736EE" w:rsidRDefault="00D650DC" w:rsidP="00D650DC">
            <w:pPr>
              <w:jc w:val="center"/>
              <w:rPr>
                <w:b/>
                <w:color w:val="000000"/>
                <w:sz w:val="18"/>
                <w:szCs w:val="18"/>
              </w:rPr>
            </w:pPr>
            <w:r w:rsidRPr="000736EE">
              <w:rPr>
                <w:rFonts w:eastAsia="Calibri"/>
                <w:b/>
                <w:color w:val="000000"/>
                <w:sz w:val="18"/>
                <w:szCs w:val="18"/>
                <w:lang w:val="kk-KZ"/>
              </w:rPr>
              <w:t>200</w:t>
            </w:r>
            <w:r>
              <w:rPr>
                <w:rFonts w:eastAsia="Calibri"/>
                <w:b/>
                <w:color w:val="000000"/>
                <w:sz w:val="18"/>
                <w:szCs w:val="18"/>
                <w:lang w:val="kk-KZ"/>
              </w:rPr>
              <w:t>,0</w:t>
            </w:r>
          </w:p>
        </w:tc>
        <w:tc>
          <w:tcPr>
            <w:tcW w:w="902" w:type="dxa"/>
            <w:shd w:val="clear" w:color="auto" w:fill="B8CCE4" w:themeFill="accent1" w:themeFillTint="66"/>
            <w:vAlign w:val="bottom"/>
          </w:tcPr>
          <w:p w:rsidR="00D650DC" w:rsidRPr="000736EE" w:rsidRDefault="00D650DC" w:rsidP="00D650DC">
            <w:pPr>
              <w:jc w:val="center"/>
              <w:rPr>
                <w:b/>
                <w:color w:val="000000"/>
                <w:sz w:val="18"/>
                <w:szCs w:val="18"/>
              </w:rPr>
            </w:pPr>
            <w:r>
              <w:rPr>
                <w:rFonts w:eastAsia="Calibri"/>
                <w:b/>
                <w:color w:val="000000"/>
                <w:sz w:val="18"/>
                <w:szCs w:val="18"/>
                <w:lang w:val="ky-KG"/>
              </w:rPr>
              <w:t>16329,77</w:t>
            </w:r>
          </w:p>
        </w:tc>
        <w:tc>
          <w:tcPr>
            <w:tcW w:w="1046" w:type="dxa"/>
            <w:shd w:val="clear" w:color="auto" w:fill="D8E4BC"/>
            <w:vAlign w:val="bottom"/>
          </w:tcPr>
          <w:p w:rsidR="00D650DC" w:rsidRPr="000736EE" w:rsidRDefault="00D650DC" w:rsidP="00D650DC">
            <w:pPr>
              <w:jc w:val="center"/>
              <w:rPr>
                <w:b/>
                <w:color w:val="000000"/>
                <w:sz w:val="18"/>
                <w:szCs w:val="18"/>
              </w:rPr>
            </w:pPr>
            <w:r w:rsidRPr="000736EE">
              <w:rPr>
                <w:rFonts w:eastAsia="Calibri"/>
                <w:b/>
                <w:color w:val="000000"/>
                <w:sz w:val="18"/>
                <w:szCs w:val="18"/>
                <w:lang w:val="kk-KZ"/>
              </w:rPr>
              <w:t>2644,78</w:t>
            </w:r>
          </w:p>
        </w:tc>
        <w:tc>
          <w:tcPr>
            <w:tcW w:w="896" w:type="dxa"/>
            <w:shd w:val="clear" w:color="auto" w:fill="FFFF00"/>
            <w:vAlign w:val="bottom"/>
          </w:tcPr>
          <w:p w:rsidR="00D650DC" w:rsidRPr="000736EE" w:rsidRDefault="00D650DC" w:rsidP="00D650DC">
            <w:pPr>
              <w:jc w:val="center"/>
              <w:rPr>
                <w:b/>
                <w:color w:val="000000"/>
                <w:sz w:val="18"/>
                <w:szCs w:val="18"/>
              </w:rPr>
            </w:pPr>
            <w:r w:rsidRPr="000736EE">
              <w:rPr>
                <w:rFonts w:eastAsia="Calibri"/>
                <w:b/>
                <w:color w:val="000000"/>
                <w:sz w:val="18"/>
                <w:szCs w:val="18"/>
                <w:lang w:val="ky-KG"/>
              </w:rPr>
              <w:t>13489,99</w:t>
            </w:r>
          </w:p>
        </w:tc>
        <w:tc>
          <w:tcPr>
            <w:tcW w:w="599" w:type="dxa"/>
            <w:shd w:val="clear" w:color="auto" w:fill="D8E4BC"/>
          </w:tcPr>
          <w:p w:rsidR="00D650DC" w:rsidRPr="009F3FB2"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598" w:type="dxa"/>
            <w:shd w:val="clear" w:color="auto" w:fill="D8E4BC"/>
          </w:tcPr>
          <w:p w:rsidR="00D650DC" w:rsidRPr="009F3FB2"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0,0</w:t>
            </w:r>
          </w:p>
        </w:tc>
        <w:tc>
          <w:tcPr>
            <w:tcW w:w="765" w:type="dxa"/>
            <w:shd w:val="clear" w:color="auto" w:fill="D8E4BC"/>
          </w:tcPr>
          <w:p w:rsidR="00D650DC" w:rsidRPr="009F3FB2" w:rsidRDefault="00D650DC" w:rsidP="00D650DC">
            <w:pPr>
              <w:pStyle w:val="TableParagraph"/>
              <w:spacing w:before="7" w:line="252" w:lineRule="auto"/>
              <w:ind w:left="9"/>
              <w:jc w:val="center"/>
              <w:rPr>
                <w:rFonts w:eastAsia="Calibri"/>
                <w:b/>
                <w:w w:val="105"/>
                <w:sz w:val="18"/>
                <w:szCs w:val="18"/>
                <w:lang w:val="ky-KG"/>
              </w:rPr>
            </w:pPr>
            <w:r>
              <w:rPr>
                <w:rFonts w:eastAsia="Calibri"/>
                <w:b/>
                <w:w w:val="105"/>
                <w:sz w:val="18"/>
                <w:szCs w:val="18"/>
                <w:lang w:val="ky-KG"/>
              </w:rPr>
              <w:t>1067,32</w:t>
            </w:r>
          </w:p>
        </w:tc>
      </w:tr>
      <w:tr w:rsidR="00D650DC" w:rsidRPr="009F3FB2" w:rsidTr="00D650DC">
        <w:trPr>
          <w:trHeight w:val="152"/>
        </w:trPr>
        <w:tc>
          <w:tcPr>
            <w:tcW w:w="15839" w:type="dxa"/>
            <w:gridSpan w:val="20"/>
            <w:tcBorders>
              <w:right w:val="single" w:sz="4" w:space="0" w:color="auto"/>
            </w:tcBorders>
            <w:shd w:val="clear" w:color="auto" w:fill="auto"/>
          </w:tcPr>
          <w:p w:rsidR="00D650DC" w:rsidRPr="009F3FB2" w:rsidRDefault="00D650DC" w:rsidP="00D650DC">
            <w:pPr>
              <w:pStyle w:val="TableParagraph"/>
              <w:spacing w:line="252" w:lineRule="auto"/>
              <w:ind w:left="-22"/>
              <w:jc w:val="center"/>
              <w:rPr>
                <w:rFonts w:eastAsia="Calibri"/>
                <w:b/>
                <w:color w:val="FF0000"/>
                <w:w w:val="105"/>
                <w:sz w:val="18"/>
                <w:szCs w:val="18"/>
              </w:rPr>
            </w:pPr>
            <w:r w:rsidRPr="009F3FB2">
              <w:rPr>
                <w:rFonts w:eastAsia="Calibri"/>
                <w:b/>
                <w:color w:val="FF0000"/>
                <w:w w:val="105"/>
                <w:sz w:val="18"/>
                <w:szCs w:val="18"/>
              </w:rPr>
              <w:t>Багытка</w:t>
            </w:r>
            <w:r w:rsidRPr="009F3FB2">
              <w:rPr>
                <w:rFonts w:eastAsia="Calibri"/>
                <w:b/>
                <w:color w:val="FF0000"/>
                <w:spacing w:val="-10"/>
                <w:w w:val="105"/>
                <w:sz w:val="18"/>
                <w:szCs w:val="18"/>
              </w:rPr>
              <w:t xml:space="preserve"> </w:t>
            </w:r>
            <w:r w:rsidRPr="009F3FB2">
              <w:rPr>
                <w:rFonts w:eastAsia="Calibri"/>
                <w:b/>
                <w:color w:val="FF0000"/>
                <w:w w:val="105"/>
                <w:sz w:val="18"/>
                <w:szCs w:val="18"/>
              </w:rPr>
              <w:t>бөлүнүшү</w:t>
            </w:r>
          </w:p>
        </w:tc>
      </w:tr>
      <w:tr w:rsidR="00D650DC" w:rsidRPr="009F3FB2" w:rsidTr="00D650DC">
        <w:trPr>
          <w:trHeight w:val="152"/>
        </w:trPr>
        <w:tc>
          <w:tcPr>
            <w:tcW w:w="15839" w:type="dxa"/>
            <w:gridSpan w:val="20"/>
            <w:tcBorders>
              <w:right w:val="single" w:sz="4" w:space="0" w:color="auto"/>
            </w:tcBorders>
            <w:shd w:val="clear" w:color="auto" w:fill="auto"/>
          </w:tcPr>
          <w:p w:rsidR="00D650DC" w:rsidRPr="009F3FB2" w:rsidRDefault="00D650DC" w:rsidP="00D650DC">
            <w:pPr>
              <w:pStyle w:val="a9"/>
              <w:spacing w:line="276" w:lineRule="auto"/>
              <w:ind w:left="-22"/>
              <w:jc w:val="center"/>
              <w:rPr>
                <w:rFonts w:ascii="Times New Roman" w:eastAsia="Calibri" w:hAnsi="Times New Roman"/>
                <w:w w:val="105"/>
                <w:sz w:val="18"/>
                <w:szCs w:val="18"/>
              </w:rPr>
            </w:pPr>
            <w:r w:rsidRPr="009F3FB2">
              <w:rPr>
                <w:rFonts w:ascii="Times New Roman" w:eastAsia="Calibri" w:hAnsi="Times New Roman"/>
                <w:w w:val="105"/>
                <w:sz w:val="18"/>
                <w:szCs w:val="18"/>
              </w:rPr>
              <w:t>I</w:t>
            </w:r>
            <w:r>
              <w:rPr>
                <w:rFonts w:ascii="Times New Roman" w:eastAsia="Calibri" w:hAnsi="Times New Roman"/>
                <w:w w:val="105"/>
                <w:sz w:val="18"/>
                <w:szCs w:val="18"/>
                <w:lang w:val="ky-KG"/>
              </w:rPr>
              <w:t>.</w:t>
            </w:r>
            <w:r w:rsidRPr="009F3FB2">
              <w:rPr>
                <w:rFonts w:ascii="Times New Roman" w:eastAsia="Calibri" w:hAnsi="Times New Roman"/>
                <w:spacing w:val="-11"/>
                <w:w w:val="105"/>
                <w:sz w:val="18"/>
                <w:szCs w:val="18"/>
              </w:rPr>
              <w:t xml:space="preserve"> </w:t>
            </w:r>
            <w:r w:rsidRPr="009F3FB2">
              <w:rPr>
                <w:rFonts w:ascii="Times New Roman" w:eastAsia="Calibri" w:hAnsi="Times New Roman"/>
                <w:w w:val="105"/>
                <w:sz w:val="18"/>
                <w:szCs w:val="18"/>
              </w:rPr>
              <w:t>Экономика</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тармагы</w:t>
            </w:r>
            <w:r w:rsidRPr="009F3FB2">
              <w:rPr>
                <w:rFonts w:ascii="Times New Roman" w:eastAsia="Calibri" w:hAnsi="Times New Roman"/>
                <w:spacing w:val="-9"/>
                <w:w w:val="105"/>
                <w:sz w:val="18"/>
                <w:szCs w:val="18"/>
              </w:rPr>
              <w:t xml:space="preserve"> </w:t>
            </w:r>
            <w:r w:rsidRPr="009F3FB2">
              <w:rPr>
                <w:rFonts w:ascii="Times New Roman" w:eastAsia="Calibri" w:hAnsi="Times New Roman"/>
                <w:w w:val="105"/>
                <w:sz w:val="18"/>
                <w:szCs w:val="18"/>
              </w:rPr>
              <w:t>боюнча:</w:t>
            </w:r>
          </w:p>
        </w:tc>
      </w:tr>
      <w:tr w:rsidR="00D650DC" w:rsidRPr="009F3FB2" w:rsidTr="00D650DC">
        <w:trPr>
          <w:trHeight w:val="17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1</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w w:val="105"/>
                <w:sz w:val="18"/>
                <w:szCs w:val="18"/>
              </w:rPr>
              <w:t>Өнөр</w:t>
            </w:r>
            <w:r w:rsidRPr="009F3FB2">
              <w:rPr>
                <w:rFonts w:ascii="Times New Roman" w:eastAsia="Calibri" w:hAnsi="Times New Roman"/>
                <w:color w:val="0000FF"/>
                <w:spacing w:val="-11"/>
                <w:w w:val="105"/>
                <w:sz w:val="18"/>
                <w:szCs w:val="18"/>
              </w:rPr>
              <w:t xml:space="preserve"> </w:t>
            </w:r>
            <w:r w:rsidRPr="009F3FB2">
              <w:rPr>
                <w:rFonts w:ascii="Times New Roman" w:eastAsia="Calibri" w:hAnsi="Times New Roman"/>
                <w:color w:val="0000FF"/>
                <w:w w:val="105"/>
                <w:sz w:val="18"/>
                <w:szCs w:val="18"/>
              </w:rPr>
              <w:t>жай</w:t>
            </w:r>
            <w:r w:rsidRPr="009F3FB2">
              <w:rPr>
                <w:rFonts w:ascii="Times New Roman" w:eastAsia="Calibri" w:hAnsi="Times New Roman"/>
                <w:color w:val="0000FF"/>
                <w:spacing w:val="-9"/>
                <w:w w:val="105"/>
                <w:sz w:val="18"/>
                <w:szCs w:val="18"/>
              </w:rPr>
              <w:t xml:space="preserve"> </w:t>
            </w:r>
            <w:r w:rsidRPr="009F3FB2">
              <w:rPr>
                <w:rFonts w:ascii="Times New Roman" w:eastAsia="Calibri" w:hAnsi="Times New Roman"/>
                <w:color w:val="0000FF"/>
                <w:w w:val="105"/>
                <w:sz w:val="18"/>
                <w:szCs w:val="18"/>
              </w:rPr>
              <w:t>тармагы</w:t>
            </w:r>
            <w:r w:rsidRPr="009F3FB2">
              <w:rPr>
                <w:rFonts w:ascii="Times New Roman" w:eastAsia="Calibri" w:hAnsi="Times New Roman"/>
                <w:color w:val="0000FF"/>
                <w:spacing w:val="-10"/>
                <w:w w:val="105"/>
                <w:sz w:val="18"/>
                <w:szCs w:val="18"/>
              </w:rPr>
              <w:t xml:space="preserve"> </w:t>
            </w:r>
            <w:r w:rsidRPr="009F3FB2">
              <w:rPr>
                <w:rFonts w:ascii="Times New Roman" w:eastAsia="Calibri" w:hAnsi="Times New Roman"/>
                <w:color w:val="0000FF"/>
                <w:w w:val="105"/>
                <w:sz w:val="18"/>
                <w:szCs w:val="18"/>
              </w:rPr>
              <w:t>боюнча;</w:t>
            </w:r>
          </w:p>
        </w:tc>
        <w:tc>
          <w:tcPr>
            <w:tcW w:w="299" w:type="dxa"/>
            <w:shd w:val="clear" w:color="auto" w:fill="auto"/>
          </w:tcPr>
          <w:p w:rsidR="00D650DC" w:rsidRPr="006A225D" w:rsidRDefault="00D650DC" w:rsidP="00D650DC">
            <w:pPr>
              <w:pStyle w:val="a9"/>
              <w:spacing w:line="276" w:lineRule="auto"/>
              <w:ind w:left="-22"/>
              <w:jc w:val="center"/>
              <w:rPr>
                <w:rFonts w:ascii="Times New Roman" w:eastAsia="Calibri" w:hAnsi="Times New Roman"/>
                <w:sz w:val="18"/>
                <w:szCs w:val="18"/>
                <w:lang w:val="ky-KG"/>
              </w:rPr>
            </w:pPr>
            <w:r w:rsidRPr="006A225D">
              <w:rPr>
                <w:rFonts w:ascii="Times New Roman" w:eastAsia="Calibri" w:hAnsi="Times New Roman"/>
                <w:sz w:val="18"/>
                <w:szCs w:val="18"/>
                <w:lang w:val="ky-KG"/>
              </w:rPr>
              <w:t>0</w:t>
            </w:r>
          </w:p>
        </w:tc>
        <w:tc>
          <w:tcPr>
            <w:tcW w:w="524" w:type="dxa"/>
            <w:gridSpan w:val="3"/>
            <w:shd w:val="clear" w:color="auto" w:fill="auto"/>
          </w:tcPr>
          <w:p w:rsidR="00D650DC" w:rsidRPr="006A225D" w:rsidRDefault="00D650DC" w:rsidP="00D650DC">
            <w:pPr>
              <w:pStyle w:val="a9"/>
              <w:spacing w:line="276" w:lineRule="auto"/>
              <w:ind w:left="-22"/>
              <w:jc w:val="center"/>
              <w:rPr>
                <w:rFonts w:ascii="Times New Roman" w:eastAsia="Calibri" w:hAnsi="Times New Roman"/>
                <w:sz w:val="18"/>
                <w:szCs w:val="18"/>
                <w:lang w:val="ky-KG"/>
              </w:rPr>
            </w:pPr>
            <w:r w:rsidRPr="006A225D">
              <w:rPr>
                <w:rFonts w:ascii="Times New Roman" w:eastAsia="Calibri" w:hAnsi="Times New Roman"/>
                <w:sz w:val="18"/>
                <w:szCs w:val="18"/>
                <w:lang w:val="ky-KG"/>
              </w:rPr>
              <w:t>0</w:t>
            </w:r>
          </w:p>
        </w:tc>
        <w:tc>
          <w:tcPr>
            <w:tcW w:w="815" w:type="dxa"/>
            <w:shd w:val="clear" w:color="auto" w:fill="B8CCE4" w:themeFill="accent1" w:themeFillTint="66"/>
          </w:tcPr>
          <w:p w:rsidR="00D650DC" w:rsidRPr="006A225D" w:rsidRDefault="00D650DC" w:rsidP="00D650DC">
            <w:pPr>
              <w:pStyle w:val="a9"/>
              <w:spacing w:line="276" w:lineRule="auto"/>
              <w:ind w:left="-22"/>
              <w:jc w:val="center"/>
              <w:rPr>
                <w:rFonts w:ascii="Times New Roman" w:eastAsia="Calibri" w:hAnsi="Times New Roman"/>
                <w:color w:val="0070C0"/>
                <w:sz w:val="18"/>
                <w:szCs w:val="18"/>
                <w:lang w:val="ky-KG"/>
              </w:rPr>
            </w:pPr>
            <w:r w:rsidRPr="006A225D">
              <w:rPr>
                <w:rFonts w:ascii="Times New Roman" w:eastAsia="Calibri" w:hAnsi="Times New Roman"/>
                <w:color w:val="0070C0"/>
                <w:sz w:val="18"/>
                <w:szCs w:val="18"/>
                <w:lang w:val="ky-KG"/>
              </w:rPr>
              <w:t>0,0</w:t>
            </w:r>
          </w:p>
        </w:tc>
        <w:tc>
          <w:tcPr>
            <w:tcW w:w="747" w:type="dxa"/>
            <w:shd w:val="clear" w:color="auto" w:fill="auto"/>
          </w:tcPr>
          <w:p w:rsidR="00D650DC" w:rsidRPr="006A225D" w:rsidRDefault="00D650DC" w:rsidP="00D650DC">
            <w:pPr>
              <w:pStyle w:val="a9"/>
              <w:spacing w:line="276" w:lineRule="auto"/>
              <w:ind w:left="-22"/>
              <w:jc w:val="center"/>
              <w:rPr>
                <w:rFonts w:ascii="Times New Roman" w:eastAsia="Calibri" w:hAnsi="Times New Roman"/>
                <w:color w:val="0070C0"/>
                <w:sz w:val="18"/>
                <w:szCs w:val="18"/>
                <w:lang w:val="ky-KG"/>
              </w:rPr>
            </w:pPr>
            <w:r w:rsidRPr="006A225D">
              <w:rPr>
                <w:rFonts w:ascii="Times New Roman" w:eastAsia="Calibri" w:hAnsi="Times New Roman"/>
                <w:color w:val="0070C0"/>
                <w:sz w:val="18"/>
                <w:szCs w:val="18"/>
                <w:lang w:val="ky-KG"/>
              </w:rPr>
              <w:t>0,0</w:t>
            </w:r>
          </w:p>
        </w:tc>
        <w:tc>
          <w:tcPr>
            <w:tcW w:w="896" w:type="dxa"/>
            <w:shd w:val="clear" w:color="auto" w:fill="FFFF00"/>
          </w:tcPr>
          <w:p w:rsidR="00D650DC" w:rsidRPr="006A225D" w:rsidRDefault="00D650DC" w:rsidP="00D650DC">
            <w:pPr>
              <w:pStyle w:val="a9"/>
              <w:spacing w:line="276" w:lineRule="auto"/>
              <w:ind w:left="-22"/>
              <w:jc w:val="center"/>
              <w:rPr>
                <w:rFonts w:ascii="Times New Roman" w:eastAsia="Calibri" w:hAnsi="Times New Roman"/>
                <w:color w:val="0070C0"/>
                <w:sz w:val="18"/>
                <w:szCs w:val="18"/>
                <w:lang w:val="ky-KG"/>
              </w:rPr>
            </w:pPr>
            <w:r w:rsidRPr="006A225D">
              <w:rPr>
                <w:rFonts w:ascii="Times New Roman" w:eastAsia="Calibri" w:hAnsi="Times New Roman"/>
                <w:color w:val="0070C0"/>
                <w:sz w:val="18"/>
                <w:szCs w:val="18"/>
                <w:lang w:val="ky-KG"/>
              </w:rPr>
              <w:t>0,0</w:t>
            </w:r>
          </w:p>
        </w:tc>
        <w:tc>
          <w:tcPr>
            <w:tcW w:w="813" w:type="dxa"/>
            <w:gridSpan w:val="2"/>
            <w:shd w:val="clear" w:color="auto" w:fill="auto"/>
          </w:tcPr>
          <w:p w:rsidR="00D650DC" w:rsidRPr="006A225D" w:rsidRDefault="00D650DC" w:rsidP="00D650DC">
            <w:pPr>
              <w:pStyle w:val="a9"/>
              <w:spacing w:line="276" w:lineRule="auto"/>
              <w:ind w:left="-22"/>
              <w:jc w:val="center"/>
              <w:rPr>
                <w:rFonts w:ascii="Times New Roman" w:eastAsia="Calibri" w:hAnsi="Times New Roman"/>
                <w:color w:val="0070C0"/>
                <w:sz w:val="18"/>
                <w:szCs w:val="18"/>
                <w:lang w:val="ky-KG"/>
              </w:rPr>
            </w:pPr>
            <w:r w:rsidRPr="006A225D">
              <w:rPr>
                <w:rFonts w:ascii="Times New Roman" w:eastAsia="Calibri" w:hAnsi="Times New Roman"/>
                <w:color w:val="0070C0"/>
                <w:sz w:val="18"/>
                <w:szCs w:val="18"/>
                <w:lang w:val="ky-KG"/>
              </w:rPr>
              <w:t>0,0</w:t>
            </w:r>
          </w:p>
        </w:tc>
        <w:tc>
          <w:tcPr>
            <w:tcW w:w="645" w:type="dxa"/>
            <w:gridSpan w:val="2"/>
            <w:shd w:val="clear" w:color="auto" w:fill="auto"/>
          </w:tcPr>
          <w:p w:rsidR="00D650DC" w:rsidRPr="006A225D" w:rsidRDefault="00D650DC" w:rsidP="00D650DC">
            <w:pPr>
              <w:pStyle w:val="a9"/>
              <w:spacing w:line="276" w:lineRule="auto"/>
              <w:ind w:left="-22"/>
              <w:jc w:val="center"/>
              <w:rPr>
                <w:rFonts w:ascii="Times New Roman" w:eastAsia="Calibri" w:hAnsi="Times New Roman"/>
                <w:color w:val="0070C0"/>
                <w:sz w:val="18"/>
                <w:szCs w:val="18"/>
                <w:lang w:val="ky-KG"/>
              </w:rPr>
            </w:pPr>
            <w:r w:rsidRPr="006A225D">
              <w:rPr>
                <w:rFonts w:ascii="Times New Roman" w:eastAsia="Calibri" w:hAnsi="Times New Roman"/>
                <w:color w:val="0070C0"/>
                <w:sz w:val="18"/>
                <w:szCs w:val="18"/>
                <w:lang w:val="ky-KG"/>
              </w:rPr>
              <w:t>0,0</w:t>
            </w:r>
          </w:p>
        </w:tc>
        <w:tc>
          <w:tcPr>
            <w:tcW w:w="933" w:type="dxa"/>
            <w:shd w:val="clear" w:color="auto" w:fill="auto"/>
          </w:tcPr>
          <w:p w:rsidR="00D650DC" w:rsidRPr="006A225D" w:rsidRDefault="00D650DC" w:rsidP="00D650DC">
            <w:pPr>
              <w:pStyle w:val="a9"/>
              <w:spacing w:line="276" w:lineRule="auto"/>
              <w:ind w:left="-22"/>
              <w:jc w:val="center"/>
              <w:rPr>
                <w:rFonts w:ascii="Times New Roman" w:eastAsia="Calibri" w:hAnsi="Times New Roman"/>
                <w:color w:val="0070C0"/>
                <w:sz w:val="18"/>
                <w:szCs w:val="18"/>
                <w:lang w:val="ky-KG"/>
              </w:rPr>
            </w:pPr>
            <w:r w:rsidRPr="006A225D">
              <w:rPr>
                <w:rFonts w:ascii="Times New Roman" w:eastAsia="Calibri" w:hAnsi="Times New Roman"/>
                <w:color w:val="0070C0"/>
                <w:sz w:val="18"/>
                <w:szCs w:val="18"/>
                <w:lang w:val="ky-KG"/>
              </w:rPr>
              <w:t>0,0</w:t>
            </w:r>
          </w:p>
        </w:tc>
        <w:tc>
          <w:tcPr>
            <w:tcW w:w="902" w:type="dxa"/>
            <w:shd w:val="clear" w:color="auto" w:fill="B8CCE4" w:themeFill="accent1" w:themeFillTint="66"/>
          </w:tcPr>
          <w:p w:rsidR="00D650DC" w:rsidRPr="006A225D"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1046" w:type="dxa"/>
          </w:tcPr>
          <w:p w:rsidR="00D650DC" w:rsidRPr="006A225D"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896" w:type="dxa"/>
            <w:shd w:val="clear" w:color="auto" w:fill="FFFF00"/>
          </w:tcPr>
          <w:p w:rsidR="00D650DC" w:rsidRPr="006A225D"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9" w:type="dxa"/>
          </w:tcPr>
          <w:p w:rsidR="00D650DC" w:rsidRPr="006A225D"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8" w:type="dxa"/>
          </w:tcPr>
          <w:p w:rsidR="00D650DC" w:rsidRPr="006A225D"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765" w:type="dxa"/>
          </w:tcPr>
          <w:p w:rsidR="00D650DC" w:rsidRPr="006A225D"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r>
      <w:tr w:rsidR="00D650DC" w:rsidRPr="009F3FB2" w:rsidTr="00D650DC">
        <w:trPr>
          <w:trHeight w:val="88"/>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2</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z w:val="18"/>
                <w:szCs w:val="18"/>
              </w:rPr>
              <w:t>Энергетика</w:t>
            </w:r>
            <w:r w:rsidRPr="009F3FB2">
              <w:rPr>
                <w:rFonts w:ascii="Times New Roman" w:eastAsia="Calibri" w:hAnsi="Times New Roman"/>
                <w:color w:val="0000FF"/>
                <w:spacing w:val="17"/>
                <w:sz w:val="18"/>
                <w:szCs w:val="18"/>
              </w:rPr>
              <w:t xml:space="preserve"> </w:t>
            </w:r>
            <w:r w:rsidRPr="009F3FB2">
              <w:rPr>
                <w:rFonts w:ascii="Times New Roman" w:eastAsia="Calibri" w:hAnsi="Times New Roman"/>
                <w:color w:val="0000FF"/>
                <w:sz w:val="18"/>
                <w:szCs w:val="18"/>
              </w:rPr>
              <w:t>тармагы</w:t>
            </w:r>
          </w:p>
        </w:tc>
        <w:tc>
          <w:tcPr>
            <w:tcW w:w="299" w:type="dxa"/>
            <w:shd w:val="clear" w:color="auto" w:fill="auto"/>
            <w:vAlign w:val="bottom"/>
          </w:tcPr>
          <w:p w:rsidR="00D650DC" w:rsidRPr="006A225D" w:rsidRDefault="00D650DC" w:rsidP="00D650DC">
            <w:pPr>
              <w:jc w:val="center"/>
              <w:rPr>
                <w:color w:val="000000"/>
                <w:sz w:val="18"/>
                <w:szCs w:val="18"/>
              </w:rPr>
            </w:pPr>
            <w:r w:rsidRPr="006A225D">
              <w:rPr>
                <w:color w:val="000000"/>
                <w:sz w:val="18"/>
                <w:szCs w:val="18"/>
              </w:rPr>
              <w:t>2</w:t>
            </w:r>
          </w:p>
        </w:tc>
        <w:tc>
          <w:tcPr>
            <w:tcW w:w="524" w:type="dxa"/>
            <w:gridSpan w:val="3"/>
            <w:shd w:val="clear" w:color="auto" w:fill="auto"/>
            <w:vAlign w:val="bottom"/>
          </w:tcPr>
          <w:p w:rsidR="00D650DC" w:rsidRPr="006A225D" w:rsidRDefault="00D650DC" w:rsidP="00D650DC">
            <w:pPr>
              <w:jc w:val="center"/>
              <w:rPr>
                <w:color w:val="000000"/>
                <w:sz w:val="18"/>
                <w:szCs w:val="18"/>
              </w:rPr>
            </w:pPr>
            <w:r w:rsidRPr="006A225D">
              <w:rPr>
                <w:color w:val="000000"/>
                <w:sz w:val="18"/>
                <w:szCs w:val="18"/>
              </w:rPr>
              <w:t>0</w:t>
            </w:r>
          </w:p>
        </w:tc>
        <w:tc>
          <w:tcPr>
            <w:tcW w:w="815" w:type="dxa"/>
            <w:shd w:val="clear" w:color="auto" w:fill="B8CCE4" w:themeFill="accent1" w:themeFillTint="66"/>
            <w:vAlign w:val="bottom"/>
          </w:tcPr>
          <w:p w:rsidR="00D650DC" w:rsidRPr="006A225D" w:rsidRDefault="00D650DC" w:rsidP="00D650DC">
            <w:pPr>
              <w:jc w:val="center"/>
              <w:rPr>
                <w:color w:val="000000"/>
                <w:sz w:val="18"/>
                <w:szCs w:val="18"/>
              </w:rPr>
            </w:pPr>
            <w:r w:rsidRPr="006A225D">
              <w:rPr>
                <w:color w:val="000000"/>
                <w:sz w:val="18"/>
                <w:szCs w:val="18"/>
              </w:rPr>
              <w:t>1528,1</w:t>
            </w:r>
          </w:p>
        </w:tc>
        <w:tc>
          <w:tcPr>
            <w:tcW w:w="747" w:type="dxa"/>
            <w:shd w:val="clear" w:color="auto" w:fill="auto"/>
            <w:vAlign w:val="bottom"/>
          </w:tcPr>
          <w:p w:rsidR="00D650DC" w:rsidRPr="004B3123" w:rsidRDefault="00D650DC" w:rsidP="00D650DC">
            <w:pPr>
              <w:jc w:val="center"/>
              <w:rPr>
                <w:color w:val="000000"/>
                <w:sz w:val="18"/>
                <w:szCs w:val="18"/>
                <w:lang w:val="ky-KG"/>
              </w:rPr>
            </w:pPr>
            <w:r>
              <w:rPr>
                <w:color w:val="000000"/>
                <w:sz w:val="18"/>
                <w:szCs w:val="18"/>
                <w:lang w:val="ky-KG"/>
              </w:rPr>
              <w:t>0,0</w:t>
            </w:r>
          </w:p>
        </w:tc>
        <w:tc>
          <w:tcPr>
            <w:tcW w:w="896" w:type="dxa"/>
            <w:shd w:val="clear" w:color="auto" w:fill="FFFF00"/>
            <w:vAlign w:val="bottom"/>
          </w:tcPr>
          <w:p w:rsidR="00D650DC" w:rsidRPr="006A225D" w:rsidRDefault="00D650DC" w:rsidP="00D650DC">
            <w:pPr>
              <w:jc w:val="center"/>
              <w:rPr>
                <w:color w:val="000000"/>
                <w:sz w:val="18"/>
                <w:szCs w:val="18"/>
              </w:rPr>
            </w:pPr>
            <w:r w:rsidRPr="006A225D">
              <w:rPr>
                <w:color w:val="000000"/>
                <w:sz w:val="18"/>
                <w:szCs w:val="18"/>
              </w:rPr>
              <w:t>1528,1</w:t>
            </w:r>
          </w:p>
        </w:tc>
        <w:tc>
          <w:tcPr>
            <w:tcW w:w="813" w:type="dxa"/>
            <w:gridSpan w:val="2"/>
            <w:shd w:val="clear" w:color="auto" w:fill="auto"/>
            <w:vAlign w:val="bottom"/>
          </w:tcPr>
          <w:p w:rsidR="00D650DC" w:rsidRPr="004B3123" w:rsidRDefault="00D650DC" w:rsidP="00D650DC">
            <w:pPr>
              <w:jc w:val="center"/>
              <w:rPr>
                <w:color w:val="000000"/>
                <w:sz w:val="18"/>
                <w:szCs w:val="18"/>
                <w:lang w:val="ky-KG"/>
              </w:rPr>
            </w:pPr>
            <w:r>
              <w:rPr>
                <w:color w:val="000000"/>
                <w:sz w:val="18"/>
                <w:szCs w:val="18"/>
                <w:lang w:val="ky-KG"/>
              </w:rPr>
              <w:t>0,0</w:t>
            </w:r>
          </w:p>
        </w:tc>
        <w:tc>
          <w:tcPr>
            <w:tcW w:w="645" w:type="dxa"/>
            <w:gridSpan w:val="2"/>
            <w:shd w:val="clear" w:color="auto" w:fill="auto"/>
            <w:vAlign w:val="bottom"/>
          </w:tcPr>
          <w:p w:rsidR="00D650DC" w:rsidRPr="004B3123" w:rsidRDefault="00D650DC" w:rsidP="00D650DC">
            <w:pPr>
              <w:jc w:val="center"/>
              <w:rPr>
                <w:color w:val="000000"/>
                <w:sz w:val="18"/>
                <w:szCs w:val="18"/>
                <w:lang w:val="ky-KG"/>
              </w:rPr>
            </w:pPr>
            <w:r>
              <w:rPr>
                <w:color w:val="000000"/>
                <w:sz w:val="18"/>
                <w:szCs w:val="18"/>
                <w:lang w:val="ky-KG"/>
              </w:rPr>
              <w:t>0,0</w:t>
            </w:r>
          </w:p>
        </w:tc>
        <w:tc>
          <w:tcPr>
            <w:tcW w:w="933" w:type="dxa"/>
            <w:shd w:val="clear" w:color="auto" w:fill="auto"/>
            <w:vAlign w:val="bottom"/>
          </w:tcPr>
          <w:p w:rsidR="00D650DC" w:rsidRPr="004B3123" w:rsidRDefault="00D650DC" w:rsidP="00D650DC">
            <w:pPr>
              <w:jc w:val="center"/>
              <w:rPr>
                <w:color w:val="000000"/>
                <w:sz w:val="18"/>
                <w:szCs w:val="18"/>
                <w:lang w:val="ky-KG"/>
              </w:rPr>
            </w:pPr>
            <w:r>
              <w:rPr>
                <w:color w:val="000000"/>
                <w:sz w:val="18"/>
                <w:szCs w:val="18"/>
                <w:lang w:val="ky-KG"/>
              </w:rPr>
              <w:t>0,0</w:t>
            </w:r>
          </w:p>
        </w:tc>
        <w:tc>
          <w:tcPr>
            <w:tcW w:w="902" w:type="dxa"/>
            <w:shd w:val="clear" w:color="auto" w:fill="B8CCE4" w:themeFill="accent1" w:themeFillTint="66"/>
            <w:vAlign w:val="bottom"/>
          </w:tcPr>
          <w:p w:rsidR="00D650DC" w:rsidRPr="006A225D" w:rsidRDefault="00D650DC" w:rsidP="00D650DC">
            <w:pPr>
              <w:jc w:val="center"/>
              <w:rPr>
                <w:color w:val="000000"/>
                <w:sz w:val="18"/>
                <w:szCs w:val="18"/>
              </w:rPr>
            </w:pPr>
            <w:r w:rsidRPr="006A225D">
              <w:rPr>
                <w:color w:val="000000"/>
                <w:sz w:val="18"/>
                <w:szCs w:val="18"/>
              </w:rPr>
              <w:t>2072,43</w:t>
            </w:r>
          </w:p>
        </w:tc>
        <w:tc>
          <w:tcPr>
            <w:tcW w:w="1046" w:type="dxa"/>
            <w:vAlign w:val="bottom"/>
          </w:tcPr>
          <w:p w:rsidR="00D650DC" w:rsidRPr="004B3123" w:rsidRDefault="00D650DC" w:rsidP="00D650DC">
            <w:pPr>
              <w:jc w:val="center"/>
              <w:rPr>
                <w:color w:val="000000"/>
                <w:sz w:val="18"/>
                <w:szCs w:val="18"/>
                <w:lang w:val="ky-KG"/>
              </w:rPr>
            </w:pPr>
            <w:r>
              <w:rPr>
                <w:color w:val="000000"/>
                <w:sz w:val="18"/>
                <w:szCs w:val="18"/>
                <w:lang w:val="ky-KG"/>
              </w:rPr>
              <w:t>0,0</w:t>
            </w:r>
          </w:p>
        </w:tc>
        <w:tc>
          <w:tcPr>
            <w:tcW w:w="896" w:type="dxa"/>
            <w:shd w:val="clear" w:color="auto" w:fill="FFFF00"/>
            <w:vAlign w:val="bottom"/>
          </w:tcPr>
          <w:p w:rsidR="00D650DC" w:rsidRPr="006A225D" w:rsidRDefault="00D650DC" w:rsidP="00D650DC">
            <w:pPr>
              <w:jc w:val="center"/>
              <w:rPr>
                <w:color w:val="000000"/>
                <w:sz w:val="18"/>
                <w:szCs w:val="18"/>
              </w:rPr>
            </w:pPr>
            <w:r w:rsidRPr="006A225D">
              <w:rPr>
                <w:rFonts w:eastAsia="Calibri"/>
                <w:color w:val="000000"/>
                <w:sz w:val="18"/>
                <w:szCs w:val="18"/>
                <w:lang w:val="ky-KG"/>
              </w:rPr>
              <w:t>2072,43</w:t>
            </w:r>
          </w:p>
        </w:tc>
        <w:tc>
          <w:tcPr>
            <w:tcW w:w="599" w:type="dxa"/>
          </w:tcPr>
          <w:p w:rsidR="00D650DC" w:rsidRPr="004B3123" w:rsidRDefault="00D650DC" w:rsidP="00D650DC">
            <w:pPr>
              <w:pStyle w:val="TableParagraph"/>
              <w:spacing w:before="7"/>
              <w:ind w:left="0"/>
              <w:jc w:val="center"/>
              <w:rPr>
                <w:rFonts w:eastAsia="Calibri"/>
                <w:w w:val="105"/>
                <w:sz w:val="18"/>
                <w:szCs w:val="18"/>
                <w:lang w:val="ky-KG"/>
              </w:rPr>
            </w:pPr>
            <w:r>
              <w:rPr>
                <w:rFonts w:eastAsia="Calibri"/>
                <w:w w:val="105"/>
                <w:sz w:val="18"/>
                <w:szCs w:val="18"/>
                <w:lang w:val="ky-KG"/>
              </w:rPr>
              <w:t>0,0</w:t>
            </w:r>
          </w:p>
        </w:tc>
        <w:tc>
          <w:tcPr>
            <w:tcW w:w="598" w:type="dxa"/>
          </w:tcPr>
          <w:p w:rsidR="00D650DC" w:rsidRPr="004B3123" w:rsidRDefault="00D650DC" w:rsidP="00D650DC">
            <w:pPr>
              <w:pStyle w:val="TableParagraph"/>
              <w:spacing w:before="7"/>
              <w:ind w:left="0"/>
              <w:jc w:val="center"/>
              <w:rPr>
                <w:rFonts w:eastAsia="Calibri"/>
                <w:w w:val="105"/>
                <w:sz w:val="18"/>
                <w:szCs w:val="18"/>
                <w:lang w:val="ky-KG"/>
              </w:rPr>
            </w:pPr>
            <w:r>
              <w:rPr>
                <w:rFonts w:eastAsia="Calibri"/>
                <w:w w:val="105"/>
                <w:sz w:val="18"/>
                <w:szCs w:val="18"/>
                <w:lang w:val="ky-KG"/>
              </w:rPr>
              <w:t>0,0</w:t>
            </w:r>
          </w:p>
        </w:tc>
        <w:tc>
          <w:tcPr>
            <w:tcW w:w="765" w:type="dxa"/>
          </w:tcPr>
          <w:p w:rsidR="00D650DC" w:rsidRPr="004B3123" w:rsidRDefault="00D650DC" w:rsidP="00D650DC">
            <w:pPr>
              <w:pStyle w:val="TableParagraph"/>
              <w:spacing w:before="7"/>
              <w:ind w:left="0"/>
              <w:jc w:val="center"/>
              <w:rPr>
                <w:rFonts w:eastAsia="Calibri"/>
                <w:w w:val="105"/>
                <w:sz w:val="18"/>
                <w:szCs w:val="18"/>
                <w:lang w:val="ky-KG"/>
              </w:rPr>
            </w:pPr>
            <w:r>
              <w:rPr>
                <w:rFonts w:eastAsia="Calibri"/>
                <w:w w:val="105"/>
                <w:sz w:val="18"/>
                <w:szCs w:val="18"/>
                <w:lang w:val="ky-KG"/>
              </w:rPr>
              <w:t>0,0</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3</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z w:val="18"/>
                <w:szCs w:val="18"/>
              </w:rPr>
              <w:t>Телекомуникация,</w:t>
            </w:r>
            <w:r w:rsidRPr="009F3FB2">
              <w:rPr>
                <w:rFonts w:ascii="Times New Roman" w:eastAsia="Calibri" w:hAnsi="Times New Roman"/>
                <w:color w:val="0000FF"/>
                <w:spacing w:val="20"/>
                <w:sz w:val="18"/>
                <w:szCs w:val="18"/>
              </w:rPr>
              <w:t xml:space="preserve"> </w:t>
            </w:r>
            <w:r w:rsidRPr="009F3FB2">
              <w:rPr>
                <w:rFonts w:ascii="Times New Roman" w:eastAsia="Calibri" w:hAnsi="Times New Roman"/>
                <w:color w:val="0000FF"/>
                <w:sz w:val="18"/>
                <w:szCs w:val="18"/>
              </w:rPr>
              <w:t>байланыш</w:t>
            </w:r>
            <w:r w:rsidRPr="009F3FB2">
              <w:rPr>
                <w:rFonts w:ascii="Times New Roman" w:eastAsia="Calibri" w:hAnsi="Times New Roman"/>
                <w:color w:val="0000FF"/>
                <w:spacing w:val="21"/>
                <w:sz w:val="18"/>
                <w:szCs w:val="18"/>
              </w:rPr>
              <w:t xml:space="preserve"> </w:t>
            </w:r>
            <w:r w:rsidRPr="009F3FB2">
              <w:rPr>
                <w:rFonts w:ascii="Times New Roman" w:eastAsia="Calibri" w:hAnsi="Times New Roman"/>
                <w:color w:val="0000FF"/>
                <w:sz w:val="18"/>
                <w:szCs w:val="18"/>
              </w:rPr>
              <w:t>жана</w:t>
            </w:r>
            <w:r w:rsidRPr="009F3FB2">
              <w:rPr>
                <w:rFonts w:ascii="Times New Roman" w:eastAsia="Calibri" w:hAnsi="Times New Roman"/>
                <w:color w:val="0000FF"/>
                <w:spacing w:val="22"/>
                <w:sz w:val="18"/>
                <w:szCs w:val="18"/>
              </w:rPr>
              <w:t xml:space="preserve"> </w:t>
            </w:r>
            <w:r w:rsidRPr="009F3FB2">
              <w:rPr>
                <w:rFonts w:ascii="Times New Roman" w:eastAsia="Calibri" w:hAnsi="Times New Roman"/>
                <w:color w:val="0000FF"/>
                <w:sz w:val="18"/>
                <w:szCs w:val="18"/>
              </w:rPr>
              <w:t>жол</w:t>
            </w:r>
            <w:r w:rsidRPr="009F3FB2">
              <w:rPr>
                <w:rFonts w:ascii="Times New Roman" w:eastAsia="Calibri" w:hAnsi="Times New Roman"/>
                <w:color w:val="0000FF"/>
                <w:spacing w:val="22"/>
                <w:sz w:val="18"/>
                <w:szCs w:val="18"/>
              </w:rPr>
              <w:t xml:space="preserve"> </w:t>
            </w:r>
            <w:r w:rsidRPr="009F3FB2">
              <w:rPr>
                <w:rFonts w:ascii="Times New Roman" w:eastAsia="Calibri" w:hAnsi="Times New Roman"/>
                <w:color w:val="0000FF"/>
                <w:sz w:val="18"/>
                <w:szCs w:val="18"/>
              </w:rPr>
              <w:t>тармагы</w:t>
            </w:r>
            <w:r w:rsidRPr="009F3FB2">
              <w:rPr>
                <w:rFonts w:ascii="Times New Roman" w:eastAsia="Calibri" w:hAnsi="Times New Roman"/>
                <w:color w:val="0000FF"/>
                <w:spacing w:val="21"/>
                <w:sz w:val="18"/>
                <w:szCs w:val="18"/>
              </w:rPr>
              <w:t xml:space="preserve"> </w:t>
            </w:r>
            <w:r w:rsidRPr="009F3FB2">
              <w:rPr>
                <w:rFonts w:ascii="Times New Roman" w:eastAsia="Calibri" w:hAnsi="Times New Roman"/>
                <w:color w:val="0000FF"/>
                <w:sz w:val="18"/>
                <w:szCs w:val="18"/>
              </w:rPr>
              <w:t>боюнча;</w:t>
            </w:r>
          </w:p>
        </w:tc>
        <w:tc>
          <w:tcPr>
            <w:tcW w:w="299" w:type="dxa"/>
            <w:shd w:val="clear" w:color="auto" w:fill="auto"/>
            <w:vAlign w:val="bottom"/>
          </w:tcPr>
          <w:p w:rsidR="00D650DC" w:rsidRPr="006A225D" w:rsidRDefault="00D650DC" w:rsidP="00D650DC">
            <w:pPr>
              <w:jc w:val="center"/>
              <w:rPr>
                <w:color w:val="000000"/>
                <w:sz w:val="20"/>
                <w:szCs w:val="20"/>
              </w:rPr>
            </w:pPr>
            <w:r w:rsidRPr="006A225D">
              <w:rPr>
                <w:color w:val="000000"/>
                <w:sz w:val="20"/>
                <w:szCs w:val="20"/>
              </w:rPr>
              <w:t>6</w:t>
            </w:r>
          </w:p>
        </w:tc>
        <w:tc>
          <w:tcPr>
            <w:tcW w:w="524" w:type="dxa"/>
            <w:gridSpan w:val="3"/>
            <w:shd w:val="clear" w:color="auto" w:fill="auto"/>
            <w:vAlign w:val="bottom"/>
          </w:tcPr>
          <w:p w:rsidR="00D650DC" w:rsidRPr="008F6D34" w:rsidRDefault="00D650DC" w:rsidP="00D650DC">
            <w:pPr>
              <w:jc w:val="center"/>
              <w:rPr>
                <w:color w:val="000000"/>
                <w:sz w:val="20"/>
                <w:szCs w:val="20"/>
                <w:lang w:val="ky-KG"/>
              </w:rPr>
            </w:pPr>
            <w:r>
              <w:rPr>
                <w:color w:val="000000"/>
                <w:sz w:val="20"/>
                <w:szCs w:val="20"/>
                <w:lang w:val="ky-KG"/>
              </w:rPr>
              <w:t>0</w:t>
            </w:r>
          </w:p>
        </w:tc>
        <w:tc>
          <w:tcPr>
            <w:tcW w:w="815" w:type="dxa"/>
            <w:shd w:val="clear" w:color="auto" w:fill="B8CCE4" w:themeFill="accent1" w:themeFillTint="66"/>
            <w:vAlign w:val="bottom"/>
          </w:tcPr>
          <w:p w:rsidR="00D650DC" w:rsidRPr="006A225D" w:rsidRDefault="00D650DC" w:rsidP="00D650DC">
            <w:pPr>
              <w:jc w:val="center"/>
              <w:rPr>
                <w:color w:val="000000"/>
                <w:sz w:val="20"/>
                <w:szCs w:val="20"/>
              </w:rPr>
            </w:pPr>
            <w:r w:rsidRPr="006A225D">
              <w:rPr>
                <w:color w:val="000000"/>
                <w:sz w:val="20"/>
                <w:szCs w:val="20"/>
              </w:rPr>
              <w:t>24574,51</w:t>
            </w:r>
          </w:p>
        </w:tc>
        <w:tc>
          <w:tcPr>
            <w:tcW w:w="747" w:type="dxa"/>
            <w:shd w:val="clear" w:color="auto" w:fill="auto"/>
            <w:vAlign w:val="bottom"/>
          </w:tcPr>
          <w:p w:rsidR="00D650DC" w:rsidRPr="006A225D" w:rsidRDefault="00D650DC" w:rsidP="00D650DC">
            <w:pPr>
              <w:jc w:val="center"/>
              <w:rPr>
                <w:color w:val="000000"/>
                <w:sz w:val="20"/>
                <w:szCs w:val="20"/>
              </w:rPr>
            </w:pPr>
            <w:r w:rsidRPr="006A225D">
              <w:rPr>
                <w:color w:val="000000"/>
                <w:sz w:val="20"/>
                <w:szCs w:val="20"/>
              </w:rPr>
              <w:t>7683,1</w:t>
            </w:r>
          </w:p>
        </w:tc>
        <w:tc>
          <w:tcPr>
            <w:tcW w:w="896" w:type="dxa"/>
            <w:shd w:val="clear" w:color="auto" w:fill="FFFF00"/>
            <w:vAlign w:val="bottom"/>
          </w:tcPr>
          <w:p w:rsidR="00D650DC" w:rsidRPr="006A225D" w:rsidRDefault="00D650DC" w:rsidP="00D650DC">
            <w:pPr>
              <w:jc w:val="center"/>
              <w:rPr>
                <w:color w:val="000000"/>
                <w:sz w:val="20"/>
                <w:szCs w:val="20"/>
              </w:rPr>
            </w:pPr>
            <w:r w:rsidRPr="006A225D">
              <w:rPr>
                <w:color w:val="000000"/>
                <w:sz w:val="20"/>
                <w:szCs w:val="20"/>
              </w:rPr>
              <w:t>16781,3</w:t>
            </w:r>
          </w:p>
        </w:tc>
        <w:tc>
          <w:tcPr>
            <w:tcW w:w="813" w:type="dxa"/>
            <w:gridSpan w:val="2"/>
            <w:shd w:val="clear" w:color="auto" w:fill="auto"/>
            <w:vAlign w:val="bottom"/>
          </w:tcPr>
          <w:p w:rsidR="00D650DC" w:rsidRPr="008F6D34" w:rsidRDefault="00D650DC" w:rsidP="00D650DC">
            <w:pPr>
              <w:jc w:val="center"/>
              <w:rPr>
                <w:color w:val="000000"/>
                <w:sz w:val="20"/>
                <w:szCs w:val="20"/>
                <w:lang w:val="ky-KG"/>
              </w:rPr>
            </w:pPr>
            <w:r w:rsidRPr="006A225D">
              <w:rPr>
                <w:color w:val="000000"/>
                <w:sz w:val="20"/>
                <w:szCs w:val="20"/>
              </w:rPr>
              <w:t>110</w:t>
            </w:r>
            <w:r>
              <w:rPr>
                <w:color w:val="000000"/>
                <w:sz w:val="20"/>
                <w:szCs w:val="20"/>
                <w:lang w:val="ky-KG"/>
              </w:rPr>
              <w:t>,0</w:t>
            </w:r>
          </w:p>
        </w:tc>
        <w:tc>
          <w:tcPr>
            <w:tcW w:w="645" w:type="dxa"/>
            <w:gridSpan w:val="2"/>
            <w:shd w:val="clear" w:color="auto" w:fill="auto"/>
            <w:vAlign w:val="bottom"/>
          </w:tcPr>
          <w:p w:rsidR="00D650DC" w:rsidRPr="008F6D34" w:rsidRDefault="00D650DC" w:rsidP="00D650DC">
            <w:pPr>
              <w:jc w:val="center"/>
              <w:rPr>
                <w:color w:val="000000"/>
                <w:sz w:val="20"/>
                <w:szCs w:val="20"/>
                <w:lang w:val="ky-KG"/>
              </w:rPr>
            </w:pPr>
            <w:r>
              <w:rPr>
                <w:color w:val="000000"/>
                <w:sz w:val="20"/>
                <w:szCs w:val="20"/>
                <w:lang w:val="ky-KG"/>
              </w:rPr>
              <w:t>0,0</w:t>
            </w:r>
          </w:p>
        </w:tc>
        <w:tc>
          <w:tcPr>
            <w:tcW w:w="933" w:type="dxa"/>
            <w:shd w:val="clear" w:color="auto" w:fill="auto"/>
            <w:vAlign w:val="bottom"/>
          </w:tcPr>
          <w:p w:rsidR="00D650DC" w:rsidRPr="004B3123" w:rsidRDefault="00D650DC" w:rsidP="00D650DC">
            <w:pPr>
              <w:jc w:val="center"/>
              <w:rPr>
                <w:color w:val="000000"/>
                <w:sz w:val="20"/>
                <w:szCs w:val="20"/>
                <w:lang w:val="ky-KG"/>
              </w:rPr>
            </w:pPr>
            <w:r>
              <w:rPr>
                <w:color w:val="000000"/>
                <w:sz w:val="20"/>
                <w:szCs w:val="20"/>
                <w:lang w:val="ky-KG"/>
              </w:rPr>
              <w:t>0,0</w:t>
            </w:r>
          </w:p>
        </w:tc>
        <w:tc>
          <w:tcPr>
            <w:tcW w:w="902" w:type="dxa"/>
            <w:shd w:val="clear" w:color="auto" w:fill="B8CCE4" w:themeFill="accent1" w:themeFillTint="66"/>
            <w:vAlign w:val="bottom"/>
          </w:tcPr>
          <w:p w:rsidR="00D650DC" w:rsidRPr="006A225D" w:rsidRDefault="00D650DC" w:rsidP="00D650DC">
            <w:pPr>
              <w:jc w:val="center"/>
              <w:rPr>
                <w:color w:val="000000"/>
                <w:sz w:val="20"/>
                <w:szCs w:val="20"/>
              </w:rPr>
            </w:pPr>
            <w:r w:rsidRPr="006A225D">
              <w:rPr>
                <w:color w:val="000000"/>
                <w:sz w:val="20"/>
                <w:szCs w:val="20"/>
              </w:rPr>
              <w:t>30056,73</w:t>
            </w:r>
          </w:p>
        </w:tc>
        <w:tc>
          <w:tcPr>
            <w:tcW w:w="1046" w:type="dxa"/>
            <w:vAlign w:val="bottom"/>
          </w:tcPr>
          <w:p w:rsidR="00D650DC" w:rsidRPr="006A225D" w:rsidRDefault="00D650DC" w:rsidP="00D650DC">
            <w:pPr>
              <w:jc w:val="center"/>
              <w:rPr>
                <w:color w:val="000000"/>
                <w:sz w:val="20"/>
                <w:szCs w:val="20"/>
              </w:rPr>
            </w:pPr>
            <w:r w:rsidRPr="006A225D">
              <w:rPr>
                <w:color w:val="000000"/>
                <w:sz w:val="20"/>
                <w:szCs w:val="20"/>
              </w:rPr>
              <w:t>7750,41</w:t>
            </w:r>
          </w:p>
        </w:tc>
        <w:tc>
          <w:tcPr>
            <w:tcW w:w="896" w:type="dxa"/>
            <w:shd w:val="clear" w:color="auto" w:fill="FFFF00"/>
            <w:vAlign w:val="bottom"/>
          </w:tcPr>
          <w:p w:rsidR="00D650DC" w:rsidRPr="006A225D" w:rsidRDefault="00D650DC" w:rsidP="00D650DC">
            <w:pPr>
              <w:jc w:val="center"/>
              <w:rPr>
                <w:color w:val="000000"/>
                <w:sz w:val="20"/>
                <w:szCs w:val="20"/>
              </w:rPr>
            </w:pPr>
            <w:r w:rsidRPr="006A225D">
              <w:rPr>
                <w:color w:val="000000"/>
                <w:sz w:val="20"/>
                <w:szCs w:val="20"/>
              </w:rPr>
              <w:t>22196,32</w:t>
            </w:r>
          </w:p>
        </w:tc>
        <w:tc>
          <w:tcPr>
            <w:tcW w:w="599" w:type="dxa"/>
            <w:vAlign w:val="bottom"/>
          </w:tcPr>
          <w:p w:rsidR="00D650DC" w:rsidRPr="004B3123" w:rsidRDefault="00D650DC" w:rsidP="00D650DC">
            <w:pPr>
              <w:jc w:val="center"/>
              <w:rPr>
                <w:color w:val="000000"/>
                <w:sz w:val="20"/>
                <w:szCs w:val="20"/>
                <w:lang w:val="ky-KG"/>
              </w:rPr>
            </w:pPr>
            <w:r w:rsidRPr="006A225D">
              <w:rPr>
                <w:color w:val="000000"/>
                <w:sz w:val="20"/>
                <w:szCs w:val="20"/>
              </w:rPr>
              <w:t>110</w:t>
            </w:r>
            <w:r>
              <w:rPr>
                <w:color w:val="000000"/>
                <w:sz w:val="20"/>
                <w:szCs w:val="20"/>
                <w:lang w:val="ky-KG"/>
              </w:rPr>
              <w:t>,0</w:t>
            </w:r>
          </w:p>
        </w:tc>
        <w:tc>
          <w:tcPr>
            <w:tcW w:w="598" w:type="dxa"/>
          </w:tcPr>
          <w:p w:rsidR="00D650DC" w:rsidRPr="004B3123"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765" w:type="dxa"/>
          </w:tcPr>
          <w:p w:rsidR="00D650DC" w:rsidRPr="004B3123"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r>
      <w:tr w:rsidR="00D650DC" w:rsidRPr="009F3FB2" w:rsidTr="00D650DC">
        <w:trPr>
          <w:trHeight w:val="18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4</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z w:val="18"/>
                <w:szCs w:val="18"/>
              </w:rPr>
              <w:t>Курулуш</w:t>
            </w:r>
            <w:r w:rsidRPr="009F3FB2">
              <w:rPr>
                <w:rFonts w:ascii="Times New Roman" w:eastAsia="Calibri" w:hAnsi="Times New Roman"/>
                <w:color w:val="0000FF"/>
                <w:spacing w:val="18"/>
                <w:sz w:val="18"/>
                <w:szCs w:val="18"/>
              </w:rPr>
              <w:t xml:space="preserve"> </w:t>
            </w:r>
            <w:r w:rsidRPr="009F3FB2">
              <w:rPr>
                <w:rFonts w:ascii="Times New Roman" w:eastAsia="Calibri" w:hAnsi="Times New Roman"/>
                <w:color w:val="0000FF"/>
                <w:sz w:val="18"/>
                <w:szCs w:val="18"/>
              </w:rPr>
              <w:t>тармагы</w:t>
            </w:r>
            <w:r w:rsidRPr="009F3FB2">
              <w:rPr>
                <w:rFonts w:ascii="Times New Roman" w:eastAsia="Calibri" w:hAnsi="Times New Roman"/>
                <w:color w:val="0000FF"/>
                <w:spacing w:val="19"/>
                <w:sz w:val="18"/>
                <w:szCs w:val="18"/>
              </w:rPr>
              <w:t xml:space="preserve"> </w:t>
            </w:r>
            <w:r w:rsidRPr="009F3FB2">
              <w:rPr>
                <w:rFonts w:ascii="Times New Roman" w:eastAsia="Calibri" w:hAnsi="Times New Roman"/>
                <w:color w:val="0000FF"/>
                <w:sz w:val="18"/>
                <w:szCs w:val="18"/>
              </w:rPr>
              <w:t>боюнча;</w:t>
            </w:r>
          </w:p>
        </w:tc>
        <w:tc>
          <w:tcPr>
            <w:tcW w:w="299" w:type="dxa"/>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3"/>
                <w:sz w:val="18"/>
                <w:szCs w:val="18"/>
              </w:rPr>
              <w:t>1</w:t>
            </w:r>
          </w:p>
        </w:tc>
        <w:tc>
          <w:tcPr>
            <w:tcW w:w="524" w:type="dxa"/>
            <w:gridSpan w:val="3"/>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3"/>
                <w:sz w:val="18"/>
                <w:szCs w:val="18"/>
              </w:rPr>
              <w:t>0</w:t>
            </w:r>
          </w:p>
        </w:tc>
        <w:tc>
          <w:tcPr>
            <w:tcW w:w="815" w:type="dxa"/>
            <w:shd w:val="clear" w:color="auto" w:fill="B8CCE4" w:themeFill="accent1" w:themeFillTint="66"/>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20</w:t>
            </w:r>
            <w:r w:rsidRPr="006A225D">
              <w:rPr>
                <w:rFonts w:eastAsia="Calibri"/>
                <w:w w:val="105"/>
                <w:sz w:val="18"/>
                <w:szCs w:val="18"/>
                <w:lang w:val="ky-KG"/>
              </w:rPr>
              <w:t>78</w:t>
            </w:r>
            <w:r w:rsidRPr="006A225D">
              <w:rPr>
                <w:rFonts w:eastAsia="Calibri"/>
                <w:w w:val="105"/>
                <w:sz w:val="18"/>
                <w:szCs w:val="18"/>
              </w:rPr>
              <w:t>,0</w:t>
            </w:r>
          </w:p>
        </w:tc>
        <w:tc>
          <w:tcPr>
            <w:tcW w:w="747" w:type="dxa"/>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0,0</w:t>
            </w:r>
          </w:p>
        </w:tc>
        <w:tc>
          <w:tcPr>
            <w:tcW w:w="896" w:type="dxa"/>
            <w:shd w:val="clear" w:color="auto" w:fill="FFFF00"/>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20</w:t>
            </w:r>
            <w:r w:rsidRPr="006A225D">
              <w:rPr>
                <w:rFonts w:eastAsia="Calibri"/>
                <w:w w:val="105"/>
                <w:sz w:val="18"/>
                <w:szCs w:val="18"/>
                <w:lang w:val="ky-KG"/>
              </w:rPr>
              <w:t>78</w:t>
            </w:r>
            <w:r w:rsidRPr="006A225D">
              <w:rPr>
                <w:rFonts w:eastAsia="Calibri"/>
                <w:w w:val="105"/>
                <w:sz w:val="18"/>
                <w:szCs w:val="18"/>
              </w:rPr>
              <w:t>,0</w:t>
            </w:r>
          </w:p>
        </w:tc>
        <w:tc>
          <w:tcPr>
            <w:tcW w:w="813" w:type="dxa"/>
            <w:gridSpan w:val="2"/>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0,0</w:t>
            </w:r>
          </w:p>
        </w:tc>
        <w:tc>
          <w:tcPr>
            <w:tcW w:w="645" w:type="dxa"/>
            <w:gridSpan w:val="2"/>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0,0</w:t>
            </w:r>
          </w:p>
        </w:tc>
        <w:tc>
          <w:tcPr>
            <w:tcW w:w="933" w:type="dxa"/>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0,0</w:t>
            </w:r>
          </w:p>
        </w:tc>
        <w:tc>
          <w:tcPr>
            <w:tcW w:w="902" w:type="dxa"/>
            <w:shd w:val="clear" w:color="auto" w:fill="B8CCE4" w:themeFill="accent1" w:themeFillTint="66"/>
          </w:tcPr>
          <w:p w:rsidR="00D650DC" w:rsidRPr="006A225D" w:rsidRDefault="00D650DC" w:rsidP="00D650DC">
            <w:pPr>
              <w:pStyle w:val="TableParagraph"/>
              <w:spacing w:before="7" w:line="252" w:lineRule="auto"/>
              <w:ind w:left="9"/>
              <w:jc w:val="center"/>
              <w:rPr>
                <w:rFonts w:eastAsia="Calibri"/>
                <w:w w:val="105"/>
                <w:sz w:val="18"/>
                <w:szCs w:val="18"/>
                <w:lang w:val="ky-KG"/>
              </w:rPr>
            </w:pPr>
            <w:r w:rsidRPr="006A225D">
              <w:rPr>
                <w:rFonts w:eastAsia="Calibri"/>
                <w:w w:val="105"/>
                <w:sz w:val="18"/>
                <w:szCs w:val="18"/>
                <w:lang w:val="ky-KG"/>
              </w:rPr>
              <w:t>2078,9</w:t>
            </w:r>
          </w:p>
        </w:tc>
        <w:tc>
          <w:tcPr>
            <w:tcW w:w="1046"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896" w:type="dxa"/>
            <w:shd w:val="clear" w:color="auto" w:fill="FFFF00"/>
          </w:tcPr>
          <w:p w:rsidR="00D650DC" w:rsidRPr="006A225D" w:rsidRDefault="00D650DC" w:rsidP="00D650DC">
            <w:pPr>
              <w:pStyle w:val="TableParagraph"/>
              <w:spacing w:before="7" w:line="252" w:lineRule="auto"/>
              <w:ind w:left="9"/>
              <w:jc w:val="center"/>
              <w:rPr>
                <w:rFonts w:eastAsia="Calibri"/>
                <w:w w:val="105"/>
                <w:sz w:val="18"/>
                <w:szCs w:val="18"/>
                <w:lang w:val="ky-KG"/>
              </w:rPr>
            </w:pPr>
            <w:r w:rsidRPr="006A225D">
              <w:rPr>
                <w:rFonts w:eastAsia="Calibri"/>
                <w:w w:val="105"/>
                <w:sz w:val="18"/>
                <w:szCs w:val="18"/>
                <w:lang w:val="ky-KG"/>
              </w:rPr>
              <w:t>2078,9</w:t>
            </w:r>
          </w:p>
        </w:tc>
        <w:tc>
          <w:tcPr>
            <w:tcW w:w="599"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598"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765"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5</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w w:val="105"/>
                <w:sz w:val="18"/>
                <w:szCs w:val="18"/>
              </w:rPr>
              <w:t>Соода</w:t>
            </w:r>
            <w:r w:rsidRPr="009F3FB2">
              <w:rPr>
                <w:rFonts w:ascii="Times New Roman" w:eastAsia="Calibri" w:hAnsi="Times New Roman"/>
                <w:color w:val="0000FF"/>
                <w:spacing w:val="-10"/>
                <w:w w:val="105"/>
                <w:sz w:val="18"/>
                <w:szCs w:val="18"/>
              </w:rPr>
              <w:t xml:space="preserve"> </w:t>
            </w:r>
            <w:r w:rsidRPr="009F3FB2">
              <w:rPr>
                <w:rFonts w:ascii="Times New Roman" w:eastAsia="Calibri" w:hAnsi="Times New Roman"/>
                <w:color w:val="0000FF"/>
                <w:w w:val="105"/>
                <w:sz w:val="18"/>
                <w:szCs w:val="18"/>
              </w:rPr>
              <w:t>жана</w:t>
            </w:r>
            <w:r w:rsidRPr="009F3FB2">
              <w:rPr>
                <w:rFonts w:ascii="Times New Roman" w:eastAsia="Calibri" w:hAnsi="Times New Roman"/>
                <w:color w:val="0000FF"/>
                <w:spacing w:val="-10"/>
                <w:w w:val="105"/>
                <w:sz w:val="18"/>
                <w:szCs w:val="18"/>
              </w:rPr>
              <w:t xml:space="preserve"> </w:t>
            </w:r>
            <w:r w:rsidRPr="009F3FB2">
              <w:rPr>
                <w:rFonts w:ascii="Times New Roman" w:eastAsia="Calibri" w:hAnsi="Times New Roman"/>
                <w:color w:val="0000FF"/>
                <w:w w:val="105"/>
                <w:sz w:val="18"/>
                <w:szCs w:val="18"/>
              </w:rPr>
              <w:t>чакан</w:t>
            </w:r>
            <w:r w:rsidRPr="009F3FB2">
              <w:rPr>
                <w:rFonts w:ascii="Times New Roman" w:eastAsia="Calibri" w:hAnsi="Times New Roman"/>
                <w:color w:val="0000FF"/>
                <w:spacing w:val="-11"/>
                <w:w w:val="105"/>
                <w:sz w:val="18"/>
                <w:szCs w:val="18"/>
              </w:rPr>
              <w:t xml:space="preserve"> </w:t>
            </w:r>
            <w:r w:rsidRPr="009F3FB2">
              <w:rPr>
                <w:rFonts w:ascii="Times New Roman" w:eastAsia="Calibri" w:hAnsi="Times New Roman"/>
                <w:color w:val="0000FF"/>
                <w:w w:val="105"/>
                <w:sz w:val="18"/>
                <w:szCs w:val="18"/>
              </w:rPr>
              <w:t>бизнести</w:t>
            </w:r>
            <w:r w:rsidRPr="009F3FB2">
              <w:rPr>
                <w:rFonts w:ascii="Times New Roman" w:eastAsia="Calibri" w:hAnsi="Times New Roman"/>
                <w:color w:val="0000FF"/>
                <w:spacing w:val="-9"/>
                <w:w w:val="105"/>
                <w:sz w:val="18"/>
                <w:szCs w:val="18"/>
              </w:rPr>
              <w:t xml:space="preserve"> </w:t>
            </w:r>
            <w:r w:rsidRPr="009F3FB2">
              <w:rPr>
                <w:rFonts w:ascii="Times New Roman" w:eastAsia="Calibri" w:hAnsi="Times New Roman"/>
                <w:color w:val="0000FF"/>
                <w:w w:val="105"/>
                <w:sz w:val="18"/>
                <w:szCs w:val="18"/>
              </w:rPr>
              <w:t>өнүктурүу</w:t>
            </w:r>
            <w:r w:rsidRPr="009F3FB2">
              <w:rPr>
                <w:rFonts w:ascii="Times New Roman" w:eastAsia="Calibri" w:hAnsi="Times New Roman"/>
                <w:color w:val="0000FF"/>
                <w:spacing w:val="-10"/>
                <w:w w:val="105"/>
                <w:sz w:val="18"/>
                <w:szCs w:val="18"/>
              </w:rPr>
              <w:t xml:space="preserve"> </w:t>
            </w:r>
            <w:r w:rsidRPr="009F3FB2">
              <w:rPr>
                <w:rFonts w:ascii="Times New Roman" w:eastAsia="Calibri" w:hAnsi="Times New Roman"/>
                <w:color w:val="0000FF"/>
                <w:w w:val="105"/>
                <w:sz w:val="18"/>
                <w:szCs w:val="18"/>
              </w:rPr>
              <w:t>тармагы</w:t>
            </w:r>
            <w:r w:rsidRPr="009F3FB2">
              <w:rPr>
                <w:rFonts w:ascii="Times New Roman" w:eastAsia="Calibri" w:hAnsi="Times New Roman"/>
                <w:color w:val="0000FF"/>
                <w:spacing w:val="-10"/>
                <w:w w:val="105"/>
                <w:sz w:val="18"/>
                <w:szCs w:val="18"/>
              </w:rPr>
              <w:t xml:space="preserve"> </w:t>
            </w:r>
            <w:r w:rsidRPr="009F3FB2">
              <w:rPr>
                <w:rFonts w:ascii="Times New Roman" w:eastAsia="Calibri" w:hAnsi="Times New Roman"/>
                <w:color w:val="0000FF"/>
                <w:w w:val="105"/>
                <w:sz w:val="18"/>
                <w:szCs w:val="18"/>
              </w:rPr>
              <w:t>боюнча;</w:t>
            </w:r>
          </w:p>
        </w:tc>
        <w:tc>
          <w:tcPr>
            <w:tcW w:w="299" w:type="dxa"/>
            <w:shd w:val="clear" w:color="auto" w:fill="auto"/>
            <w:vAlign w:val="bottom"/>
          </w:tcPr>
          <w:p w:rsidR="00D650DC" w:rsidRPr="006A225D" w:rsidRDefault="00D650DC" w:rsidP="00D650DC">
            <w:pPr>
              <w:jc w:val="center"/>
              <w:rPr>
                <w:color w:val="000000"/>
                <w:sz w:val="18"/>
                <w:szCs w:val="18"/>
              </w:rPr>
            </w:pPr>
            <w:r w:rsidRPr="006A225D">
              <w:rPr>
                <w:rFonts w:eastAsia="Calibri"/>
                <w:color w:val="000000"/>
                <w:w w:val="103"/>
                <w:sz w:val="18"/>
                <w:szCs w:val="18"/>
                <w:lang w:val="kk-KZ"/>
              </w:rPr>
              <w:t>1</w:t>
            </w:r>
          </w:p>
        </w:tc>
        <w:tc>
          <w:tcPr>
            <w:tcW w:w="524" w:type="dxa"/>
            <w:gridSpan w:val="3"/>
            <w:shd w:val="clear" w:color="auto" w:fill="auto"/>
            <w:vAlign w:val="bottom"/>
          </w:tcPr>
          <w:p w:rsidR="00D650DC" w:rsidRPr="006A225D" w:rsidRDefault="00D650DC" w:rsidP="00D650DC">
            <w:pPr>
              <w:jc w:val="center"/>
              <w:rPr>
                <w:color w:val="000000"/>
                <w:sz w:val="18"/>
                <w:szCs w:val="18"/>
              </w:rPr>
            </w:pPr>
            <w:r w:rsidRPr="006A225D">
              <w:rPr>
                <w:rFonts w:eastAsia="Calibri"/>
                <w:color w:val="000000"/>
                <w:sz w:val="18"/>
                <w:szCs w:val="18"/>
                <w:lang w:val="kk-KZ"/>
              </w:rPr>
              <w:t>10</w:t>
            </w:r>
          </w:p>
        </w:tc>
        <w:tc>
          <w:tcPr>
            <w:tcW w:w="815" w:type="dxa"/>
            <w:shd w:val="clear" w:color="auto" w:fill="B8CCE4" w:themeFill="accent1" w:themeFillTint="66"/>
            <w:vAlign w:val="bottom"/>
          </w:tcPr>
          <w:p w:rsidR="00D650DC" w:rsidRPr="006A225D" w:rsidRDefault="00D650DC" w:rsidP="00D650DC">
            <w:pPr>
              <w:jc w:val="center"/>
              <w:rPr>
                <w:color w:val="000000"/>
                <w:sz w:val="18"/>
                <w:szCs w:val="18"/>
              </w:rPr>
            </w:pPr>
            <w:r w:rsidRPr="006A225D">
              <w:rPr>
                <w:rFonts w:eastAsia="Calibri"/>
                <w:color w:val="000000"/>
                <w:w w:val="105"/>
                <w:sz w:val="18"/>
                <w:szCs w:val="18"/>
                <w:lang w:val="ky-KG"/>
              </w:rPr>
              <w:t>15555,78</w:t>
            </w:r>
          </w:p>
        </w:tc>
        <w:tc>
          <w:tcPr>
            <w:tcW w:w="747" w:type="dxa"/>
            <w:shd w:val="clear" w:color="auto" w:fill="auto"/>
            <w:vAlign w:val="bottom"/>
          </w:tcPr>
          <w:p w:rsidR="00D650DC" w:rsidRPr="006A225D" w:rsidRDefault="00D650DC" w:rsidP="00D650DC">
            <w:pPr>
              <w:jc w:val="center"/>
              <w:rPr>
                <w:color w:val="000000"/>
                <w:sz w:val="18"/>
                <w:szCs w:val="18"/>
              </w:rPr>
            </w:pPr>
            <w:r w:rsidRPr="006A225D">
              <w:rPr>
                <w:rFonts w:eastAsia="Calibri"/>
                <w:color w:val="000000"/>
                <w:sz w:val="18"/>
                <w:szCs w:val="18"/>
                <w:lang w:val="kk-KZ"/>
              </w:rPr>
              <w:t>15000</w:t>
            </w:r>
          </w:p>
        </w:tc>
        <w:tc>
          <w:tcPr>
            <w:tcW w:w="896" w:type="dxa"/>
            <w:shd w:val="clear" w:color="auto" w:fill="FFFF00"/>
            <w:vAlign w:val="bottom"/>
          </w:tcPr>
          <w:p w:rsidR="00D650DC" w:rsidRPr="006A225D" w:rsidRDefault="00D650DC" w:rsidP="00D650DC">
            <w:pPr>
              <w:jc w:val="center"/>
              <w:rPr>
                <w:color w:val="000000"/>
                <w:sz w:val="18"/>
                <w:szCs w:val="18"/>
              </w:rPr>
            </w:pPr>
            <w:r w:rsidRPr="006A225D">
              <w:rPr>
                <w:rFonts w:eastAsia="Calibri"/>
                <w:color w:val="000000"/>
                <w:w w:val="105"/>
                <w:sz w:val="18"/>
                <w:szCs w:val="18"/>
                <w:lang w:val="ky-KG"/>
              </w:rPr>
              <w:t>555,775</w:t>
            </w:r>
          </w:p>
        </w:tc>
        <w:tc>
          <w:tcPr>
            <w:tcW w:w="813" w:type="dxa"/>
            <w:gridSpan w:val="2"/>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645" w:type="dxa"/>
            <w:gridSpan w:val="2"/>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933" w:type="dxa"/>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902" w:type="dxa"/>
            <w:shd w:val="clear" w:color="auto" w:fill="B8CCE4" w:themeFill="accent1" w:themeFillTint="66"/>
            <w:vAlign w:val="bottom"/>
          </w:tcPr>
          <w:p w:rsidR="00D650DC" w:rsidRPr="006A225D" w:rsidRDefault="00D650DC" w:rsidP="00D650DC">
            <w:pPr>
              <w:jc w:val="center"/>
              <w:rPr>
                <w:color w:val="000000"/>
                <w:sz w:val="18"/>
                <w:szCs w:val="18"/>
              </w:rPr>
            </w:pPr>
            <w:r>
              <w:rPr>
                <w:rFonts w:eastAsia="Calibri"/>
                <w:color w:val="000000"/>
                <w:sz w:val="18"/>
                <w:szCs w:val="18"/>
                <w:lang w:val="ky-KG"/>
              </w:rPr>
              <w:t>15555,78</w:t>
            </w:r>
          </w:p>
        </w:tc>
        <w:tc>
          <w:tcPr>
            <w:tcW w:w="1046" w:type="dxa"/>
            <w:vAlign w:val="bottom"/>
          </w:tcPr>
          <w:p w:rsidR="00D650DC" w:rsidRPr="006A225D" w:rsidRDefault="00D650DC" w:rsidP="00D650DC">
            <w:pPr>
              <w:jc w:val="center"/>
              <w:rPr>
                <w:color w:val="000000"/>
                <w:sz w:val="18"/>
                <w:szCs w:val="18"/>
              </w:rPr>
            </w:pPr>
            <w:r w:rsidRPr="006A225D">
              <w:rPr>
                <w:rFonts w:eastAsia="Calibri"/>
                <w:color w:val="000000"/>
                <w:sz w:val="18"/>
                <w:szCs w:val="18"/>
                <w:lang w:val="kk-KZ"/>
              </w:rPr>
              <w:t>15000</w:t>
            </w:r>
            <w:r>
              <w:rPr>
                <w:rFonts w:eastAsia="Calibri"/>
                <w:color w:val="000000"/>
                <w:sz w:val="18"/>
                <w:szCs w:val="18"/>
                <w:lang w:val="kk-KZ"/>
              </w:rPr>
              <w:t>,0</w:t>
            </w:r>
          </w:p>
        </w:tc>
        <w:tc>
          <w:tcPr>
            <w:tcW w:w="896" w:type="dxa"/>
            <w:shd w:val="clear" w:color="auto" w:fill="FFFF00"/>
            <w:vAlign w:val="bottom"/>
          </w:tcPr>
          <w:p w:rsidR="00D650DC" w:rsidRPr="006A225D" w:rsidRDefault="00D650DC" w:rsidP="00D650DC">
            <w:pPr>
              <w:jc w:val="center"/>
              <w:rPr>
                <w:color w:val="000000"/>
                <w:sz w:val="18"/>
                <w:szCs w:val="18"/>
              </w:rPr>
            </w:pPr>
            <w:r>
              <w:rPr>
                <w:rFonts w:eastAsia="Calibri"/>
                <w:color w:val="000000"/>
                <w:sz w:val="18"/>
                <w:szCs w:val="18"/>
                <w:lang w:val="ky-KG"/>
              </w:rPr>
              <w:t>555,775</w:t>
            </w:r>
          </w:p>
        </w:tc>
        <w:tc>
          <w:tcPr>
            <w:tcW w:w="599"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598"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765"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r>
      <w:tr w:rsidR="00D650DC" w:rsidRPr="009F3FB2" w:rsidTr="00D650DC">
        <w:trPr>
          <w:trHeight w:val="174"/>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6</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z w:val="18"/>
                <w:szCs w:val="18"/>
              </w:rPr>
              <w:t>Айыл</w:t>
            </w:r>
            <w:r w:rsidRPr="009F3FB2">
              <w:rPr>
                <w:rFonts w:ascii="Times New Roman" w:eastAsia="Calibri" w:hAnsi="Times New Roman"/>
                <w:color w:val="0000FF"/>
                <w:spacing w:val="15"/>
                <w:sz w:val="18"/>
                <w:szCs w:val="18"/>
              </w:rPr>
              <w:t xml:space="preserve"> </w:t>
            </w:r>
            <w:r w:rsidRPr="009F3FB2">
              <w:rPr>
                <w:rFonts w:ascii="Times New Roman" w:eastAsia="Calibri" w:hAnsi="Times New Roman"/>
                <w:color w:val="0000FF"/>
                <w:sz w:val="18"/>
                <w:szCs w:val="18"/>
              </w:rPr>
              <w:t>чарбасы</w:t>
            </w:r>
            <w:r w:rsidRPr="009F3FB2">
              <w:rPr>
                <w:rFonts w:ascii="Times New Roman" w:eastAsia="Calibri" w:hAnsi="Times New Roman"/>
                <w:color w:val="0000FF"/>
                <w:spacing w:val="14"/>
                <w:sz w:val="18"/>
                <w:szCs w:val="18"/>
              </w:rPr>
              <w:t xml:space="preserve"> </w:t>
            </w:r>
            <w:r w:rsidRPr="009F3FB2">
              <w:rPr>
                <w:rFonts w:ascii="Times New Roman" w:eastAsia="Calibri" w:hAnsi="Times New Roman"/>
                <w:color w:val="0000FF"/>
                <w:sz w:val="18"/>
                <w:szCs w:val="18"/>
              </w:rPr>
              <w:t>жана</w:t>
            </w:r>
            <w:r w:rsidRPr="009F3FB2">
              <w:rPr>
                <w:rFonts w:ascii="Times New Roman" w:eastAsia="Calibri" w:hAnsi="Times New Roman"/>
                <w:color w:val="0000FF"/>
                <w:spacing w:val="15"/>
                <w:sz w:val="18"/>
                <w:szCs w:val="18"/>
              </w:rPr>
              <w:t xml:space="preserve"> </w:t>
            </w:r>
            <w:r w:rsidRPr="009F3FB2">
              <w:rPr>
                <w:rFonts w:ascii="Times New Roman" w:eastAsia="Calibri" w:hAnsi="Times New Roman"/>
                <w:color w:val="0000FF"/>
                <w:sz w:val="18"/>
                <w:szCs w:val="18"/>
              </w:rPr>
              <w:t>сугат</w:t>
            </w:r>
            <w:r w:rsidRPr="009F3FB2">
              <w:rPr>
                <w:rFonts w:ascii="Times New Roman" w:eastAsia="Calibri" w:hAnsi="Times New Roman"/>
                <w:color w:val="0000FF"/>
                <w:spacing w:val="8"/>
                <w:sz w:val="18"/>
                <w:szCs w:val="18"/>
              </w:rPr>
              <w:t xml:space="preserve"> </w:t>
            </w:r>
            <w:r w:rsidRPr="009F3FB2">
              <w:rPr>
                <w:rFonts w:ascii="Times New Roman" w:eastAsia="Calibri" w:hAnsi="Times New Roman"/>
                <w:color w:val="0000FF"/>
                <w:sz w:val="18"/>
                <w:szCs w:val="18"/>
              </w:rPr>
              <w:t>суу</w:t>
            </w:r>
            <w:r w:rsidRPr="009F3FB2">
              <w:rPr>
                <w:rFonts w:ascii="Times New Roman" w:eastAsia="Calibri" w:hAnsi="Times New Roman"/>
                <w:color w:val="0000FF"/>
                <w:spacing w:val="16"/>
                <w:sz w:val="18"/>
                <w:szCs w:val="18"/>
              </w:rPr>
              <w:t xml:space="preserve"> </w:t>
            </w:r>
            <w:r w:rsidRPr="009F3FB2">
              <w:rPr>
                <w:rFonts w:ascii="Times New Roman" w:eastAsia="Calibri" w:hAnsi="Times New Roman"/>
                <w:color w:val="0000FF"/>
                <w:sz w:val="18"/>
                <w:szCs w:val="18"/>
              </w:rPr>
              <w:t>тармагы;</w:t>
            </w:r>
          </w:p>
        </w:tc>
        <w:tc>
          <w:tcPr>
            <w:tcW w:w="299" w:type="dxa"/>
            <w:shd w:val="clear" w:color="auto" w:fill="auto"/>
            <w:vAlign w:val="bottom"/>
          </w:tcPr>
          <w:p w:rsidR="00D650DC" w:rsidRPr="006A225D" w:rsidRDefault="00D650DC" w:rsidP="00D650DC">
            <w:pPr>
              <w:jc w:val="center"/>
              <w:rPr>
                <w:color w:val="000000"/>
                <w:sz w:val="18"/>
                <w:szCs w:val="18"/>
              </w:rPr>
            </w:pPr>
            <w:r w:rsidRPr="006A225D">
              <w:rPr>
                <w:rFonts w:eastAsia="Calibri"/>
                <w:color w:val="000000"/>
                <w:w w:val="103"/>
                <w:sz w:val="18"/>
                <w:szCs w:val="18"/>
                <w:lang w:val="kk-KZ"/>
              </w:rPr>
              <w:t>2</w:t>
            </w:r>
          </w:p>
        </w:tc>
        <w:tc>
          <w:tcPr>
            <w:tcW w:w="524" w:type="dxa"/>
            <w:gridSpan w:val="3"/>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w:t>
            </w:r>
          </w:p>
        </w:tc>
        <w:tc>
          <w:tcPr>
            <w:tcW w:w="815" w:type="dxa"/>
            <w:shd w:val="clear" w:color="auto" w:fill="B8CCE4" w:themeFill="accent1" w:themeFillTint="66"/>
            <w:vAlign w:val="bottom"/>
          </w:tcPr>
          <w:p w:rsidR="00D650DC" w:rsidRPr="006A225D" w:rsidRDefault="00D650DC" w:rsidP="00D650DC">
            <w:pPr>
              <w:jc w:val="center"/>
              <w:rPr>
                <w:color w:val="000000"/>
                <w:sz w:val="18"/>
                <w:szCs w:val="18"/>
              </w:rPr>
            </w:pPr>
            <w:r w:rsidRPr="006A225D">
              <w:rPr>
                <w:rFonts w:eastAsia="Calibri"/>
                <w:color w:val="000000"/>
                <w:w w:val="105"/>
                <w:sz w:val="18"/>
                <w:szCs w:val="18"/>
                <w:lang w:val="ky-KG"/>
              </w:rPr>
              <w:t>3450</w:t>
            </w:r>
          </w:p>
        </w:tc>
        <w:tc>
          <w:tcPr>
            <w:tcW w:w="747" w:type="dxa"/>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896" w:type="dxa"/>
            <w:shd w:val="clear" w:color="auto" w:fill="FFFF00"/>
            <w:vAlign w:val="bottom"/>
          </w:tcPr>
          <w:p w:rsidR="00D650DC" w:rsidRPr="006A225D" w:rsidRDefault="00D650DC" w:rsidP="00D650DC">
            <w:pPr>
              <w:jc w:val="center"/>
              <w:rPr>
                <w:color w:val="000000"/>
                <w:sz w:val="18"/>
                <w:szCs w:val="18"/>
              </w:rPr>
            </w:pPr>
            <w:r w:rsidRPr="006A225D">
              <w:rPr>
                <w:rFonts w:eastAsia="Calibri"/>
                <w:color w:val="000000"/>
                <w:w w:val="105"/>
                <w:sz w:val="18"/>
                <w:szCs w:val="18"/>
                <w:lang w:val="ky-KG"/>
              </w:rPr>
              <w:t>3250</w:t>
            </w:r>
            <w:r>
              <w:rPr>
                <w:rFonts w:eastAsia="Calibri"/>
                <w:color w:val="000000"/>
                <w:w w:val="105"/>
                <w:sz w:val="18"/>
                <w:szCs w:val="18"/>
                <w:lang w:val="ky-KG"/>
              </w:rPr>
              <w:t>,0</w:t>
            </w:r>
          </w:p>
        </w:tc>
        <w:tc>
          <w:tcPr>
            <w:tcW w:w="813" w:type="dxa"/>
            <w:gridSpan w:val="2"/>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645" w:type="dxa"/>
            <w:gridSpan w:val="2"/>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933" w:type="dxa"/>
            <w:shd w:val="clear" w:color="auto" w:fill="auto"/>
            <w:vAlign w:val="bottom"/>
          </w:tcPr>
          <w:p w:rsidR="00D650DC" w:rsidRPr="006A225D" w:rsidRDefault="00D650DC" w:rsidP="00D650DC">
            <w:pPr>
              <w:jc w:val="center"/>
              <w:rPr>
                <w:color w:val="000000"/>
                <w:sz w:val="18"/>
                <w:szCs w:val="18"/>
              </w:rPr>
            </w:pPr>
            <w:r w:rsidRPr="006A225D">
              <w:rPr>
                <w:rFonts w:eastAsia="Calibri"/>
                <w:color w:val="000000"/>
                <w:sz w:val="18"/>
                <w:szCs w:val="18"/>
                <w:lang w:val="kk-KZ"/>
              </w:rPr>
              <w:t>200</w:t>
            </w:r>
            <w:r>
              <w:rPr>
                <w:rFonts w:eastAsia="Calibri"/>
                <w:color w:val="000000"/>
                <w:sz w:val="18"/>
                <w:szCs w:val="18"/>
                <w:lang w:val="kk-KZ"/>
              </w:rPr>
              <w:t>,0</w:t>
            </w:r>
          </w:p>
        </w:tc>
        <w:tc>
          <w:tcPr>
            <w:tcW w:w="902" w:type="dxa"/>
            <w:shd w:val="clear" w:color="auto" w:fill="B8CCE4" w:themeFill="accent1" w:themeFillTint="66"/>
            <w:vAlign w:val="bottom"/>
          </w:tcPr>
          <w:p w:rsidR="00D650DC" w:rsidRPr="006A225D" w:rsidRDefault="00D650DC" w:rsidP="00D650DC">
            <w:pPr>
              <w:jc w:val="center"/>
              <w:rPr>
                <w:color w:val="000000"/>
                <w:sz w:val="18"/>
                <w:szCs w:val="18"/>
                <w:lang w:val="ky-KG"/>
              </w:rPr>
            </w:pPr>
            <w:r w:rsidRPr="00BD2856">
              <w:rPr>
                <w:color w:val="000000"/>
                <w:sz w:val="18"/>
                <w:szCs w:val="18"/>
                <w:lang w:val="ky-KG"/>
              </w:rPr>
              <w:t>2534,59</w:t>
            </w:r>
          </w:p>
        </w:tc>
        <w:tc>
          <w:tcPr>
            <w:tcW w:w="1046" w:type="dxa"/>
            <w:vAlign w:val="bottom"/>
          </w:tcPr>
          <w:p w:rsidR="00D650DC" w:rsidRPr="006A225D" w:rsidRDefault="00D650DC" w:rsidP="00D650DC">
            <w:pPr>
              <w:jc w:val="center"/>
              <w:rPr>
                <w:color w:val="000000"/>
                <w:sz w:val="18"/>
                <w:szCs w:val="18"/>
                <w:lang w:val="ky-KG"/>
              </w:rPr>
            </w:pPr>
            <w:r>
              <w:rPr>
                <w:color w:val="000000"/>
                <w:sz w:val="18"/>
                <w:szCs w:val="18"/>
                <w:lang w:val="ky-KG"/>
              </w:rPr>
              <w:t>0,0</w:t>
            </w:r>
          </w:p>
        </w:tc>
        <w:tc>
          <w:tcPr>
            <w:tcW w:w="896" w:type="dxa"/>
            <w:shd w:val="clear" w:color="auto" w:fill="FFFF00"/>
            <w:vAlign w:val="bottom"/>
          </w:tcPr>
          <w:p w:rsidR="00D650DC" w:rsidRPr="006A225D" w:rsidRDefault="00D650DC" w:rsidP="00D650DC">
            <w:pPr>
              <w:jc w:val="center"/>
              <w:rPr>
                <w:color w:val="000000"/>
                <w:sz w:val="18"/>
                <w:szCs w:val="18"/>
              </w:rPr>
            </w:pPr>
            <w:r w:rsidRPr="006A225D">
              <w:rPr>
                <w:rFonts w:eastAsia="Calibri"/>
                <w:color w:val="000000"/>
                <w:sz w:val="18"/>
                <w:szCs w:val="18"/>
                <w:lang w:val="ky-KG"/>
              </w:rPr>
              <w:t>2358,19</w:t>
            </w:r>
          </w:p>
        </w:tc>
        <w:tc>
          <w:tcPr>
            <w:tcW w:w="599" w:type="dxa"/>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598" w:type="dxa"/>
            <w:vAlign w:val="bottom"/>
          </w:tcPr>
          <w:p w:rsidR="00D650DC" w:rsidRPr="006A225D" w:rsidRDefault="00D650DC" w:rsidP="00D650DC">
            <w:pPr>
              <w:jc w:val="center"/>
              <w:rPr>
                <w:color w:val="000000"/>
                <w:sz w:val="18"/>
                <w:szCs w:val="18"/>
              </w:rPr>
            </w:pPr>
            <w:r>
              <w:rPr>
                <w:rFonts w:eastAsia="Calibri"/>
                <w:color w:val="000000"/>
                <w:sz w:val="18"/>
                <w:szCs w:val="18"/>
                <w:lang w:val="kk-KZ"/>
              </w:rPr>
              <w:t>0,0</w:t>
            </w:r>
          </w:p>
        </w:tc>
        <w:tc>
          <w:tcPr>
            <w:tcW w:w="765" w:type="dxa"/>
          </w:tcPr>
          <w:p w:rsidR="00D650DC" w:rsidRPr="006A225D"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176,40</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7</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w w:val="105"/>
                <w:sz w:val="18"/>
                <w:szCs w:val="18"/>
              </w:rPr>
              <w:t>Таза</w:t>
            </w:r>
            <w:r w:rsidRPr="009F3FB2">
              <w:rPr>
                <w:rFonts w:ascii="Times New Roman" w:eastAsia="Calibri" w:hAnsi="Times New Roman"/>
                <w:color w:val="0000FF"/>
                <w:spacing w:val="-8"/>
                <w:w w:val="105"/>
                <w:sz w:val="18"/>
                <w:szCs w:val="18"/>
              </w:rPr>
              <w:t xml:space="preserve"> </w:t>
            </w:r>
            <w:r w:rsidRPr="009F3FB2">
              <w:rPr>
                <w:rFonts w:ascii="Times New Roman" w:eastAsia="Calibri" w:hAnsi="Times New Roman"/>
                <w:color w:val="0000FF"/>
                <w:w w:val="105"/>
                <w:sz w:val="18"/>
                <w:szCs w:val="18"/>
              </w:rPr>
              <w:t>суу</w:t>
            </w:r>
            <w:r w:rsidRPr="009F3FB2">
              <w:rPr>
                <w:rFonts w:ascii="Times New Roman" w:eastAsia="Calibri" w:hAnsi="Times New Roman"/>
                <w:color w:val="0000FF"/>
                <w:spacing w:val="-8"/>
                <w:w w:val="105"/>
                <w:sz w:val="18"/>
                <w:szCs w:val="18"/>
              </w:rPr>
              <w:t xml:space="preserve"> </w:t>
            </w:r>
            <w:r w:rsidRPr="009F3FB2">
              <w:rPr>
                <w:rFonts w:ascii="Times New Roman" w:eastAsia="Calibri" w:hAnsi="Times New Roman"/>
                <w:color w:val="0000FF"/>
                <w:w w:val="105"/>
                <w:sz w:val="18"/>
                <w:szCs w:val="18"/>
              </w:rPr>
              <w:t>тармагы</w:t>
            </w:r>
            <w:r w:rsidRPr="009F3FB2">
              <w:rPr>
                <w:rFonts w:ascii="Times New Roman" w:eastAsia="Calibri" w:hAnsi="Times New Roman"/>
                <w:color w:val="0000FF"/>
                <w:spacing w:val="-9"/>
                <w:w w:val="105"/>
                <w:sz w:val="18"/>
                <w:szCs w:val="18"/>
              </w:rPr>
              <w:t xml:space="preserve"> </w:t>
            </w:r>
            <w:r w:rsidRPr="009F3FB2">
              <w:rPr>
                <w:rFonts w:ascii="Times New Roman" w:eastAsia="Calibri" w:hAnsi="Times New Roman"/>
                <w:color w:val="0000FF"/>
                <w:w w:val="105"/>
                <w:sz w:val="18"/>
                <w:szCs w:val="18"/>
              </w:rPr>
              <w:t>боюнча;</w:t>
            </w:r>
          </w:p>
        </w:tc>
        <w:tc>
          <w:tcPr>
            <w:tcW w:w="299" w:type="dxa"/>
            <w:shd w:val="clear" w:color="auto" w:fill="auto"/>
            <w:vAlign w:val="bottom"/>
          </w:tcPr>
          <w:p w:rsidR="00D650DC" w:rsidRPr="006A225D" w:rsidRDefault="00D650DC" w:rsidP="00D650DC">
            <w:pPr>
              <w:jc w:val="center"/>
              <w:rPr>
                <w:color w:val="000000"/>
                <w:sz w:val="20"/>
                <w:szCs w:val="20"/>
              </w:rPr>
            </w:pPr>
            <w:r w:rsidRPr="006A225D">
              <w:rPr>
                <w:rFonts w:eastAsia="Calibri"/>
                <w:color w:val="000000"/>
                <w:w w:val="103"/>
                <w:sz w:val="20"/>
                <w:szCs w:val="20"/>
                <w:lang w:val="kk-KZ"/>
              </w:rPr>
              <w:t>2</w:t>
            </w:r>
          </w:p>
        </w:tc>
        <w:tc>
          <w:tcPr>
            <w:tcW w:w="524" w:type="dxa"/>
            <w:gridSpan w:val="3"/>
            <w:shd w:val="clear" w:color="auto" w:fill="auto"/>
            <w:vAlign w:val="bottom"/>
          </w:tcPr>
          <w:p w:rsidR="00D650DC" w:rsidRPr="006A225D" w:rsidRDefault="00D650DC" w:rsidP="00D650DC">
            <w:pPr>
              <w:jc w:val="center"/>
              <w:rPr>
                <w:color w:val="000000"/>
                <w:sz w:val="20"/>
                <w:szCs w:val="20"/>
              </w:rPr>
            </w:pPr>
          </w:p>
        </w:tc>
        <w:tc>
          <w:tcPr>
            <w:tcW w:w="815" w:type="dxa"/>
            <w:shd w:val="clear" w:color="auto" w:fill="B8CCE4" w:themeFill="accent1" w:themeFillTint="66"/>
            <w:vAlign w:val="bottom"/>
          </w:tcPr>
          <w:p w:rsidR="00D650DC" w:rsidRPr="006A225D" w:rsidRDefault="00D650DC" w:rsidP="00D650DC">
            <w:pPr>
              <w:jc w:val="center"/>
              <w:rPr>
                <w:color w:val="000000"/>
                <w:sz w:val="20"/>
                <w:szCs w:val="20"/>
              </w:rPr>
            </w:pPr>
            <w:r w:rsidRPr="006A225D">
              <w:rPr>
                <w:rFonts w:eastAsia="Calibri"/>
                <w:color w:val="000000"/>
                <w:w w:val="105"/>
                <w:sz w:val="20"/>
                <w:szCs w:val="20"/>
                <w:lang w:val="ky-KG"/>
              </w:rPr>
              <w:t>5409,96</w:t>
            </w:r>
          </w:p>
        </w:tc>
        <w:tc>
          <w:tcPr>
            <w:tcW w:w="747" w:type="dxa"/>
            <w:shd w:val="clear" w:color="auto" w:fill="auto"/>
            <w:vAlign w:val="bottom"/>
          </w:tcPr>
          <w:p w:rsidR="00D650DC" w:rsidRPr="006A225D" w:rsidRDefault="00D650DC" w:rsidP="00D650DC">
            <w:pPr>
              <w:jc w:val="center"/>
              <w:rPr>
                <w:color w:val="000000"/>
                <w:sz w:val="20"/>
                <w:szCs w:val="20"/>
              </w:rPr>
            </w:pPr>
            <w:r w:rsidRPr="006A225D">
              <w:rPr>
                <w:rFonts w:eastAsia="Calibri"/>
                <w:color w:val="000000"/>
                <w:sz w:val="20"/>
                <w:szCs w:val="20"/>
                <w:lang w:val="kk-KZ"/>
              </w:rPr>
              <w:t>2707,46</w:t>
            </w:r>
          </w:p>
        </w:tc>
        <w:tc>
          <w:tcPr>
            <w:tcW w:w="896" w:type="dxa"/>
            <w:shd w:val="clear" w:color="auto" w:fill="FFFF00"/>
            <w:vAlign w:val="bottom"/>
          </w:tcPr>
          <w:p w:rsidR="00D650DC" w:rsidRPr="006A225D" w:rsidRDefault="00D650DC" w:rsidP="00D650DC">
            <w:pPr>
              <w:jc w:val="center"/>
              <w:rPr>
                <w:color w:val="000000"/>
                <w:sz w:val="20"/>
                <w:szCs w:val="20"/>
              </w:rPr>
            </w:pPr>
            <w:r w:rsidRPr="006A225D">
              <w:rPr>
                <w:rFonts w:eastAsia="Calibri"/>
                <w:color w:val="000000"/>
                <w:w w:val="105"/>
                <w:sz w:val="20"/>
                <w:szCs w:val="20"/>
                <w:lang w:val="ky-KG"/>
              </w:rPr>
              <w:t>2702,5</w:t>
            </w:r>
          </w:p>
        </w:tc>
        <w:tc>
          <w:tcPr>
            <w:tcW w:w="813" w:type="dxa"/>
            <w:gridSpan w:val="2"/>
            <w:shd w:val="clear" w:color="auto" w:fill="auto"/>
            <w:vAlign w:val="bottom"/>
          </w:tcPr>
          <w:p w:rsidR="00D650DC" w:rsidRPr="008F6D34" w:rsidRDefault="00D650DC" w:rsidP="00D650DC">
            <w:pPr>
              <w:jc w:val="center"/>
              <w:rPr>
                <w:color w:val="000000"/>
                <w:sz w:val="20"/>
                <w:szCs w:val="20"/>
                <w:lang w:val="ky-KG"/>
              </w:rPr>
            </w:pPr>
            <w:r>
              <w:rPr>
                <w:color w:val="000000"/>
                <w:sz w:val="20"/>
                <w:szCs w:val="20"/>
                <w:lang w:val="ky-KG"/>
              </w:rPr>
              <w:t>0,0</w:t>
            </w:r>
          </w:p>
        </w:tc>
        <w:tc>
          <w:tcPr>
            <w:tcW w:w="645" w:type="dxa"/>
            <w:gridSpan w:val="2"/>
            <w:shd w:val="clear" w:color="auto" w:fill="auto"/>
            <w:vAlign w:val="bottom"/>
          </w:tcPr>
          <w:p w:rsidR="00D650DC" w:rsidRPr="008F6D34" w:rsidRDefault="00D650DC" w:rsidP="00D650DC">
            <w:pPr>
              <w:jc w:val="center"/>
              <w:rPr>
                <w:color w:val="000000"/>
                <w:sz w:val="20"/>
                <w:szCs w:val="20"/>
                <w:lang w:val="ky-KG"/>
              </w:rPr>
            </w:pPr>
            <w:r>
              <w:rPr>
                <w:color w:val="000000"/>
                <w:sz w:val="20"/>
                <w:szCs w:val="20"/>
                <w:lang w:val="ky-KG"/>
              </w:rPr>
              <w:t>0,0</w:t>
            </w:r>
          </w:p>
        </w:tc>
        <w:tc>
          <w:tcPr>
            <w:tcW w:w="933" w:type="dxa"/>
            <w:shd w:val="clear" w:color="auto" w:fill="auto"/>
            <w:vAlign w:val="bottom"/>
          </w:tcPr>
          <w:p w:rsidR="00D650DC" w:rsidRPr="008F6D34" w:rsidRDefault="00D650DC" w:rsidP="00D650DC">
            <w:pPr>
              <w:jc w:val="center"/>
              <w:rPr>
                <w:color w:val="000000"/>
                <w:sz w:val="20"/>
                <w:szCs w:val="20"/>
                <w:lang w:val="ky-KG"/>
              </w:rPr>
            </w:pPr>
            <w:r>
              <w:rPr>
                <w:color w:val="000000"/>
                <w:sz w:val="20"/>
                <w:szCs w:val="20"/>
                <w:lang w:val="ky-KG"/>
              </w:rPr>
              <w:t>0,0</w:t>
            </w:r>
          </w:p>
        </w:tc>
        <w:tc>
          <w:tcPr>
            <w:tcW w:w="902" w:type="dxa"/>
            <w:shd w:val="clear" w:color="auto" w:fill="B8CCE4" w:themeFill="accent1" w:themeFillTint="66"/>
            <w:vAlign w:val="bottom"/>
          </w:tcPr>
          <w:p w:rsidR="00D650DC" w:rsidRPr="006A225D" w:rsidRDefault="00D650DC" w:rsidP="00D650DC">
            <w:pPr>
              <w:jc w:val="center"/>
              <w:rPr>
                <w:color w:val="000000"/>
                <w:sz w:val="20"/>
                <w:szCs w:val="20"/>
              </w:rPr>
            </w:pPr>
            <w:r w:rsidRPr="006A225D">
              <w:rPr>
                <w:rFonts w:eastAsia="Calibri"/>
                <w:color w:val="000000"/>
                <w:sz w:val="20"/>
                <w:szCs w:val="20"/>
                <w:lang w:val="ky-KG"/>
              </w:rPr>
              <w:t>5585,55</w:t>
            </w:r>
          </w:p>
        </w:tc>
        <w:tc>
          <w:tcPr>
            <w:tcW w:w="1046" w:type="dxa"/>
            <w:vAlign w:val="bottom"/>
          </w:tcPr>
          <w:p w:rsidR="00D650DC" w:rsidRPr="006A225D" w:rsidRDefault="00D650DC" w:rsidP="00D650DC">
            <w:pPr>
              <w:jc w:val="center"/>
              <w:rPr>
                <w:color w:val="000000"/>
                <w:sz w:val="20"/>
                <w:szCs w:val="20"/>
              </w:rPr>
            </w:pPr>
            <w:r w:rsidRPr="006A225D">
              <w:rPr>
                <w:rFonts w:eastAsia="Calibri"/>
                <w:color w:val="000000"/>
                <w:sz w:val="20"/>
                <w:szCs w:val="20"/>
                <w:lang w:val="kk-KZ"/>
              </w:rPr>
              <w:t>2964,3</w:t>
            </w:r>
          </w:p>
        </w:tc>
        <w:tc>
          <w:tcPr>
            <w:tcW w:w="896" w:type="dxa"/>
            <w:shd w:val="clear" w:color="auto" w:fill="FFFF00"/>
            <w:vAlign w:val="bottom"/>
          </w:tcPr>
          <w:p w:rsidR="00D650DC" w:rsidRPr="006A225D" w:rsidRDefault="00D650DC" w:rsidP="00D650DC">
            <w:pPr>
              <w:jc w:val="center"/>
              <w:rPr>
                <w:color w:val="000000"/>
                <w:sz w:val="20"/>
                <w:szCs w:val="20"/>
              </w:rPr>
            </w:pPr>
            <w:r w:rsidRPr="006A225D">
              <w:rPr>
                <w:rFonts w:eastAsia="Calibri"/>
                <w:color w:val="000000"/>
                <w:sz w:val="20"/>
                <w:szCs w:val="20"/>
                <w:lang w:val="ky-KG"/>
              </w:rPr>
              <w:t>2621,25</w:t>
            </w:r>
          </w:p>
        </w:tc>
        <w:tc>
          <w:tcPr>
            <w:tcW w:w="599"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598"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765"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8</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z w:val="18"/>
                <w:szCs w:val="18"/>
              </w:rPr>
              <w:t>Муниципалдык</w:t>
            </w:r>
            <w:r w:rsidRPr="009F3FB2">
              <w:rPr>
                <w:rFonts w:ascii="Times New Roman" w:eastAsia="Calibri" w:hAnsi="Times New Roman"/>
                <w:color w:val="0000FF"/>
                <w:spacing w:val="29"/>
                <w:sz w:val="18"/>
                <w:szCs w:val="18"/>
              </w:rPr>
              <w:t xml:space="preserve"> </w:t>
            </w:r>
            <w:r w:rsidRPr="009F3FB2">
              <w:rPr>
                <w:rFonts w:ascii="Times New Roman" w:eastAsia="Calibri" w:hAnsi="Times New Roman"/>
                <w:color w:val="0000FF"/>
                <w:sz w:val="18"/>
                <w:szCs w:val="18"/>
              </w:rPr>
              <w:t>менчикти</w:t>
            </w:r>
            <w:r w:rsidRPr="009F3FB2">
              <w:rPr>
                <w:rFonts w:ascii="Times New Roman" w:eastAsia="Calibri" w:hAnsi="Times New Roman"/>
                <w:color w:val="0000FF"/>
                <w:spacing w:val="29"/>
                <w:sz w:val="18"/>
                <w:szCs w:val="18"/>
              </w:rPr>
              <w:t xml:space="preserve"> </w:t>
            </w:r>
            <w:r w:rsidRPr="009F3FB2">
              <w:rPr>
                <w:rFonts w:ascii="Times New Roman" w:eastAsia="Calibri" w:hAnsi="Times New Roman"/>
                <w:color w:val="0000FF"/>
                <w:sz w:val="18"/>
                <w:szCs w:val="18"/>
              </w:rPr>
              <w:t>башкаруу;</w:t>
            </w:r>
          </w:p>
        </w:tc>
        <w:tc>
          <w:tcPr>
            <w:tcW w:w="299" w:type="dxa"/>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3"/>
                <w:sz w:val="18"/>
                <w:szCs w:val="18"/>
              </w:rPr>
              <w:t>1</w:t>
            </w:r>
          </w:p>
        </w:tc>
        <w:tc>
          <w:tcPr>
            <w:tcW w:w="524" w:type="dxa"/>
            <w:gridSpan w:val="3"/>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3"/>
                <w:sz w:val="18"/>
                <w:szCs w:val="18"/>
              </w:rPr>
              <w:t>0</w:t>
            </w:r>
          </w:p>
        </w:tc>
        <w:tc>
          <w:tcPr>
            <w:tcW w:w="815" w:type="dxa"/>
            <w:shd w:val="clear" w:color="auto" w:fill="B8CCE4" w:themeFill="accent1" w:themeFillTint="66"/>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6500,0</w:t>
            </w:r>
          </w:p>
        </w:tc>
        <w:tc>
          <w:tcPr>
            <w:tcW w:w="747" w:type="dxa"/>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0,0</w:t>
            </w:r>
          </w:p>
        </w:tc>
        <w:tc>
          <w:tcPr>
            <w:tcW w:w="896" w:type="dxa"/>
            <w:shd w:val="clear" w:color="auto" w:fill="FFFF00"/>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6500,0</w:t>
            </w:r>
          </w:p>
        </w:tc>
        <w:tc>
          <w:tcPr>
            <w:tcW w:w="813" w:type="dxa"/>
            <w:gridSpan w:val="2"/>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0,0</w:t>
            </w:r>
          </w:p>
        </w:tc>
        <w:tc>
          <w:tcPr>
            <w:tcW w:w="645" w:type="dxa"/>
            <w:gridSpan w:val="2"/>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0,0</w:t>
            </w:r>
          </w:p>
        </w:tc>
        <w:tc>
          <w:tcPr>
            <w:tcW w:w="933" w:type="dxa"/>
            <w:shd w:val="clear" w:color="auto" w:fill="auto"/>
          </w:tcPr>
          <w:p w:rsidR="00D650DC" w:rsidRPr="006A225D" w:rsidRDefault="00D650DC" w:rsidP="00D650DC">
            <w:pPr>
              <w:pStyle w:val="TableParagraph"/>
              <w:spacing w:before="7" w:line="252" w:lineRule="auto"/>
              <w:ind w:left="-22"/>
              <w:jc w:val="center"/>
              <w:rPr>
                <w:rFonts w:eastAsia="Calibri"/>
                <w:sz w:val="18"/>
                <w:szCs w:val="18"/>
              </w:rPr>
            </w:pPr>
            <w:r w:rsidRPr="006A225D">
              <w:rPr>
                <w:rFonts w:eastAsia="Calibri"/>
                <w:w w:val="105"/>
                <w:sz w:val="18"/>
                <w:szCs w:val="18"/>
              </w:rPr>
              <w:t>0,0</w:t>
            </w:r>
          </w:p>
        </w:tc>
        <w:tc>
          <w:tcPr>
            <w:tcW w:w="902" w:type="dxa"/>
            <w:shd w:val="clear" w:color="auto" w:fill="B8CCE4" w:themeFill="accent1" w:themeFillTint="66"/>
          </w:tcPr>
          <w:p w:rsidR="00D650DC" w:rsidRPr="006A225D"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2202,17</w:t>
            </w:r>
          </w:p>
        </w:tc>
        <w:tc>
          <w:tcPr>
            <w:tcW w:w="1046"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896" w:type="dxa"/>
            <w:shd w:val="clear" w:color="auto" w:fill="FFFF00"/>
          </w:tcPr>
          <w:p w:rsidR="00D650DC" w:rsidRPr="006A225D"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2202,17</w:t>
            </w:r>
          </w:p>
        </w:tc>
        <w:tc>
          <w:tcPr>
            <w:tcW w:w="599"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598"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c>
          <w:tcPr>
            <w:tcW w:w="765" w:type="dxa"/>
          </w:tcPr>
          <w:p w:rsidR="00D650DC" w:rsidRPr="008F6D34"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0,0</w:t>
            </w:r>
          </w:p>
        </w:tc>
      </w:tr>
      <w:tr w:rsidR="00D650DC" w:rsidRPr="009F3FB2" w:rsidTr="00D650DC">
        <w:trPr>
          <w:trHeight w:val="193"/>
        </w:trPr>
        <w:tc>
          <w:tcPr>
            <w:tcW w:w="463" w:type="dxa"/>
            <w:shd w:val="clear" w:color="auto" w:fill="D8E4BC"/>
          </w:tcPr>
          <w:p w:rsidR="00D650DC" w:rsidRPr="009F3FB2" w:rsidRDefault="00D650DC" w:rsidP="00D650DC">
            <w:pPr>
              <w:pStyle w:val="a9"/>
              <w:spacing w:line="276" w:lineRule="auto"/>
              <w:ind w:left="-16"/>
              <w:jc w:val="center"/>
              <w:rPr>
                <w:rFonts w:ascii="Times New Roman" w:eastAsia="Calibri" w:hAnsi="Times New Roman"/>
                <w:sz w:val="18"/>
                <w:szCs w:val="18"/>
              </w:rPr>
            </w:pPr>
          </w:p>
        </w:tc>
        <w:tc>
          <w:tcPr>
            <w:tcW w:w="4898" w:type="dxa"/>
            <w:shd w:val="clear" w:color="auto" w:fill="D8E4BC"/>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w w:val="105"/>
                <w:sz w:val="18"/>
                <w:szCs w:val="18"/>
              </w:rPr>
              <w:t>Бардыгы:</w:t>
            </w:r>
          </w:p>
        </w:tc>
        <w:tc>
          <w:tcPr>
            <w:tcW w:w="299" w:type="dxa"/>
            <w:shd w:val="clear" w:color="auto" w:fill="D8E4BC"/>
            <w:vAlign w:val="bottom"/>
          </w:tcPr>
          <w:p w:rsidR="00D650DC" w:rsidRPr="006A225D" w:rsidRDefault="00D650DC" w:rsidP="00D650DC">
            <w:pPr>
              <w:jc w:val="center"/>
              <w:rPr>
                <w:b/>
                <w:color w:val="000000"/>
                <w:sz w:val="18"/>
                <w:szCs w:val="18"/>
              </w:rPr>
            </w:pPr>
            <w:r w:rsidRPr="006A225D">
              <w:rPr>
                <w:b/>
                <w:color w:val="000000"/>
                <w:sz w:val="18"/>
                <w:szCs w:val="18"/>
              </w:rPr>
              <w:t>15</w:t>
            </w:r>
          </w:p>
        </w:tc>
        <w:tc>
          <w:tcPr>
            <w:tcW w:w="524" w:type="dxa"/>
            <w:gridSpan w:val="3"/>
            <w:shd w:val="clear" w:color="auto" w:fill="D8E4BC"/>
            <w:vAlign w:val="bottom"/>
          </w:tcPr>
          <w:p w:rsidR="00D650DC" w:rsidRPr="006A225D" w:rsidRDefault="00D650DC" w:rsidP="00D650DC">
            <w:pPr>
              <w:jc w:val="center"/>
              <w:rPr>
                <w:b/>
                <w:color w:val="000000"/>
                <w:sz w:val="18"/>
                <w:szCs w:val="18"/>
              </w:rPr>
            </w:pPr>
            <w:r w:rsidRPr="006A225D">
              <w:rPr>
                <w:b/>
                <w:color w:val="000000"/>
                <w:sz w:val="18"/>
                <w:szCs w:val="18"/>
              </w:rPr>
              <w:t>10</w:t>
            </w:r>
          </w:p>
        </w:tc>
        <w:tc>
          <w:tcPr>
            <w:tcW w:w="815" w:type="dxa"/>
            <w:shd w:val="clear" w:color="auto" w:fill="B8CCE4" w:themeFill="accent1" w:themeFillTint="66"/>
            <w:vAlign w:val="bottom"/>
          </w:tcPr>
          <w:p w:rsidR="00D650DC" w:rsidRPr="006A225D" w:rsidRDefault="00D650DC" w:rsidP="00D650DC">
            <w:pPr>
              <w:jc w:val="center"/>
              <w:rPr>
                <w:b/>
                <w:color w:val="000000"/>
                <w:sz w:val="18"/>
                <w:szCs w:val="18"/>
              </w:rPr>
            </w:pPr>
            <w:r w:rsidRPr="006A225D">
              <w:rPr>
                <w:b/>
                <w:color w:val="000000"/>
                <w:sz w:val="18"/>
                <w:szCs w:val="18"/>
              </w:rPr>
              <w:t>59096,35</w:t>
            </w:r>
          </w:p>
        </w:tc>
        <w:tc>
          <w:tcPr>
            <w:tcW w:w="747" w:type="dxa"/>
            <w:shd w:val="clear" w:color="auto" w:fill="D8E4BC"/>
            <w:vAlign w:val="bottom"/>
          </w:tcPr>
          <w:p w:rsidR="00D650DC" w:rsidRPr="006A225D" w:rsidRDefault="00D650DC" w:rsidP="00D650DC">
            <w:pPr>
              <w:jc w:val="center"/>
              <w:rPr>
                <w:b/>
                <w:color w:val="000000"/>
                <w:sz w:val="18"/>
                <w:szCs w:val="18"/>
              </w:rPr>
            </w:pPr>
            <w:r w:rsidRPr="006A225D">
              <w:rPr>
                <w:b/>
                <w:color w:val="000000"/>
                <w:sz w:val="18"/>
                <w:szCs w:val="18"/>
              </w:rPr>
              <w:t>25390,56</w:t>
            </w:r>
          </w:p>
        </w:tc>
        <w:tc>
          <w:tcPr>
            <w:tcW w:w="896" w:type="dxa"/>
            <w:shd w:val="clear" w:color="auto" w:fill="FFFF00"/>
            <w:vAlign w:val="bottom"/>
          </w:tcPr>
          <w:p w:rsidR="00D650DC" w:rsidRPr="006A225D" w:rsidRDefault="00D650DC" w:rsidP="00D650DC">
            <w:pPr>
              <w:jc w:val="center"/>
              <w:rPr>
                <w:b/>
                <w:color w:val="000000"/>
                <w:sz w:val="18"/>
                <w:szCs w:val="18"/>
              </w:rPr>
            </w:pPr>
            <w:r w:rsidRPr="006A225D">
              <w:rPr>
                <w:b/>
                <w:color w:val="000000"/>
                <w:sz w:val="18"/>
                <w:szCs w:val="18"/>
              </w:rPr>
              <w:t>33395,68</w:t>
            </w:r>
          </w:p>
        </w:tc>
        <w:tc>
          <w:tcPr>
            <w:tcW w:w="813" w:type="dxa"/>
            <w:gridSpan w:val="2"/>
            <w:shd w:val="clear" w:color="auto" w:fill="D8E4BC"/>
            <w:vAlign w:val="bottom"/>
          </w:tcPr>
          <w:p w:rsidR="00D650DC" w:rsidRPr="008F6D34" w:rsidRDefault="00D650DC" w:rsidP="00D650DC">
            <w:pPr>
              <w:jc w:val="center"/>
              <w:rPr>
                <w:b/>
                <w:color w:val="000000"/>
                <w:sz w:val="18"/>
                <w:szCs w:val="18"/>
                <w:lang w:val="ky-KG"/>
              </w:rPr>
            </w:pPr>
            <w:r w:rsidRPr="006A225D">
              <w:rPr>
                <w:b/>
                <w:color w:val="000000"/>
                <w:sz w:val="18"/>
                <w:szCs w:val="18"/>
              </w:rPr>
              <w:t>110</w:t>
            </w:r>
            <w:r>
              <w:rPr>
                <w:b/>
                <w:color w:val="000000"/>
                <w:sz w:val="18"/>
                <w:szCs w:val="18"/>
                <w:lang w:val="ky-KG"/>
              </w:rPr>
              <w:t>,0</w:t>
            </w:r>
          </w:p>
        </w:tc>
        <w:tc>
          <w:tcPr>
            <w:tcW w:w="645" w:type="dxa"/>
            <w:gridSpan w:val="2"/>
            <w:shd w:val="clear" w:color="auto" w:fill="D8E4BC"/>
            <w:vAlign w:val="bottom"/>
          </w:tcPr>
          <w:p w:rsidR="00D650DC" w:rsidRPr="008F6D34" w:rsidRDefault="00D650DC" w:rsidP="00D650DC">
            <w:pPr>
              <w:jc w:val="center"/>
              <w:rPr>
                <w:b/>
                <w:color w:val="000000"/>
                <w:sz w:val="18"/>
                <w:szCs w:val="18"/>
                <w:lang w:val="ky-KG"/>
              </w:rPr>
            </w:pPr>
            <w:r w:rsidRPr="006A225D">
              <w:rPr>
                <w:b/>
                <w:color w:val="000000"/>
                <w:sz w:val="18"/>
                <w:szCs w:val="18"/>
              </w:rPr>
              <w:t>0</w:t>
            </w:r>
            <w:r>
              <w:rPr>
                <w:b/>
                <w:color w:val="000000"/>
                <w:sz w:val="18"/>
                <w:szCs w:val="18"/>
                <w:lang w:val="ky-KG"/>
              </w:rPr>
              <w:t>,0</w:t>
            </w:r>
          </w:p>
        </w:tc>
        <w:tc>
          <w:tcPr>
            <w:tcW w:w="933" w:type="dxa"/>
            <w:shd w:val="clear" w:color="auto" w:fill="D8E4BC"/>
            <w:vAlign w:val="bottom"/>
          </w:tcPr>
          <w:p w:rsidR="00D650DC" w:rsidRPr="008F6D34" w:rsidRDefault="00D650DC" w:rsidP="00D650DC">
            <w:pPr>
              <w:jc w:val="center"/>
              <w:rPr>
                <w:b/>
                <w:color w:val="000000"/>
                <w:sz w:val="18"/>
                <w:szCs w:val="18"/>
                <w:lang w:val="ky-KG"/>
              </w:rPr>
            </w:pPr>
            <w:r w:rsidRPr="006A225D">
              <w:rPr>
                <w:b/>
                <w:color w:val="000000"/>
                <w:sz w:val="18"/>
                <w:szCs w:val="18"/>
              </w:rPr>
              <w:t>200</w:t>
            </w:r>
            <w:r>
              <w:rPr>
                <w:b/>
                <w:color w:val="000000"/>
                <w:sz w:val="18"/>
                <w:szCs w:val="18"/>
                <w:lang w:val="ky-KG"/>
              </w:rPr>
              <w:t>,0</w:t>
            </w:r>
          </w:p>
        </w:tc>
        <w:tc>
          <w:tcPr>
            <w:tcW w:w="902" w:type="dxa"/>
            <w:shd w:val="clear" w:color="auto" w:fill="B8CCE4" w:themeFill="accent1" w:themeFillTint="66"/>
          </w:tcPr>
          <w:p w:rsidR="00D650DC" w:rsidRPr="009B0257" w:rsidRDefault="00D650DC" w:rsidP="00D650DC">
            <w:pPr>
              <w:jc w:val="center"/>
              <w:rPr>
                <w:b/>
                <w:sz w:val="20"/>
                <w:szCs w:val="20"/>
                <w:lang w:val="ky-KG"/>
              </w:rPr>
            </w:pPr>
            <w:r>
              <w:rPr>
                <w:b/>
                <w:sz w:val="20"/>
                <w:szCs w:val="20"/>
                <w:lang w:val="ky-KG"/>
              </w:rPr>
              <w:t>60086,15</w:t>
            </w:r>
          </w:p>
        </w:tc>
        <w:tc>
          <w:tcPr>
            <w:tcW w:w="1046" w:type="dxa"/>
            <w:shd w:val="clear" w:color="auto" w:fill="D8E4BC"/>
          </w:tcPr>
          <w:p w:rsidR="00D650DC" w:rsidRPr="00ED3939" w:rsidRDefault="00D650DC" w:rsidP="00D650DC">
            <w:pPr>
              <w:jc w:val="center"/>
              <w:rPr>
                <w:b/>
                <w:sz w:val="20"/>
                <w:szCs w:val="20"/>
              </w:rPr>
            </w:pPr>
            <w:r w:rsidRPr="00ED3939">
              <w:rPr>
                <w:b/>
                <w:sz w:val="20"/>
                <w:szCs w:val="20"/>
              </w:rPr>
              <w:t>25714,71</w:t>
            </w:r>
          </w:p>
        </w:tc>
        <w:tc>
          <w:tcPr>
            <w:tcW w:w="896" w:type="dxa"/>
            <w:shd w:val="clear" w:color="auto" w:fill="FFFF00"/>
          </w:tcPr>
          <w:p w:rsidR="00D650DC" w:rsidRPr="009B0257" w:rsidRDefault="00D650DC" w:rsidP="00D650DC">
            <w:pPr>
              <w:jc w:val="center"/>
              <w:rPr>
                <w:b/>
                <w:sz w:val="20"/>
                <w:szCs w:val="20"/>
                <w:lang w:val="ky-KG"/>
              </w:rPr>
            </w:pPr>
            <w:r>
              <w:rPr>
                <w:b/>
                <w:sz w:val="20"/>
                <w:szCs w:val="20"/>
                <w:lang w:val="ky-KG"/>
              </w:rPr>
              <w:t>34085,03</w:t>
            </w:r>
          </w:p>
        </w:tc>
        <w:tc>
          <w:tcPr>
            <w:tcW w:w="599" w:type="dxa"/>
            <w:shd w:val="clear" w:color="auto" w:fill="D8E4BC"/>
            <w:vAlign w:val="bottom"/>
          </w:tcPr>
          <w:p w:rsidR="00D650DC" w:rsidRPr="008F6D34" w:rsidRDefault="00D650DC" w:rsidP="00D650DC">
            <w:pPr>
              <w:jc w:val="center"/>
              <w:rPr>
                <w:b/>
                <w:color w:val="000000"/>
                <w:sz w:val="18"/>
                <w:szCs w:val="18"/>
                <w:lang w:val="ky-KG"/>
              </w:rPr>
            </w:pPr>
            <w:r w:rsidRPr="006A225D">
              <w:rPr>
                <w:b/>
                <w:color w:val="000000"/>
                <w:sz w:val="18"/>
                <w:szCs w:val="18"/>
              </w:rPr>
              <w:t>110</w:t>
            </w:r>
            <w:r>
              <w:rPr>
                <w:b/>
                <w:color w:val="000000"/>
                <w:sz w:val="18"/>
                <w:szCs w:val="18"/>
                <w:lang w:val="ky-KG"/>
              </w:rPr>
              <w:t>,0</w:t>
            </w:r>
          </w:p>
        </w:tc>
        <w:tc>
          <w:tcPr>
            <w:tcW w:w="598" w:type="dxa"/>
            <w:shd w:val="clear" w:color="auto" w:fill="D8E4BC"/>
            <w:vAlign w:val="bottom"/>
          </w:tcPr>
          <w:p w:rsidR="00D650DC" w:rsidRPr="00BD2856" w:rsidRDefault="00D650DC" w:rsidP="00D650DC">
            <w:pPr>
              <w:jc w:val="center"/>
              <w:rPr>
                <w:b/>
                <w:color w:val="000000"/>
                <w:sz w:val="18"/>
                <w:szCs w:val="18"/>
                <w:lang w:val="ky-KG"/>
              </w:rPr>
            </w:pPr>
            <w:r>
              <w:rPr>
                <w:b/>
                <w:color w:val="000000"/>
                <w:sz w:val="18"/>
                <w:szCs w:val="18"/>
                <w:lang w:val="ky-KG"/>
              </w:rPr>
              <w:t>0,0</w:t>
            </w:r>
          </w:p>
        </w:tc>
        <w:tc>
          <w:tcPr>
            <w:tcW w:w="765" w:type="dxa"/>
            <w:shd w:val="clear" w:color="auto" w:fill="D8E4BC"/>
            <w:vAlign w:val="bottom"/>
          </w:tcPr>
          <w:p w:rsidR="00D650DC" w:rsidRPr="008F6D34" w:rsidRDefault="00D650DC" w:rsidP="00D650DC">
            <w:pPr>
              <w:jc w:val="center"/>
              <w:rPr>
                <w:b/>
                <w:color w:val="000000"/>
                <w:sz w:val="18"/>
                <w:szCs w:val="18"/>
                <w:lang w:val="ky-KG"/>
              </w:rPr>
            </w:pPr>
            <w:r>
              <w:rPr>
                <w:b/>
                <w:color w:val="000000"/>
                <w:sz w:val="18"/>
                <w:szCs w:val="18"/>
                <w:lang w:val="ky-KG"/>
              </w:rPr>
              <w:t>176,40</w:t>
            </w:r>
          </w:p>
        </w:tc>
      </w:tr>
      <w:tr w:rsidR="00D650DC" w:rsidRPr="009F3FB2" w:rsidTr="00D650DC">
        <w:trPr>
          <w:trHeight w:val="65"/>
        </w:trPr>
        <w:tc>
          <w:tcPr>
            <w:tcW w:w="15839" w:type="dxa"/>
            <w:gridSpan w:val="20"/>
            <w:tcBorders>
              <w:right w:val="single" w:sz="4" w:space="0" w:color="auto"/>
            </w:tcBorders>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rPr>
            </w:pPr>
            <w:r w:rsidRPr="009F3FB2">
              <w:rPr>
                <w:rFonts w:ascii="Times New Roman" w:eastAsia="Calibri" w:hAnsi="Times New Roman"/>
                <w:color w:val="0070C0"/>
                <w:sz w:val="18"/>
                <w:szCs w:val="18"/>
              </w:rPr>
              <w:lastRenderedPageBreak/>
              <w:t>II,Социалдык</w:t>
            </w:r>
            <w:r w:rsidRPr="009F3FB2">
              <w:rPr>
                <w:rFonts w:ascii="Times New Roman" w:eastAsia="Calibri" w:hAnsi="Times New Roman"/>
                <w:color w:val="0070C0"/>
                <w:spacing w:val="25"/>
                <w:sz w:val="18"/>
                <w:szCs w:val="18"/>
              </w:rPr>
              <w:t xml:space="preserve"> </w:t>
            </w:r>
            <w:r w:rsidRPr="009F3FB2">
              <w:rPr>
                <w:rFonts w:ascii="Times New Roman" w:eastAsia="Calibri" w:hAnsi="Times New Roman"/>
                <w:color w:val="0070C0"/>
                <w:sz w:val="18"/>
                <w:szCs w:val="18"/>
              </w:rPr>
              <w:t>багыт</w:t>
            </w:r>
            <w:r w:rsidRPr="009F3FB2">
              <w:rPr>
                <w:rFonts w:ascii="Times New Roman" w:eastAsia="Calibri" w:hAnsi="Times New Roman"/>
                <w:color w:val="0070C0"/>
                <w:spacing w:val="17"/>
                <w:sz w:val="18"/>
                <w:szCs w:val="18"/>
              </w:rPr>
              <w:t xml:space="preserve"> </w:t>
            </w:r>
            <w:r w:rsidRPr="009F3FB2">
              <w:rPr>
                <w:rFonts w:ascii="Times New Roman" w:eastAsia="Calibri" w:hAnsi="Times New Roman"/>
                <w:color w:val="0070C0"/>
                <w:sz w:val="18"/>
                <w:szCs w:val="18"/>
              </w:rPr>
              <w:t>боюнча:</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1</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pacing w:val="-2"/>
                <w:w w:val="105"/>
                <w:sz w:val="18"/>
                <w:szCs w:val="18"/>
              </w:rPr>
              <w:t>Саламаттыкты</w:t>
            </w:r>
            <w:r w:rsidRPr="009F3FB2">
              <w:rPr>
                <w:rFonts w:ascii="Times New Roman" w:eastAsia="Calibri" w:hAnsi="Times New Roman"/>
                <w:color w:val="0000FF"/>
                <w:spacing w:val="-8"/>
                <w:w w:val="105"/>
                <w:sz w:val="18"/>
                <w:szCs w:val="18"/>
              </w:rPr>
              <w:t xml:space="preserve"> </w:t>
            </w:r>
            <w:r w:rsidRPr="009F3FB2">
              <w:rPr>
                <w:rFonts w:ascii="Times New Roman" w:eastAsia="Calibri" w:hAnsi="Times New Roman"/>
                <w:color w:val="0000FF"/>
                <w:spacing w:val="-1"/>
                <w:w w:val="105"/>
                <w:sz w:val="18"/>
                <w:szCs w:val="18"/>
              </w:rPr>
              <w:t>сактоо</w:t>
            </w:r>
            <w:r w:rsidRPr="009F3FB2">
              <w:rPr>
                <w:rFonts w:ascii="Times New Roman" w:eastAsia="Calibri" w:hAnsi="Times New Roman"/>
                <w:color w:val="0000FF"/>
                <w:spacing w:val="-7"/>
                <w:w w:val="105"/>
                <w:sz w:val="18"/>
                <w:szCs w:val="18"/>
              </w:rPr>
              <w:t xml:space="preserve"> </w:t>
            </w:r>
            <w:r w:rsidRPr="009F3FB2">
              <w:rPr>
                <w:rFonts w:ascii="Times New Roman" w:eastAsia="Calibri" w:hAnsi="Times New Roman"/>
                <w:color w:val="0000FF"/>
                <w:spacing w:val="-1"/>
                <w:w w:val="105"/>
                <w:sz w:val="18"/>
                <w:szCs w:val="18"/>
              </w:rPr>
              <w:t>тармагы</w:t>
            </w:r>
          </w:p>
        </w:tc>
        <w:tc>
          <w:tcPr>
            <w:tcW w:w="299" w:type="dxa"/>
            <w:shd w:val="clear" w:color="auto" w:fill="auto"/>
          </w:tcPr>
          <w:p w:rsidR="00D650DC" w:rsidRPr="009F3FB2" w:rsidRDefault="00D650DC" w:rsidP="00D650DC">
            <w:pPr>
              <w:pStyle w:val="a9"/>
              <w:spacing w:line="276" w:lineRule="auto"/>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501"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838" w:type="dxa"/>
            <w:gridSpan w:val="2"/>
            <w:shd w:val="clear" w:color="auto" w:fill="B8CCE4" w:themeFill="accent1" w:themeFillTint="66"/>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747" w:type="dxa"/>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896" w:type="dxa"/>
            <w:shd w:val="clear" w:color="auto" w:fill="FFFF00"/>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813"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645"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933" w:type="dxa"/>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902" w:type="dxa"/>
            <w:shd w:val="clear" w:color="auto" w:fill="B8CCE4" w:themeFill="accent1" w:themeFillTint="66"/>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1046"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896" w:type="dxa"/>
            <w:shd w:val="clear" w:color="auto" w:fill="FFFF00"/>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9"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8"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765"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2</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w w:val="105"/>
                <w:sz w:val="18"/>
                <w:szCs w:val="18"/>
              </w:rPr>
              <w:t>Билим</w:t>
            </w:r>
            <w:r w:rsidRPr="009F3FB2">
              <w:rPr>
                <w:rFonts w:ascii="Times New Roman" w:eastAsia="Calibri" w:hAnsi="Times New Roman"/>
                <w:color w:val="0000FF"/>
                <w:spacing w:val="-10"/>
                <w:w w:val="105"/>
                <w:sz w:val="18"/>
                <w:szCs w:val="18"/>
              </w:rPr>
              <w:t xml:space="preserve"> </w:t>
            </w:r>
            <w:r w:rsidRPr="009F3FB2">
              <w:rPr>
                <w:rFonts w:ascii="Times New Roman" w:eastAsia="Calibri" w:hAnsi="Times New Roman"/>
                <w:color w:val="0000FF"/>
                <w:w w:val="105"/>
                <w:sz w:val="18"/>
                <w:szCs w:val="18"/>
              </w:rPr>
              <w:t>берүү</w:t>
            </w:r>
            <w:r w:rsidRPr="009F3FB2">
              <w:rPr>
                <w:rFonts w:ascii="Times New Roman" w:eastAsia="Calibri" w:hAnsi="Times New Roman"/>
                <w:color w:val="0000FF"/>
                <w:spacing w:val="-8"/>
                <w:w w:val="105"/>
                <w:sz w:val="18"/>
                <w:szCs w:val="18"/>
              </w:rPr>
              <w:t xml:space="preserve"> </w:t>
            </w:r>
            <w:r w:rsidRPr="009F3FB2">
              <w:rPr>
                <w:rFonts w:ascii="Times New Roman" w:eastAsia="Calibri" w:hAnsi="Times New Roman"/>
                <w:color w:val="0000FF"/>
                <w:w w:val="105"/>
                <w:sz w:val="18"/>
                <w:szCs w:val="18"/>
              </w:rPr>
              <w:t>тармагы</w:t>
            </w:r>
          </w:p>
        </w:tc>
        <w:tc>
          <w:tcPr>
            <w:tcW w:w="299" w:type="dxa"/>
            <w:shd w:val="clear" w:color="auto" w:fill="auto"/>
          </w:tcPr>
          <w:p w:rsidR="00D650DC" w:rsidRPr="009F3FB2" w:rsidRDefault="00D650DC" w:rsidP="00D650DC">
            <w:pPr>
              <w:pStyle w:val="a9"/>
              <w:spacing w:line="276" w:lineRule="auto"/>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501"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838" w:type="dxa"/>
            <w:gridSpan w:val="2"/>
            <w:shd w:val="clear" w:color="auto" w:fill="B8CCE4" w:themeFill="accent1" w:themeFillTint="66"/>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747" w:type="dxa"/>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896" w:type="dxa"/>
            <w:shd w:val="clear" w:color="auto" w:fill="FFFF00"/>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813"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645"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933" w:type="dxa"/>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902" w:type="dxa"/>
            <w:shd w:val="clear" w:color="auto" w:fill="B8CCE4" w:themeFill="accent1" w:themeFillTint="66"/>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1046"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896" w:type="dxa"/>
            <w:shd w:val="clear" w:color="auto" w:fill="FFFF00"/>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9"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8"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765"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3</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z w:val="18"/>
                <w:szCs w:val="18"/>
              </w:rPr>
              <w:t>Спорт</w:t>
            </w:r>
            <w:r w:rsidRPr="009F3FB2">
              <w:rPr>
                <w:rFonts w:ascii="Times New Roman" w:eastAsia="Calibri" w:hAnsi="Times New Roman"/>
                <w:color w:val="0000FF"/>
                <w:spacing w:val="7"/>
                <w:sz w:val="18"/>
                <w:szCs w:val="18"/>
                <w:lang w:val="ky-KG"/>
              </w:rPr>
              <w:t xml:space="preserve">, жаштар жана </w:t>
            </w:r>
            <w:r w:rsidRPr="009F3FB2">
              <w:rPr>
                <w:rFonts w:ascii="Times New Roman" w:eastAsia="Calibri" w:hAnsi="Times New Roman"/>
                <w:color w:val="0000FF"/>
                <w:sz w:val="18"/>
                <w:szCs w:val="18"/>
              </w:rPr>
              <w:t>туризм</w:t>
            </w:r>
            <w:r w:rsidRPr="009F3FB2">
              <w:rPr>
                <w:rFonts w:ascii="Times New Roman" w:eastAsia="Calibri" w:hAnsi="Times New Roman"/>
                <w:color w:val="0000FF"/>
                <w:spacing w:val="13"/>
                <w:sz w:val="18"/>
                <w:szCs w:val="18"/>
              </w:rPr>
              <w:t xml:space="preserve"> </w:t>
            </w:r>
            <w:r w:rsidRPr="009F3FB2">
              <w:rPr>
                <w:rFonts w:ascii="Times New Roman" w:eastAsia="Calibri" w:hAnsi="Times New Roman"/>
                <w:color w:val="0000FF"/>
                <w:sz w:val="18"/>
                <w:szCs w:val="18"/>
              </w:rPr>
              <w:t>тармагы</w:t>
            </w:r>
          </w:p>
        </w:tc>
        <w:tc>
          <w:tcPr>
            <w:tcW w:w="299" w:type="dxa"/>
            <w:shd w:val="clear" w:color="auto" w:fill="auto"/>
          </w:tcPr>
          <w:p w:rsidR="00D650DC" w:rsidRPr="009F3FB2" w:rsidRDefault="00D650DC" w:rsidP="00D650DC">
            <w:pPr>
              <w:pStyle w:val="a9"/>
              <w:spacing w:line="276" w:lineRule="auto"/>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501"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838" w:type="dxa"/>
            <w:gridSpan w:val="2"/>
            <w:shd w:val="clear" w:color="auto" w:fill="B8CCE4" w:themeFill="accent1" w:themeFillTint="66"/>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747" w:type="dxa"/>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896" w:type="dxa"/>
            <w:shd w:val="clear" w:color="auto" w:fill="FFFF00"/>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813"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645"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933" w:type="dxa"/>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902" w:type="dxa"/>
            <w:shd w:val="clear" w:color="auto" w:fill="B8CCE4" w:themeFill="accent1" w:themeFillTint="66"/>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1046"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896" w:type="dxa"/>
            <w:shd w:val="clear" w:color="auto" w:fill="FFFF00"/>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9"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8"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765"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r>
      <w:tr w:rsidR="00D650DC" w:rsidRPr="006E153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4</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z w:val="18"/>
                <w:szCs w:val="18"/>
              </w:rPr>
              <w:t>Маданият</w:t>
            </w:r>
            <w:r w:rsidRPr="009F3FB2">
              <w:rPr>
                <w:rFonts w:ascii="Times New Roman" w:eastAsia="Calibri" w:hAnsi="Times New Roman"/>
                <w:color w:val="0000FF"/>
                <w:spacing w:val="13"/>
                <w:sz w:val="18"/>
                <w:szCs w:val="18"/>
              </w:rPr>
              <w:t xml:space="preserve"> </w:t>
            </w:r>
            <w:r w:rsidRPr="009F3FB2">
              <w:rPr>
                <w:rFonts w:ascii="Times New Roman" w:eastAsia="Calibri" w:hAnsi="Times New Roman"/>
                <w:color w:val="0000FF"/>
                <w:sz w:val="18"/>
                <w:szCs w:val="18"/>
              </w:rPr>
              <w:t>тармагы</w:t>
            </w:r>
          </w:p>
        </w:tc>
        <w:tc>
          <w:tcPr>
            <w:tcW w:w="299" w:type="dxa"/>
            <w:shd w:val="clear" w:color="auto" w:fill="auto"/>
            <w:vAlign w:val="bottom"/>
          </w:tcPr>
          <w:p w:rsidR="00D650DC" w:rsidRPr="006E1532" w:rsidRDefault="00D650DC" w:rsidP="00D650DC">
            <w:pPr>
              <w:jc w:val="center"/>
              <w:rPr>
                <w:color w:val="000000"/>
                <w:sz w:val="20"/>
                <w:szCs w:val="20"/>
              </w:rPr>
            </w:pPr>
            <w:r w:rsidRPr="006E1532">
              <w:rPr>
                <w:rFonts w:eastAsia="Calibri"/>
                <w:color w:val="000000"/>
                <w:sz w:val="20"/>
                <w:szCs w:val="20"/>
                <w:lang w:val="ky-KG"/>
              </w:rPr>
              <w:t>3</w:t>
            </w:r>
          </w:p>
        </w:tc>
        <w:tc>
          <w:tcPr>
            <w:tcW w:w="501" w:type="dxa"/>
            <w:gridSpan w:val="2"/>
            <w:shd w:val="clear" w:color="auto" w:fill="auto"/>
            <w:vAlign w:val="bottom"/>
          </w:tcPr>
          <w:p w:rsidR="00D650DC" w:rsidRPr="006E1532" w:rsidRDefault="00D650DC" w:rsidP="00D650DC">
            <w:pPr>
              <w:jc w:val="center"/>
              <w:rPr>
                <w:color w:val="000000"/>
                <w:sz w:val="20"/>
                <w:szCs w:val="20"/>
                <w:lang w:val="ky-KG"/>
              </w:rPr>
            </w:pPr>
            <w:r w:rsidRPr="006E1532">
              <w:rPr>
                <w:color w:val="000000"/>
                <w:sz w:val="20"/>
                <w:szCs w:val="20"/>
                <w:lang w:val="ky-KG"/>
              </w:rPr>
              <w:t>0</w:t>
            </w:r>
          </w:p>
        </w:tc>
        <w:tc>
          <w:tcPr>
            <w:tcW w:w="838" w:type="dxa"/>
            <w:gridSpan w:val="2"/>
            <w:shd w:val="clear" w:color="auto" w:fill="B8CCE4" w:themeFill="accent1" w:themeFillTint="66"/>
            <w:vAlign w:val="bottom"/>
          </w:tcPr>
          <w:p w:rsidR="00D650DC" w:rsidRPr="006E1532" w:rsidRDefault="00D650DC" w:rsidP="00D650DC">
            <w:pPr>
              <w:jc w:val="center"/>
              <w:rPr>
                <w:color w:val="000000"/>
                <w:sz w:val="20"/>
                <w:szCs w:val="20"/>
              </w:rPr>
            </w:pPr>
            <w:r w:rsidRPr="006E1532">
              <w:rPr>
                <w:color w:val="000000"/>
                <w:sz w:val="20"/>
                <w:szCs w:val="20"/>
                <w:lang w:val="ky-KG"/>
              </w:rPr>
              <w:t>7743,84</w:t>
            </w:r>
          </w:p>
        </w:tc>
        <w:tc>
          <w:tcPr>
            <w:tcW w:w="747" w:type="dxa"/>
            <w:shd w:val="clear" w:color="auto" w:fill="auto"/>
            <w:vAlign w:val="bottom"/>
          </w:tcPr>
          <w:p w:rsidR="00D650DC" w:rsidRPr="006E1532" w:rsidRDefault="00D650DC" w:rsidP="00D650DC">
            <w:pPr>
              <w:jc w:val="center"/>
              <w:rPr>
                <w:color w:val="000000"/>
                <w:sz w:val="20"/>
                <w:szCs w:val="20"/>
              </w:rPr>
            </w:pPr>
            <w:r w:rsidRPr="006E1532">
              <w:rPr>
                <w:rFonts w:eastAsia="Calibri"/>
                <w:color w:val="000000"/>
                <w:sz w:val="20"/>
                <w:szCs w:val="20"/>
                <w:lang w:val="kk-KZ"/>
              </w:rPr>
              <w:t>1885,88</w:t>
            </w:r>
          </w:p>
        </w:tc>
        <w:tc>
          <w:tcPr>
            <w:tcW w:w="896" w:type="dxa"/>
            <w:shd w:val="clear" w:color="auto" w:fill="FFFF00"/>
            <w:vAlign w:val="bottom"/>
          </w:tcPr>
          <w:p w:rsidR="00D650DC" w:rsidRPr="006E1532" w:rsidRDefault="00D650DC" w:rsidP="00D650DC">
            <w:pPr>
              <w:jc w:val="center"/>
              <w:rPr>
                <w:color w:val="000000"/>
                <w:sz w:val="20"/>
                <w:szCs w:val="20"/>
              </w:rPr>
            </w:pPr>
            <w:r w:rsidRPr="006E1532">
              <w:rPr>
                <w:color w:val="000000"/>
                <w:sz w:val="20"/>
                <w:szCs w:val="20"/>
                <w:lang w:val="ky-KG"/>
              </w:rPr>
              <w:t>4069,21</w:t>
            </w:r>
          </w:p>
        </w:tc>
        <w:tc>
          <w:tcPr>
            <w:tcW w:w="813" w:type="dxa"/>
            <w:gridSpan w:val="2"/>
            <w:shd w:val="clear" w:color="auto" w:fill="auto"/>
            <w:vAlign w:val="bottom"/>
          </w:tcPr>
          <w:p w:rsidR="00D650DC" w:rsidRPr="006E1532" w:rsidRDefault="00D650DC" w:rsidP="00D650DC">
            <w:pPr>
              <w:jc w:val="center"/>
              <w:rPr>
                <w:color w:val="000000"/>
                <w:sz w:val="20"/>
                <w:szCs w:val="20"/>
                <w:lang w:val="ky-KG"/>
              </w:rPr>
            </w:pPr>
            <w:r w:rsidRPr="006E1532">
              <w:rPr>
                <w:color w:val="000000"/>
                <w:sz w:val="20"/>
                <w:szCs w:val="20"/>
                <w:lang w:val="ky-KG"/>
              </w:rPr>
              <w:t>0,0</w:t>
            </w:r>
          </w:p>
        </w:tc>
        <w:tc>
          <w:tcPr>
            <w:tcW w:w="645" w:type="dxa"/>
            <w:gridSpan w:val="2"/>
            <w:shd w:val="clear" w:color="auto" w:fill="auto"/>
            <w:vAlign w:val="bottom"/>
          </w:tcPr>
          <w:p w:rsidR="00D650DC" w:rsidRPr="006E1532" w:rsidRDefault="00D650DC" w:rsidP="00D650DC">
            <w:pPr>
              <w:jc w:val="center"/>
              <w:rPr>
                <w:color w:val="000000"/>
                <w:sz w:val="20"/>
                <w:szCs w:val="20"/>
                <w:lang w:val="ky-KG"/>
              </w:rPr>
            </w:pPr>
            <w:r w:rsidRPr="006E1532">
              <w:rPr>
                <w:color w:val="000000"/>
                <w:sz w:val="20"/>
                <w:szCs w:val="20"/>
                <w:lang w:val="ky-KG"/>
              </w:rPr>
              <w:t>0,0</w:t>
            </w:r>
          </w:p>
        </w:tc>
        <w:tc>
          <w:tcPr>
            <w:tcW w:w="933" w:type="dxa"/>
            <w:shd w:val="clear" w:color="auto" w:fill="auto"/>
            <w:vAlign w:val="bottom"/>
          </w:tcPr>
          <w:p w:rsidR="00D650DC" w:rsidRPr="006E1532" w:rsidRDefault="00D650DC" w:rsidP="00D650DC">
            <w:pPr>
              <w:jc w:val="center"/>
              <w:rPr>
                <w:color w:val="000000"/>
                <w:sz w:val="20"/>
                <w:szCs w:val="20"/>
              </w:rPr>
            </w:pPr>
            <w:r w:rsidRPr="006E1532">
              <w:rPr>
                <w:rFonts w:eastAsia="Calibri"/>
                <w:color w:val="000000"/>
                <w:sz w:val="20"/>
                <w:szCs w:val="20"/>
                <w:lang w:val="ky-KG"/>
              </w:rPr>
              <w:t>1788,75</w:t>
            </w:r>
          </w:p>
        </w:tc>
        <w:tc>
          <w:tcPr>
            <w:tcW w:w="902" w:type="dxa"/>
            <w:shd w:val="clear" w:color="auto" w:fill="B8CCE4" w:themeFill="accent1" w:themeFillTint="66"/>
            <w:vAlign w:val="bottom"/>
          </w:tcPr>
          <w:p w:rsidR="00D650DC" w:rsidRPr="006E1532" w:rsidRDefault="00D650DC" w:rsidP="00D650DC">
            <w:pPr>
              <w:jc w:val="center"/>
              <w:rPr>
                <w:color w:val="000000"/>
                <w:sz w:val="20"/>
                <w:szCs w:val="20"/>
              </w:rPr>
            </w:pPr>
            <w:r w:rsidRPr="006E1532">
              <w:rPr>
                <w:rFonts w:eastAsia="Calibri"/>
                <w:color w:val="000000"/>
                <w:sz w:val="20"/>
                <w:szCs w:val="20"/>
                <w:lang w:val="ky-KG"/>
              </w:rPr>
              <w:t>8725,86</w:t>
            </w:r>
          </w:p>
        </w:tc>
        <w:tc>
          <w:tcPr>
            <w:tcW w:w="1046" w:type="dxa"/>
            <w:vAlign w:val="bottom"/>
          </w:tcPr>
          <w:p w:rsidR="00D650DC" w:rsidRPr="006E1532" w:rsidRDefault="00D650DC" w:rsidP="00D650DC">
            <w:pPr>
              <w:jc w:val="center"/>
              <w:rPr>
                <w:color w:val="000000"/>
                <w:sz w:val="20"/>
                <w:szCs w:val="20"/>
              </w:rPr>
            </w:pPr>
            <w:r w:rsidRPr="006E1532">
              <w:rPr>
                <w:rFonts w:eastAsia="Calibri"/>
                <w:color w:val="000000"/>
                <w:sz w:val="20"/>
                <w:szCs w:val="20"/>
                <w:lang w:val="ky-KG"/>
              </w:rPr>
              <w:t>1885,88</w:t>
            </w:r>
          </w:p>
        </w:tc>
        <w:tc>
          <w:tcPr>
            <w:tcW w:w="896" w:type="dxa"/>
            <w:shd w:val="clear" w:color="auto" w:fill="FFFF00"/>
            <w:vAlign w:val="bottom"/>
          </w:tcPr>
          <w:p w:rsidR="00D650DC" w:rsidRPr="006E1532" w:rsidRDefault="00D650DC" w:rsidP="00D650DC">
            <w:pPr>
              <w:jc w:val="center"/>
              <w:rPr>
                <w:color w:val="000000"/>
                <w:sz w:val="20"/>
                <w:szCs w:val="20"/>
              </w:rPr>
            </w:pPr>
            <w:r w:rsidRPr="006E1532">
              <w:rPr>
                <w:rFonts w:eastAsia="Calibri"/>
                <w:color w:val="000000"/>
                <w:sz w:val="20"/>
                <w:szCs w:val="20"/>
                <w:lang w:val="ky-KG"/>
              </w:rPr>
              <w:t>4987,23</w:t>
            </w:r>
          </w:p>
        </w:tc>
        <w:tc>
          <w:tcPr>
            <w:tcW w:w="599" w:type="dxa"/>
            <w:vAlign w:val="bottom"/>
          </w:tcPr>
          <w:p w:rsidR="00D650DC" w:rsidRPr="006E1532" w:rsidRDefault="00D650DC" w:rsidP="00D650DC">
            <w:pPr>
              <w:jc w:val="center"/>
              <w:rPr>
                <w:color w:val="000000"/>
                <w:sz w:val="20"/>
                <w:szCs w:val="20"/>
                <w:lang w:val="ky-KG"/>
              </w:rPr>
            </w:pPr>
            <w:r w:rsidRPr="006E1532">
              <w:rPr>
                <w:color w:val="000000"/>
                <w:sz w:val="20"/>
                <w:szCs w:val="20"/>
                <w:lang w:val="ky-KG"/>
              </w:rPr>
              <w:t>0,0</w:t>
            </w:r>
          </w:p>
        </w:tc>
        <w:tc>
          <w:tcPr>
            <w:tcW w:w="598" w:type="dxa"/>
            <w:vAlign w:val="bottom"/>
          </w:tcPr>
          <w:p w:rsidR="00D650DC" w:rsidRPr="006E1532" w:rsidRDefault="00D650DC" w:rsidP="00D650DC">
            <w:pPr>
              <w:jc w:val="center"/>
              <w:rPr>
                <w:color w:val="000000"/>
                <w:sz w:val="20"/>
                <w:szCs w:val="20"/>
                <w:lang w:val="ky-KG"/>
              </w:rPr>
            </w:pPr>
            <w:r w:rsidRPr="006E1532">
              <w:rPr>
                <w:color w:val="000000"/>
                <w:sz w:val="20"/>
                <w:szCs w:val="20"/>
                <w:lang w:val="ky-KG"/>
              </w:rPr>
              <w:t>0,0</w:t>
            </w:r>
          </w:p>
        </w:tc>
        <w:tc>
          <w:tcPr>
            <w:tcW w:w="765" w:type="dxa"/>
            <w:vAlign w:val="bottom"/>
          </w:tcPr>
          <w:p w:rsidR="00D650DC" w:rsidRPr="006E1532" w:rsidRDefault="00D650DC" w:rsidP="00D650DC">
            <w:pPr>
              <w:jc w:val="center"/>
              <w:rPr>
                <w:color w:val="000000"/>
                <w:sz w:val="20"/>
                <w:szCs w:val="20"/>
              </w:rPr>
            </w:pPr>
            <w:r w:rsidRPr="006E1532">
              <w:rPr>
                <w:color w:val="000000"/>
                <w:sz w:val="20"/>
                <w:szCs w:val="20"/>
              </w:rPr>
              <w:t>1853,75</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5</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pacing w:val="-1"/>
                <w:w w:val="105"/>
                <w:sz w:val="18"/>
                <w:szCs w:val="18"/>
              </w:rPr>
              <w:t>Социалдык</w:t>
            </w:r>
            <w:r w:rsidRPr="009F3FB2">
              <w:rPr>
                <w:rFonts w:ascii="Times New Roman" w:eastAsia="Calibri" w:hAnsi="Times New Roman"/>
                <w:color w:val="0000FF"/>
                <w:spacing w:val="-9"/>
                <w:w w:val="105"/>
                <w:sz w:val="18"/>
                <w:szCs w:val="18"/>
              </w:rPr>
              <w:t xml:space="preserve"> </w:t>
            </w:r>
            <w:r w:rsidRPr="009F3FB2">
              <w:rPr>
                <w:rFonts w:ascii="Times New Roman" w:eastAsia="Calibri" w:hAnsi="Times New Roman"/>
                <w:color w:val="0000FF"/>
                <w:w w:val="105"/>
                <w:sz w:val="18"/>
                <w:szCs w:val="18"/>
              </w:rPr>
              <w:t>коргоо</w:t>
            </w:r>
            <w:r w:rsidRPr="009F3FB2">
              <w:rPr>
                <w:rFonts w:ascii="Times New Roman" w:eastAsia="Calibri" w:hAnsi="Times New Roman"/>
                <w:color w:val="0000FF"/>
                <w:spacing w:val="-9"/>
                <w:w w:val="105"/>
                <w:sz w:val="18"/>
                <w:szCs w:val="18"/>
              </w:rPr>
              <w:t xml:space="preserve"> </w:t>
            </w:r>
            <w:r w:rsidRPr="009F3FB2">
              <w:rPr>
                <w:rFonts w:ascii="Times New Roman" w:eastAsia="Calibri" w:hAnsi="Times New Roman"/>
                <w:color w:val="0000FF"/>
                <w:w w:val="105"/>
                <w:sz w:val="18"/>
                <w:szCs w:val="18"/>
              </w:rPr>
              <w:t>тармагы</w:t>
            </w:r>
          </w:p>
        </w:tc>
        <w:tc>
          <w:tcPr>
            <w:tcW w:w="299" w:type="dxa"/>
            <w:shd w:val="clear" w:color="auto" w:fill="auto"/>
          </w:tcPr>
          <w:p w:rsidR="00D650DC" w:rsidRPr="009F3FB2" w:rsidRDefault="00D650DC" w:rsidP="00D650DC">
            <w:pPr>
              <w:pStyle w:val="a9"/>
              <w:spacing w:line="276" w:lineRule="auto"/>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501"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sz w:val="18"/>
                <w:szCs w:val="18"/>
                <w:lang w:val="ky-KG"/>
              </w:rPr>
            </w:pPr>
            <w:r w:rsidRPr="009F3FB2">
              <w:rPr>
                <w:rFonts w:ascii="Times New Roman" w:eastAsia="Calibri" w:hAnsi="Times New Roman"/>
                <w:sz w:val="18"/>
                <w:szCs w:val="18"/>
                <w:lang w:val="ky-KG"/>
              </w:rPr>
              <w:t>0</w:t>
            </w:r>
          </w:p>
        </w:tc>
        <w:tc>
          <w:tcPr>
            <w:tcW w:w="838" w:type="dxa"/>
            <w:gridSpan w:val="2"/>
            <w:shd w:val="clear" w:color="auto" w:fill="B8CCE4" w:themeFill="accent1" w:themeFillTint="66"/>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747" w:type="dxa"/>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896" w:type="dxa"/>
            <w:shd w:val="clear" w:color="auto" w:fill="FFFF00"/>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813"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645" w:type="dxa"/>
            <w:gridSpan w:val="2"/>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933" w:type="dxa"/>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z w:val="18"/>
                <w:szCs w:val="18"/>
                <w:lang w:val="ky-KG"/>
              </w:rPr>
            </w:pPr>
            <w:r w:rsidRPr="009F3FB2">
              <w:rPr>
                <w:rFonts w:ascii="Times New Roman" w:eastAsia="Calibri" w:hAnsi="Times New Roman"/>
                <w:color w:val="0070C0"/>
                <w:sz w:val="18"/>
                <w:szCs w:val="18"/>
                <w:lang w:val="ky-KG"/>
              </w:rPr>
              <w:t>0,0</w:t>
            </w:r>
          </w:p>
        </w:tc>
        <w:tc>
          <w:tcPr>
            <w:tcW w:w="902" w:type="dxa"/>
            <w:shd w:val="clear" w:color="auto" w:fill="B8CCE4" w:themeFill="accent1" w:themeFillTint="66"/>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1046"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896" w:type="dxa"/>
            <w:shd w:val="clear" w:color="auto" w:fill="FFFF00"/>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9"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598"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c>
          <w:tcPr>
            <w:tcW w:w="765" w:type="dxa"/>
          </w:tcPr>
          <w:p w:rsidR="00D650DC" w:rsidRPr="009F3FB2" w:rsidRDefault="00D650DC" w:rsidP="00D650DC">
            <w:pPr>
              <w:pStyle w:val="a9"/>
              <w:spacing w:line="276" w:lineRule="auto"/>
              <w:jc w:val="center"/>
              <w:rPr>
                <w:rFonts w:ascii="Times New Roman" w:eastAsia="Calibri" w:hAnsi="Times New Roman"/>
                <w:color w:val="0070C0"/>
                <w:sz w:val="18"/>
                <w:szCs w:val="18"/>
                <w:lang w:val="ky-KG"/>
              </w:rPr>
            </w:pPr>
            <w:r>
              <w:rPr>
                <w:rFonts w:ascii="Times New Roman" w:eastAsia="Calibri" w:hAnsi="Times New Roman"/>
                <w:color w:val="0070C0"/>
                <w:sz w:val="18"/>
                <w:szCs w:val="18"/>
                <w:lang w:val="ky-KG"/>
              </w:rPr>
              <w:t>0,0</w:t>
            </w:r>
          </w:p>
        </w:tc>
      </w:tr>
      <w:tr w:rsidR="00D650DC" w:rsidRPr="009F3FB2" w:rsidTr="00D650DC">
        <w:trPr>
          <w:trHeight w:val="344"/>
        </w:trPr>
        <w:tc>
          <w:tcPr>
            <w:tcW w:w="463" w:type="dxa"/>
            <w:shd w:val="clear" w:color="auto" w:fill="D8E4BC"/>
          </w:tcPr>
          <w:p w:rsidR="00D650DC" w:rsidRPr="009F3FB2" w:rsidRDefault="00D650DC" w:rsidP="00D650DC">
            <w:pPr>
              <w:pStyle w:val="a9"/>
              <w:spacing w:line="276" w:lineRule="auto"/>
              <w:ind w:left="-16"/>
              <w:jc w:val="center"/>
              <w:rPr>
                <w:rFonts w:ascii="Times New Roman" w:eastAsia="Calibri" w:hAnsi="Times New Roman"/>
                <w:sz w:val="18"/>
                <w:szCs w:val="18"/>
              </w:rPr>
            </w:pPr>
          </w:p>
        </w:tc>
        <w:tc>
          <w:tcPr>
            <w:tcW w:w="4898" w:type="dxa"/>
            <w:shd w:val="clear" w:color="auto" w:fill="D8E4BC"/>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w w:val="105"/>
                <w:sz w:val="18"/>
                <w:szCs w:val="18"/>
              </w:rPr>
              <w:t>Бардыгы:</w:t>
            </w:r>
          </w:p>
        </w:tc>
        <w:tc>
          <w:tcPr>
            <w:tcW w:w="299"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3</w:t>
            </w:r>
          </w:p>
        </w:tc>
        <w:tc>
          <w:tcPr>
            <w:tcW w:w="501" w:type="dxa"/>
            <w:gridSpan w:val="2"/>
            <w:shd w:val="clear" w:color="auto" w:fill="D8E4BC"/>
            <w:vAlign w:val="bottom"/>
          </w:tcPr>
          <w:p w:rsidR="00D650DC" w:rsidRPr="008F6D34" w:rsidRDefault="00D650DC" w:rsidP="00D650DC">
            <w:pPr>
              <w:jc w:val="center"/>
              <w:rPr>
                <w:b/>
                <w:color w:val="000000"/>
                <w:sz w:val="20"/>
                <w:szCs w:val="20"/>
                <w:lang w:val="ky-KG"/>
              </w:rPr>
            </w:pPr>
            <w:r>
              <w:rPr>
                <w:b/>
                <w:color w:val="000000"/>
                <w:sz w:val="20"/>
                <w:szCs w:val="20"/>
                <w:lang w:val="ky-KG"/>
              </w:rPr>
              <w:t>0</w:t>
            </w:r>
          </w:p>
        </w:tc>
        <w:tc>
          <w:tcPr>
            <w:tcW w:w="838" w:type="dxa"/>
            <w:gridSpan w:val="2"/>
            <w:shd w:val="clear" w:color="auto" w:fill="B8CCE4" w:themeFill="accent1" w:themeFillTint="66"/>
            <w:vAlign w:val="bottom"/>
          </w:tcPr>
          <w:p w:rsidR="00D650DC" w:rsidRPr="00F87E1D" w:rsidRDefault="00D650DC" w:rsidP="00D650DC">
            <w:pPr>
              <w:jc w:val="center"/>
              <w:rPr>
                <w:b/>
                <w:color w:val="000000"/>
                <w:sz w:val="20"/>
                <w:szCs w:val="20"/>
              </w:rPr>
            </w:pPr>
            <w:r w:rsidRPr="00F87E1D">
              <w:rPr>
                <w:b/>
                <w:color w:val="000000"/>
                <w:sz w:val="20"/>
                <w:szCs w:val="20"/>
                <w:lang w:val="ky-KG"/>
              </w:rPr>
              <w:t>7743,84</w:t>
            </w:r>
          </w:p>
        </w:tc>
        <w:tc>
          <w:tcPr>
            <w:tcW w:w="747"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k-KZ"/>
              </w:rPr>
              <w:t>1885,88</w:t>
            </w:r>
          </w:p>
        </w:tc>
        <w:tc>
          <w:tcPr>
            <w:tcW w:w="896" w:type="dxa"/>
            <w:shd w:val="clear" w:color="auto" w:fill="FFFF00"/>
            <w:vAlign w:val="bottom"/>
          </w:tcPr>
          <w:p w:rsidR="00D650DC" w:rsidRPr="00F87E1D" w:rsidRDefault="00D650DC" w:rsidP="00D650DC">
            <w:pPr>
              <w:jc w:val="center"/>
              <w:rPr>
                <w:b/>
                <w:color w:val="000000"/>
                <w:sz w:val="20"/>
                <w:szCs w:val="20"/>
              </w:rPr>
            </w:pPr>
            <w:r w:rsidRPr="00F87E1D">
              <w:rPr>
                <w:b/>
                <w:color w:val="000000"/>
                <w:sz w:val="20"/>
                <w:szCs w:val="20"/>
                <w:lang w:val="ky-KG"/>
              </w:rPr>
              <w:t>4069,21</w:t>
            </w:r>
          </w:p>
        </w:tc>
        <w:tc>
          <w:tcPr>
            <w:tcW w:w="813" w:type="dxa"/>
            <w:gridSpan w:val="2"/>
            <w:shd w:val="clear" w:color="auto" w:fill="D8E4BC"/>
            <w:vAlign w:val="bottom"/>
          </w:tcPr>
          <w:p w:rsidR="00D650DC" w:rsidRPr="008F6D34" w:rsidRDefault="00D650DC" w:rsidP="00D650DC">
            <w:pPr>
              <w:jc w:val="center"/>
              <w:rPr>
                <w:b/>
                <w:color w:val="000000"/>
                <w:sz w:val="20"/>
                <w:szCs w:val="20"/>
                <w:lang w:val="ky-KG"/>
              </w:rPr>
            </w:pPr>
            <w:r>
              <w:rPr>
                <w:b/>
                <w:color w:val="000000"/>
                <w:sz w:val="20"/>
                <w:szCs w:val="20"/>
                <w:lang w:val="ky-KG"/>
              </w:rPr>
              <w:t>0,0</w:t>
            </w:r>
          </w:p>
        </w:tc>
        <w:tc>
          <w:tcPr>
            <w:tcW w:w="645" w:type="dxa"/>
            <w:gridSpan w:val="2"/>
            <w:shd w:val="clear" w:color="auto" w:fill="D8E4BC"/>
            <w:vAlign w:val="bottom"/>
          </w:tcPr>
          <w:p w:rsidR="00D650DC" w:rsidRPr="008F6D34" w:rsidRDefault="00D650DC" w:rsidP="00D650DC">
            <w:pPr>
              <w:jc w:val="center"/>
              <w:rPr>
                <w:b/>
                <w:color w:val="000000"/>
                <w:sz w:val="20"/>
                <w:szCs w:val="20"/>
                <w:lang w:val="ky-KG"/>
              </w:rPr>
            </w:pPr>
            <w:r>
              <w:rPr>
                <w:b/>
                <w:color w:val="000000"/>
                <w:sz w:val="20"/>
                <w:szCs w:val="20"/>
                <w:lang w:val="ky-KG"/>
              </w:rPr>
              <w:t>0,0</w:t>
            </w:r>
          </w:p>
        </w:tc>
        <w:tc>
          <w:tcPr>
            <w:tcW w:w="933"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1788,75</w:t>
            </w:r>
          </w:p>
        </w:tc>
        <w:tc>
          <w:tcPr>
            <w:tcW w:w="902" w:type="dxa"/>
            <w:shd w:val="clear" w:color="auto" w:fill="B8CCE4" w:themeFill="accent1" w:themeFillTint="66"/>
            <w:vAlign w:val="bottom"/>
          </w:tcPr>
          <w:p w:rsidR="00D650DC" w:rsidRPr="00F87E1D" w:rsidRDefault="00D650DC" w:rsidP="00D650DC">
            <w:pPr>
              <w:jc w:val="center"/>
              <w:rPr>
                <w:b/>
                <w:color w:val="000000"/>
                <w:sz w:val="20"/>
                <w:szCs w:val="20"/>
              </w:rPr>
            </w:pPr>
            <w:r>
              <w:rPr>
                <w:rFonts w:eastAsia="Calibri"/>
                <w:b/>
                <w:color w:val="000000"/>
                <w:sz w:val="20"/>
                <w:szCs w:val="20"/>
                <w:lang w:val="ky-KG"/>
              </w:rPr>
              <w:t>8725,86</w:t>
            </w:r>
          </w:p>
        </w:tc>
        <w:tc>
          <w:tcPr>
            <w:tcW w:w="1046" w:type="dxa"/>
            <w:shd w:val="clear" w:color="auto" w:fill="D8E4BC"/>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1885,88</w:t>
            </w:r>
          </w:p>
        </w:tc>
        <w:tc>
          <w:tcPr>
            <w:tcW w:w="896" w:type="dxa"/>
            <w:shd w:val="clear" w:color="auto" w:fill="FFFF00"/>
            <w:vAlign w:val="bottom"/>
          </w:tcPr>
          <w:p w:rsidR="00D650DC" w:rsidRPr="00F87E1D" w:rsidRDefault="00D650DC" w:rsidP="00D650DC">
            <w:pPr>
              <w:jc w:val="center"/>
              <w:rPr>
                <w:b/>
                <w:color w:val="000000"/>
                <w:sz w:val="20"/>
                <w:szCs w:val="20"/>
              </w:rPr>
            </w:pPr>
            <w:r w:rsidRPr="00F87E1D">
              <w:rPr>
                <w:rFonts w:eastAsia="Calibri"/>
                <w:b/>
                <w:color w:val="000000"/>
                <w:sz w:val="20"/>
                <w:szCs w:val="20"/>
                <w:lang w:val="ky-KG"/>
              </w:rPr>
              <w:t>4987,23</w:t>
            </w:r>
          </w:p>
        </w:tc>
        <w:tc>
          <w:tcPr>
            <w:tcW w:w="599" w:type="dxa"/>
            <w:shd w:val="clear" w:color="auto" w:fill="D8E4BC"/>
            <w:vAlign w:val="bottom"/>
          </w:tcPr>
          <w:p w:rsidR="00D650DC" w:rsidRPr="008F6D34" w:rsidRDefault="00D650DC" w:rsidP="00D650DC">
            <w:pPr>
              <w:jc w:val="center"/>
              <w:rPr>
                <w:b/>
                <w:color w:val="000000"/>
                <w:sz w:val="20"/>
                <w:szCs w:val="20"/>
                <w:lang w:val="ky-KG"/>
              </w:rPr>
            </w:pPr>
            <w:r>
              <w:rPr>
                <w:b/>
                <w:color w:val="000000"/>
                <w:sz w:val="20"/>
                <w:szCs w:val="20"/>
                <w:lang w:val="ky-KG"/>
              </w:rPr>
              <w:t>0,0</w:t>
            </w:r>
          </w:p>
        </w:tc>
        <w:tc>
          <w:tcPr>
            <w:tcW w:w="598" w:type="dxa"/>
            <w:shd w:val="clear" w:color="auto" w:fill="D8E4BC"/>
            <w:vAlign w:val="bottom"/>
          </w:tcPr>
          <w:p w:rsidR="00D650DC" w:rsidRPr="008F6D34" w:rsidRDefault="00D650DC" w:rsidP="00D650DC">
            <w:pPr>
              <w:jc w:val="center"/>
              <w:rPr>
                <w:b/>
                <w:color w:val="000000"/>
                <w:sz w:val="20"/>
                <w:szCs w:val="20"/>
                <w:lang w:val="ky-KG"/>
              </w:rPr>
            </w:pPr>
            <w:r>
              <w:rPr>
                <w:b/>
                <w:color w:val="000000"/>
                <w:sz w:val="20"/>
                <w:szCs w:val="20"/>
                <w:lang w:val="ky-KG"/>
              </w:rPr>
              <w:t>0,0</w:t>
            </w:r>
          </w:p>
        </w:tc>
        <w:tc>
          <w:tcPr>
            <w:tcW w:w="765" w:type="dxa"/>
            <w:shd w:val="clear" w:color="auto" w:fill="D8E4BC"/>
            <w:vAlign w:val="bottom"/>
          </w:tcPr>
          <w:p w:rsidR="00D650DC" w:rsidRPr="00F87E1D" w:rsidRDefault="00D650DC" w:rsidP="00D650DC">
            <w:pPr>
              <w:jc w:val="center"/>
              <w:rPr>
                <w:b/>
                <w:color w:val="000000"/>
                <w:sz w:val="20"/>
                <w:szCs w:val="20"/>
              </w:rPr>
            </w:pPr>
            <w:r w:rsidRPr="00F87E1D">
              <w:rPr>
                <w:b/>
                <w:color w:val="000000"/>
                <w:sz w:val="20"/>
                <w:szCs w:val="20"/>
              </w:rPr>
              <w:t>1853,75</w:t>
            </w:r>
          </w:p>
        </w:tc>
      </w:tr>
      <w:tr w:rsidR="00D650DC" w:rsidRPr="009F3FB2" w:rsidTr="00D650DC">
        <w:trPr>
          <w:trHeight w:val="152"/>
        </w:trPr>
        <w:tc>
          <w:tcPr>
            <w:tcW w:w="15839" w:type="dxa"/>
            <w:gridSpan w:val="20"/>
            <w:tcBorders>
              <w:right w:val="single" w:sz="4" w:space="0" w:color="auto"/>
            </w:tcBorders>
            <w:shd w:val="clear" w:color="auto" w:fill="auto"/>
          </w:tcPr>
          <w:p w:rsidR="00D650DC" w:rsidRPr="009F3FB2" w:rsidRDefault="00D650DC" w:rsidP="00D650DC">
            <w:pPr>
              <w:pStyle w:val="a9"/>
              <w:spacing w:line="276" w:lineRule="auto"/>
              <w:ind w:left="-22"/>
              <w:jc w:val="center"/>
              <w:rPr>
                <w:rFonts w:ascii="Times New Roman" w:eastAsia="Calibri" w:hAnsi="Times New Roman"/>
                <w:color w:val="0070C0"/>
                <w:spacing w:val="-1"/>
                <w:w w:val="105"/>
                <w:sz w:val="18"/>
                <w:szCs w:val="18"/>
              </w:rPr>
            </w:pPr>
            <w:r w:rsidRPr="009F3FB2">
              <w:rPr>
                <w:rFonts w:ascii="Times New Roman" w:eastAsia="Calibri" w:hAnsi="Times New Roman"/>
                <w:color w:val="0070C0"/>
                <w:spacing w:val="-1"/>
                <w:w w:val="105"/>
                <w:sz w:val="18"/>
                <w:szCs w:val="18"/>
              </w:rPr>
              <w:t>III,Экологиялык</w:t>
            </w:r>
            <w:r w:rsidRPr="009F3FB2">
              <w:rPr>
                <w:rFonts w:ascii="Times New Roman" w:eastAsia="Calibri" w:hAnsi="Times New Roman"/>
                <w:color w:val="0070C0"/>
                <w:spacing w:val="-8"/>
                <w:w w:val="105"/>
                <w:sz w:val="18"/>
                <w:szCs w:val="18"/>
              </w:rPr>
              <w:t xml:space="preserve"> </w:t>
            </w:r>
            <w:r w:rsidRPr="009F3FB2">
              <w:rPr>
                <w:rFonts w:ascii="Times New Roman" w:eastAsia="Calibri" w:hAnsi="Times New Roman"/>
                <w:color w:val="0070C0"/>
                <w:w w:val="105"/>
                <w:sz w:val="18"/>
                <w:szCs w:val="18"/>
              </w:rPr>
              <w:t>багыт:</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1</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z w:val="18"/>
                <w:szCs w:val="18"/>
              </w:rPr>
              <w:t>Экологиялык</w:t>
            </w:r>
            <w:r w:rsidRPr="009F3FB2">
              <w:rPr>
                <w:rFonts w:ascii="Times New Roman" w:eastAsia="Calibri" w:hAnsi="Times New Roman"/>
                <w:color w:val="0000FF"/>
                <w:spacing w:val="22"/>
                <w:sz w:val="18"/>
                <w:szCs w:val="18"/>
              </w:rPr>
              <w:t xml:space="preserve"> </w:t>
            </w:r>
            <w:r w:rsidRPr="009F3FB2">
              <w:rPr>
                <w:rFonts w:ascii="Times New Roman" w:eastAsia="Calibri" w:hAnsi="Times New Roman"/>
                <w:color w:val="0000FF"/>
                <w:sz w:val="18"/>
                <w:szCs w:val="18"/>
              </w:rPr>
              <w:t>тармагы</w:t>
            </w:r>
          </w:p>
        </w:tc>
        <w:tc>
          <w:tcPr>
            <w:tcW w:w="299" w:type="dxa"/>
            <w:shd w:val="clear" w:color="auto" w:fill="auto"/>
            <w:vAlign w:val="bottom"/>
          </w:tcPr>
          <w:p w:rsidR="00D650DC" w:rsidRPr="000736EE" w:rsidRDefault="00D650DC" w:rsidP="00D650DC">
            <w:pPr>
              <w:jc w:val="center"/>
              <w:rPr>
                <w:color w:val="000000"/>
                <w:sz w:val="18"/>
                <w:szCs w:val="18"/>
              </w:rPr>
            </w:pPr>
            <w:r w:rsidRPr="000736EE">
              <w:rPr>
                <w:color w:val="000000"/>
                <w:sz w:val="18"/>
                <w:szCs w:val="18"/>
              </w:rPr>
              <w:t>2</w:t>
            </w:r>
          </w:p>
        </w:tc>
        <w:tc>
          <w:tcPr>
            <w:tcW w:w="501" w:type="dxa"/>
            <w:gridSpan w:val="2"/>
            <w:shd w:val="clear" w:color="auto" w:fill="auto"/>
            <w:vAlign w:val="bottom"/>
          </w:tcPr>
          <w:p w:rsidR="00D650DC" w:rsidRPr="000736EE" w:rsidRDefault="00D650DC" w:rsidP="00D650DC">
            <w:pPr>
              <w:jc w:val="center"/>
              <w:rPr>
                <w:color w:val="000000"/>
                <w:sz w:val="18"/>
                <w:szCs w:val="18"/>
              </w:rPr>
            </w:pPr>
            <w:r w:rsidRPr="000736EE">
              <w:rPr>
                <w:color w:val="000000"/>
                <w:sz w:val="18"/>
                <w:szCs w:val="18"/>
              </w:rPr>
              <w:t>1</w:t>
            </w:r>
          </w:p>
        </w:tc>
        <w:tc>
          <w:tcPr>
            <w:tcW w:w="838" w:type="dxa"/>
            <w:gridSpan w:val="2"/>
            <w:shd w:val="clear" w:color="auto" w:fill="B8CCE4" w:themeFill="accent1" w:themeFillTint="66"/>
            <w:vAlign w:val="bottom"/>
          </w:tcPr>
          <w:p w:rsidR="00D650DC" w:rsidRPr="008F6D34" w:rsidRDefault="00D650DC" w:rsidP="00D650DC">
            <w:pPr>
              <w:jc w:val="center"/>
              <w:rPr>
                <w:color w:val="000000"/>
                <w:sz w:val="18"/>
                <w:szCs w:val="18"/>
                <w:lang w:val="ky-KG"/>
              </w:rPr>
            </w:pPr>
            <w:r w:rsidRPr="000736EE">
              <w:rPr>
                <w:color w:val="000000"/>
                <w:sz w:val="18"/>
                <w:szCs w:val="18"/>
              </w:rPr>
              <w:t>15835</w:t>
            </w:r>
            <w:r>
              <w:rPr>
                <w:color w:val="000000"/>
                <w:sz w:val="18"/>
                <w:szCs w:val="18"/>
                <w:lang w:val="ky-KG"/>
              </w:rPr>
              <w:t>,0</w:t>
            </w:r>
          </w:p>
        </w:tc>
        <w:tc>
          <w:tcPr>
            <w:tcW w:w="747" w:type="dxa"/>
            <w:shd w:val="clear" w:color="auto" w:fill="auto"/>
            <w:vAlign w:val="bottom"/>
          </w:tcPr>
          <w:p w:rsidR="00D650DC" w:rsidRPr="008F6D34" w:rsidRDefault="00D650DC" w:rsidP="00D650DC">
            <w:pPr>
              <w:jc w:val="center"/>
              <w:rPr>
                <w:color w:val="000000"/>
                <w:sz w:val="18"/>
                <w:szCs w:val="18"/>
                <w:lang w:val="ky-KG"/>
              </w:rPr>
            </w:pPr>
            <w:r w:rsidRPr="000736EE">
              <w:rPr>
                <w:color w:val="000000"/>
                <w:sz w:val="18"/>
                <w:szCs w:val="18"/>
              </w:rPr>
              <w:t>6995</w:t>
            </w:r>
            <w:r>
              <w:rPr>
                <w:color w:val="000000"/>
                <w:sz w:val="18"/>
                <w:szCs w:val="18"/>
                <w:lang w:val="ky-KG"/>
              </w:rPr>
              <w:t>,0</w:t>
            </w:r>
          </w:p>
        </w:tc>
        <w:tc>
          <w:tcPr>
            <w:tcW w:w="896" w:type="dxa"/>
            <w:shd w:val="clear" w:color="auto" w:fill="FFFF00"/>
            <w:vAlign w:val="bottom"/>
          </w:tcPr>
          <w:p w:rsidR="00D650DC" w:rsidRPr="008F6D34" w:rsidRDefault="00D650DC" w:rsidP="00D650DC">
            <w:pPr>
              <w:jc w:val="center"/>
              <w:rPr>
                <w:color w:val="000000"/>
                <w:sz w:val="18"/>
                <w:szCs w:val="18"/>
                <w:lang w:val="ky-KG"/>
              </w:rPr>
            </w:pPr>
            <w:r w:rsidRPr="000736EE">
              <w:rPr>
                <w:color w:val="000000"/>
                <w:sz w:val="18"/>
                <w:szCs w:val="18"/>
              </w:rPr>
              <w:t>8840</w:t>
            </w:r>
            <w:r>
              <w:rPr>
                <w:color w:val="000000"/>
                <w:sz w:val="18"/>
                <w:szCs w:val="18"/>
                <w:lang w:val="ky-KG"/>
              </w:rPr>
              <w:t>,0</w:t>
            </w:r>
          </w:p>
        </w:tc>
        <w:tc>
          <w:tcPr>
            <w:tcW w:w="813" w:type="dxa"/>
            <w:gridSpan w:val="2"/>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645" w:type="dxa"/>
            <w:gridSpan w:val="2"/>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933" w:type="dxa"/>
            <w:tcBorders>
              <w:bottom w:val="single" w:sz="4" w:space="0" w:color="auto"/>
            </w:tcBorders>
            <w:shd w:val="clear" w:color="auto" w:fill="auto"/>
            <w:vAlign w:val="bottom"/>
          </w:tcPr>
          <w:p w:rsidR="00D650DC" w:rsidRPr="008F6D34" w:rsidRDefault="00D650DC" w:rsidP="00D650DC">
            <w:pPr>
              <w:jc w:val="center"/>
              <w:rPr>
                <w:color w:val="000000"/>
                <w:sz w:val="18"/>
                <w:szCs w:val="18"/>
                <w:lang w:val="ky-KG"/>
              </w:rPr>
            </w:pPr>
            <w:r>
              <w:rPr>
                <w:color w:val="000000"/>
                <w:sz w:val="18"/>
                <w:szCs w:val="18"/>
                <w:lang w:val="ky-KG"/>
              </w:rPr>
              <w:t>0,0</w:t>
            </w:r>
          </w:p>
        </w:tc>
        <w:tc>
          <w:tcPr>
            <w:tcW w:w="902" w:type="dxa"/>
            <w:tcBorders>
              <w:bottom w:val="single" w:sz="4" w:space="0" w:color="auto"/>
            </w:tcBorders>
            <w:shd w:val="clear" w:color="auto" w:fill="B8CCE4" w:themeFill="accent1" w:themeFillTint="66"/>
            <w:vAlign w:val="bottom"/>
          </w:tcPr>
          <w:p w:rsidR="00D650DC" w:rsidRPr="008F6D34" w:rsidRDefault="00D650DC" w:rsidP="00D650DC">
            <w:pPr>
              <w:jc w:val="center"/>
              <w:rPr>
                <w:color w:val="000000"/>
                <w:sz w:val="18"/>
                <w:szCs w:val="18"/>
                <w:lang w:val="ky-KG"/>
              </w:rPr>
            </w:pPr>
            <w:r w:rsidRPr="000736EE">
              <w:rPr>
                <w:color w:val="000000"/>
                <w:sz w:val="18"/>
                <w:szCs w:val="18"/>
              </w:rPr>
              <w:t>15835</w:t>
            </w:r>
            <w:r>
              <w:rPr>
                <w:color w:val="000000"/>
                <w:sz w:val="18"/>
                <w:szCs w:val="18"/>
                <w:lang w:val="ky-KG"/>
              </w:rPr>
              <w:t>,0</w:t>
            </w:r>
          </w:p>
        </w:tc>
        <w:tc>
          <w:tcPr>
            <w:tcW w:w="1046" w:type="dxa"/>
            <w:tcBorders>
              <w:bottom w:val="single" w:sz="4" w:space="0" w:color="auto"/>
            </w:tcBorders>
            <w:vAlign w:val="bottom"/>
          </w:tcPr>
          <w:p w:rsidR="00D650DC" w:rsidRPr="008F6D34" w:rsidRDefault="00D650DC" w:rsidP="00D650DC">
            <w:pPr>
              <w:jc w:val="center"/>
              <w:rPr>
                <w:color w:val="000000"/>
                <w:sz w:val="18"/>
                <w:szCs w:val="18"/>
                <w:lang w:val="ky-KG"/>
              </w:rPr>
            </w:pPr>
            <w:r w:rsidRPr="000736EE">
              <w:rPr>
                <w:color w:val="000000"/>
                <w:sz w:val="18"/>
                <w:szCs w:val="18"/>
              </w:rPr>
              <w:t>6995</w:t>
            </w:r>
            <w:r>
              <w:rPr>
                <w:color w:val="000000"/>
                <w:sz w:val="18"/>
                <w:szCs w:val="18"/>
                <w:lang w:val="ky-KG"/>
              </w:rPr>
              <w:t>,0</w:t>
            </w:r>
          </w:p>
        </w:tc>
        <w:tc>
          <w:tcPr>
            <w:tcW w:w="896" w:type="dxa"/>
            <w:tcBorders>
              <w:bottom w:val="single" w:sz="4" w:space="0" w:color="auto"/>
            </w:tcBorders>
            <w:shd w:val="clear" w:color="auto" w:fill="FFFF00"/>
            <w:vAlign w:val="bottom"/>
          </w:tcPr>
          <w:p w:rsidR="00D650DC" w:rsidRPr="008F6D34" w:rsidRDefault="00D650DC" w:rsidP="00D650DC">
            <w:pPr>
              <w:jc w:val="center"/>
              <w:rPr>
                <w:color w:val="000000"/>
                <w:sz w:val="18"/>
                <w:szCs w:val="18"/>
                <w:lang w:val="ky-KG"/>
              </w:rPr>
            </w:pPr>
            <w:r w:rsidRPr="000736EE">
              <w:rPr>
                <w:color w:val="000000"/>
                <w:sz w:val="18"/>
                <w:szCs w:val="18"/>
              </w:rPr>
              <w:t>8840</w:t>
            </w:r>
            <w:r>
              <w:rPr>
                <w:color w:val="000000"/>
                <w:sz w:val="18"/>
                <w:szCs w:val="18"/>
                <w:lang w:val="ky-KG"/>
              </w:rPr>
              <w:t>,0</w:t>
            </w:r>
          </w:p>
        </w:tc>
        <w:tc>
          <w:tcPr>
            <w:tcW w:w="599" w:type="dxa"/>
            <w:tcBorders>
              <w:bottom w:val="single" w:sz="4" w:space="0" w:color="auto"/>
            </w:tcBorders>
          </w:tcPr>
          <w:p w:rsidR="00D650DC" w:rsidRPr="006E1532" w:rsidRDefault="00D650DC" w:rsidP="00D650DC">
            <w:pPr>
              <w:pStyle w:val="TableParagraph"/>
              <w:spacing w:before="7" w:line="252" w:lineRule="auto"/>
              <w:ind w:left="9"/>
              <w:jc w:val="center"/>
              <w:rPr>
                <w:rFonts w:eastAsia="Calibri"/>
                <w:w w:val="105"/>
                <w:sz w:val="18"/>
                <w:szCs w:val="18"/>
                <w:lang w:val="ky-KG"/>
              </w:rPr>
            </w:pPr>
            <w:r w:rsidRPr="006E1532">
              <w:rPr>
                <w:rFonts w:eastAsia="Calibri"/>
                <w:w w:val="105"/>
                <w:sz w:val="18"/>
                <w:szCs w:val="18"/>
                <w:lang w:val="ky-KG"/>
              </w:rPr>
              <w:t>0,0</w:t>
            </w:r>
          </w:p>
        </w:tc>
        <w:tc>
          <w:tcPr>
            <w:tcW w:w="598" w:type="dxa"/>
            <w:tcBorders>
              <w:bottom w:val="single" w:sz="4" w:space="0" w:color="auto"/>
            </w:tcBorders>
          </w:tcPr>
          <w:p w:rsidR="00D650DC" w:rsidRPr="006E1532" w:rsidRDefault="00D650DC" w:rsidP="00D650DC">
            <w:pPr>
              <w:pStyle w:val="TableParagraph"/>
              <w:spacing w:before="7" w:line="252" w:lineRule="auto"/>
              <w:ind w:left="9"/>
              <w:jc w:val="center"/>
              <w:rPr>
                <w:rFonts w:eastAsia="Calibri"/>
                <w:w w:val="105"/>
                <w:sz w:val="18"/>
                <w:szCs w:val="18"/>
                <w:lang w:val="ky-KG"/>
              </w:rPr>
            </w:pPr>
            <w:r w:rsidRPr="006E1532">
              <w:rPr>
                <w:rFonts w:eastAsia="Calibri"/>
                <w:w w:val="105"/>
                <w:sz w:val="18"/>
                <w:szCs w:val="18"/>
                <w:lang w:val="ky-KG"/>
              </w:rPr>
              <w:t>0,0</w:t>
            </w:r>
          </w:p>
        </w:tc>
        <w:tc>
          <w:tcPr>
            <w:tcW w:w="765" w:type="dxa"/>
            <w:tcBorders>
              <w:bottom w:val="single" w:sz="4" w:space="0" w:color="auto"/>
            </w:tcBorders>
          </w:tcPr>
          <w:p w:rsidR="00D650DC" w:rsidRPr="006E1532" w:rsidRDefault="00D650DC" w:rsidP="00D650DC">
            <w:pPr>
              <w:pStyle w:val="TableParagraph"/>
              <w:spacing w:before="7" w:line="252" w:lineRule="auto"/>
              <w:ind w:left="9"/>
              <w:jc w:val="center"/>
              <w:rPr>
                <w:rFonts w:eastAsia="Calibri"/>
                <w:w w:val="105"/>
                <w:sz w:val="18"/>
                <w:szCs w:val="18"/>
                <w:lang w:val="ky-KG"/>
              </w:rPr>
            </w:pPr>
            <w:r w:rsidRPr="006E1532">
              <w:rPr>
                <w:rFonts w:eastAsia="Calibri"/>
                <w:w w:val="105"/>
                <w:sz w:val="18"/>
                <w:szCs w:val="18"/>
                <w:lang w:val="ky-KG"/>
              </w:rPr>
              <w:t>0,0</w:t>
            </w:r>
          </w:p>
        </w:tc>
      </w:tr>
      <w:tr w:rsidR="00D650DC" w:rsidRPr="009F3FB2" w:rsidTr="00D650DC">
        <w:trPr>
          <w:trHeight w:val="193"/>
        </w:trPr>
        <w:tc>
          <w:tcPr>
            <w:tcW w:w="463" w:type="dxa"/>
            <w:shd w:val="clear" w:color="auto" w:fill="auto"/>
          </w:tcPr>
          <w:p w:rsidR="00D650DC" w:rsidRPr="009F3FB2" w:rsidRDefault="00D650DC" w:rsidP="00D650DC">
            <w:pPr>
              <w:pStyle w:val="a9"/>
              <w:spacing w:line="276" w:lineRule="auto"/>
              <w:ind w:left="-16"/>
              <w:jc w:val="center"/>
              <w:rPr>
                <w:rFonts w:ascii="Times New Roman" w:eastAsia="Calibri" w:hAnsi="Times New Roman"/>
                <w:sz w:val="18"/>
                <w:szCs w:val="18"/>
              </w:rPr>
            </w:pPr>
            <w:r w:rsidRPr="009F3FB2">
              <w:rPr>
                <w:rFonts w:ascii="Times New Roman" w:eastAsia="Calibri" w:hAnsi="Times New Roman"/>
                <w:color w:val="0000FF"/>
                <w:w w:val="103"/>
                <w:sz w:val="18"/>
                <w:szCs w:val="18"/>
              </w:rPr>
              <w:t>2</w:t>
            </w:r>
          </w:p>
        </w:tc>
        <w:tc>
          <w:tcPr>
            <w:tcW w:w="4898" w:type="dxa"/>
            <w:shd w:val="clear" w:color="auto" w:fill="auto"/>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spacing w:val="-1"/>
                <w:w w:val="105"/>
                <w:sz w:val="18"/>
                <w:szCs w:val="18"/>
              </w:rPr>
              <w:t>Өзгөчө</w:t>
            </w:r>
            <w:r w:rsidRPr="009F3FB2">
              <w:rPr>
                <w:rFonts w:ascii="Times New Roman" w:eastAsia="Calibri" w:hAnsi="Times New Roman"/>
                <w:color w:val="0000FF"/>
                <w:spacing w:val="26"/>
                <w:w w:val="105"/>
                <w:sz w:val="18"/>
                <w:szCs w:val="18"/>
              </w:rPr>
              <w:t xml:space="preserve"> </w:t>
            </w:r>
            <w:r w:rsidRPr="009F3FB2">
              <w:rPr>
                <w:rFonts w:ascii="Times New Roman" w:eastAsia="Calibri" w:hAnsi="Times New Roman"/>
                <w:color w:val="0000FF"/>
                <w:w w:val="105"/>
                <w:sz w:val="18"/>
                <w:szCs w:val="18"/>
              </w:rPr>
              <w:t>кырдаалдар</w:t>
            </w:r>
            <w:r w:rsidRPr="009F3FB2">
              <w:rPr>
                <w:rFonts w:ascii="Times New Roman" w:eastAsia="Calibri" w:hAnsi="Times New Roman"/>
                <w:color w:val="0000FF"/>
                <w:spacing w:val="-10"/>
                <w:w w:val="105"/>
                <w:sz w:val="18"/>
                <w:szCs w:val="18"/>
              </w:rPr>
              <w:t xml:space="preserve"> </w:t>
            </w:r>
            <w:r w:rsidRPr="009F3FB2">
              <w:rPr>
                <w:rFonts w:ascii="Times New Roman" w:eastAsia="Calibri" w:hAnsi="Times New Roman"/>
                <w:color w:val="0000FF"/>
                <w:w w:val="105"/>
                <w:sz w:val="18"/>
                <w:szCs w:val="18"/>
              </w:rPr>
              <w:t>тармагы</w:t>
            </w:r>
          </w:p>
        </w:tc>
        <w:tc>
          <w:tcPr>
            <w:tcW w:w="299" w:type="dxa"/>
            <w:shd w:val="clear" w:color="auto" w:fill="auto"/>
            <w:vAlign w:val="bottom"/>
          </w:tcPr>
          <w:p w:rsidR="00D650DC" w:rsidRPr="006E1532" w:rsidRDefault="00D650DC" w:rsidP="00D650DC">
            <w:pPr>
              <w:jc w:val="center"/>
              <w:rPr>
                <w:color w:val="000000"/>
                <w:sz w:val="18"/>
                <w:szCs w:val="18"/>
              </w:rPr>
            </w:pPr>
            <w:r w:rsidRPr="006E1532">
              <w:rPr>
                <w:rFonts w:eastAsia="Calibri"/>
                <w:color w:val="000000"/>
                <w:w w:val="103"/>
                <w:sz w:val="18"/>
                <w:szCs w:val="18"/>
                <w:lang w:val="kk-KZ"/>
              </w:rPr>
              <w:t>4</w:t>
            </w:r>
          </w:p>
        </w:tc>
        <w:tc>
          <w:tcPr>
            <w:tcW w:w="501" w:type="dxa"/>
            <w:gridSpan w:val="2"/>
            <w:shd w:val="clear" w:color="auto" w:fill="auto"/>
            <w:vAlign w:val="bottom"/>
          </w:tcPr>
          <w:p w:rsidR="00D650DC" w:rsidRPr="006E1532" w:rsidRDefault="00D650DC" w:rsidP="00D650DC">
            <w:pPr>
              <w:jc w:val="center"/>
              <w:rPr>
                <w:color w:val="000000"/>
                <w:sz w:val="18"/>
                <w:szCs w:val="18"/>
                <w:lang w:val="ky-KG"/>
              </w:rPr>
            </w:pPr>
            <w:r w:rsidRPr="006E1532">
              <w:rPr>
                <w:color w:val="000000"/>
                <w:sz w:val="18"/>
                <w:szCs w:val="18"/>
                <w:lang w:val="ky-KG"/>
              </w:rPr>
              <w:t>0</w:t>
            </w:r>
          </w:p>
        </w:tc>
        <w:tc>
          <w:tcPr>
            <w:tcW w:w="838" w:type="dxa"/>
            <w:gridSpan w:val="2"/>
            <w:shd w:val="clear" w:color="auto" w:fill="B8CCE4" w:themeFill="accent1" w:themeFillTint="66"/>
            <w:vAlign w:val="bottom"/>
          </w:tcPr>
          <w:p w:rsidR="00D650DC" w:rsidRPr="006E1532" w:rsidRDefault="00D650DC" w:rsidP="00D650DC">
            <w:pPr>
              <w:jc w:val="center"/>
              <w:rPr>
                <w:color w:val="000000"/>
                <w:sz w:val="18"/>
                <w:szCs w:val="18"/>
              </w:rPr>
            </w:pPr>
            <w:r w:rsidRPr="006E1532">
              <w:rPr>
                <w:rFonts w:eastAsia="Calibri"/>
                <w:color w:val="000000"/>
                <w:sz w:val="18"/>
                <w:szCs w:val="18"/>
                <w:lang w:val="kk-KZ"/>
              </w:rPr>
              <w:t>15386,76</w:t>
            </w:r>
          </w:p>
        </w:tc>
        <w:tc>
          <w:tcPr>
            <w:tcW w:w="747" w:type="dxa"/>
            <w:shd w:val="clear" w:color="auto" w:fill="auto"/>
            <w:vAlign w:val="bottom"/>
          </w:tcPr>
          <w:p w:rsidR="00D650DC" w:rsidRPr="006E1532" w:rsidRDefault="00D650DC" w:rsidP="00D650DC">
            <w:pPr>
              <w:jc w:val="center"/>
              <w:rPr>
                <w:color w:val="000000"/>
                <w:sz w:val="18"/>
                <w:szCs w:val="18"/>
              </w:rPr>
            </w:pPr>
            <w:r w:rsidRPr="006E1532">
              <w:rPr>
                <w:rFonts w:eastAsia="Calibri"/>
                <w:color w:val="000000"/>
                <w:sz w:val="18"/>
                <w:szCs w:val="18"/>
                <w:lang w:val="kk-KZ"/>
              </w:rPr>
              <w:t>2486,76</w:t>
            </w:r>
          </w:p>
        </w:tc>
        <w:tc>
          <w:tcPr>
            <w:tcW w:w="896" w:type="dxa"/>
            <w:shd w:val="clear" w:color="auto" w:fill="FFFF00"/>
            <w:vAlign w:val="bottom"/>
          </w:tcPr>
          <w:p w:rsidR="00D650DC" w:rsidRPr="006E1532" w:rsidRDefault="00D650DC" w:rsidP="00D650DC">
            <w:pPr>
              <w:jc w:val="center"/>
              <w:rPr>
                <w:color w:val="000000"/>
                <w:sz w:val="18"/>
                <w:szCs w:val="18"/>
              </w:rPr>
            </w:pPr>
            <w:r w:rsidRPr="006E1532">
              <w:rPr>
                <w:color w:val="000000"/>
                <w:sz w:val="18"/>
                <w:szCs w:val="18"/>
                <w:lang w:val="ky-KG"/>
              </w:rPr>
              <w:t>12700,0</w:t>
            </w:r>
          </w:p>
        </w:tc>
        <w:tc>
          <w:tcPr>
            <w:tcW w:w="813" w:type="dxa"/>
            <w:gridSpan w:val="2"/>
            <w:shd w:val="clear" w:color="auto" w:fill="auto"/>
            <w:vAlign w:val="bottom"/>
          </w:tcPr>
          <w:p w:rsidR="00D650DC" w:rsidRPr="006E1532" w:rsidRDefault="00D650DC" w:rsidP="00D650DC">
            <w:pPr>
              <w:jc w:val="center"/>
              <w:rPr>
                <w:color w:val="000000"/>
                <w:sz w:val="18"/>
                <w:szCs w:val="18"/>
                <w:lang w:val="ky-KG"/>
              </w:rPr>
            </w:pPr>
            <w:r w:rsidRPr="006E1532">
              <w:rPr>
                <w:color w:val="000000"/>
                <w:sz w:val="18"/>
                <w:szCs w:val="18"/>
                <w:lang w:val="ky-KG"/>
              </w:rPr>
              <w:t>0,0</w:t>
            </w:r>
          </w:p>
        </w:tc>
        <w:tc>
          <w:tcPr>
            <w:tcW w:w="645" w:type="dxa"/>
            <w:gridSpan w:val="2"/>
            <w:shd w:val="clear" w:color="auto" w:fill="auto"/>
            <w:vAlign w:val="bottom"/>
          </w:tcPr>
          <w:p w:rsidR="00D650DC" w:rsidRPr="006E1532" w:rsidRDefault="00D650DC" w:rsidP="00D650DC">
            <w:pPr>
              <w:jc w:val="center"/>
              <w:rPr>
                <w:color w:val="000000"/>
                <w:sz w:val="18"/>
                <w:szCs w:val="18"/>
                <w:lang w:val="ky-KG"/>
              </w:rPr>
            </w:pPr>
            <w:r w:rsidRPr="006E1532">
              <w:rPr>
                <w:color w:val="000000"/>
                <w:sz w:val="18"/>
                <w:szCs w:val="18"/>
                <w:lang w:val="ky-KG"/>
              </w:rPr>
              <w:t>0,0</w:t>
            </w:r>
          </w:p>
        </w:tc>
        <w:tc>
          <w:tcPr>
            <w:tcW w:w="933" w:type="dxa"/>
            <w:shd w:val="clear" w:color="auto" w:fill="auto"/>
            <w:vAlign w:val="bottom"/>
          </w:tcPr>
          <w:p w:rsidR="00D650DC" w:rsidRPr="006E1532" w:rsidRDefault="00D650DC" w:rsidP="00D650DC">
            <w:pPr>
              <w:jc w:val="center"/>
              <w:rPr>
                <w:color w:val="000000"/>
                <w:sz w:val="18"/>
                <w:szCs w:val="18"/>
              </w:rPr>
            </w:pPr>
            <w:r w:rsidRPr="006E1532">
              <w:rPr>
                <w:rFonts w:eastAsia="Calibri"/>
                <w:color w:val="000000"/>
                <w:sz w:val="18"/>
                <w:szCs w:val="18"/>
                <w:lang w:val="kk-KZ"/>
              </w:rPr>
              <w:t>200,0</w:t>
            </w:r>
          </w:p>
        </w:tc>
        <w:tc>
          <w:tcPr>
            <w:tcW w:w="902" w:type="dxa"/>
            <w:shd w:val="clear" w:color="auto" w:fill="B8CCE4" w:themeFill="accent1" w:themeFillTint="66"/>
            <w:vAlign w:val="bottom"/>
          </w:tcPr>
          <w:p w:rsidR="00D650DC" w:rsidRPr="006E1532" w:rsidRDefault="00D650DC" w:rsidP="00D650DC">
            <w:pPr>
              <w:jc w:val="center"/>
              <w:rPr>
                <w:color w:val="000000"/>
                <w:sz w:val="18"/>
                <w:szCs w:val="18"/>
              </w:rPr>
            </w:pPr>
            <w:r>
              <w:rPr>
                <w:rFonts w:eastAsia="Calibri"/>
                <w:color w:val="000000"/>
                <w:sz w:val="18"/>
                <w:szCs w:val="18"/>
                <w:lang w:val="ky-KG"/>
              </w:rPr>
              <w:t>17397,09</w:t>
            </w:r>
          </w:p>
        </w:tc>
        <w:tc>
          <w:tcPr>
            <w:tcW w:w="1046" w:type="dxa"/>
            <w:vAlign w:val="bottom"/>
          </w:tcPr>
          <w:p w:rsidR="00D650DC" w:rsidRPr="006E1532" w:rsidRDefault="00D650DC" w:rsidP="00D650DC">
            <w:pPr>
              <w:jc w:val="center"/>
              <w:rPr>
                <w:color w:val="000000"/>
                <w:sz w:val="18"/>
                <w:szCs w:val="18"/>
              </w:rPr>
            </w:pPr>
            <w:r w:rsidRPr="006E1532">
              <w:rPr>
                <w:rFonts w:eastAsia="Calibri"/>
                <w:color w:val="000000"/>
                <w:sz w:val="18"/>
                <w:szCs w:val="18"/>
                <w:lang w:val="kk-KZ"/>
              </w:rPr>
              <w:t>2644,78</w:t>
            </w:r>
          </w:p>
        </w:tc>
        <w:tc>
          <w:tcPr>
            <w:tcW w:w="896" w:type="dxa"/>
            <w:shd w:val="clear" w:color="auto" w:fill="FFFF00"/>
            <w:vAlign w:val="bottom"/>
          </w:tcPr>
          <w:p w:rsidR="00D650DC" w:rsidRPr="006E1532" w:rsidRDefault="00D650DC" w:rsidP="00D650DC">
            <w:pPr>
              <w:jc w:val="center"/>
              <w:rPr>
                <w:color w:val="000000"/>
                <w:sz w:val="18"/>
                <w:szCs w:val="18"/>
              </w:rPr>
            </w:pPr>
            <w:r w:rsidRPr="006E1532">
              <w:rPr>
                <w:rFonts w:eastAsia="Calibri"/>
                <w:color w:val="000000"/>
                <w:sz w:val="18"/>
                <w:szCs w:val="18"/>
                <w:lang w:val="ky-KG"/>
              </w:rPr>
              <w:t>13489,99</w:t>
            </w:r>
          </w:p>
        </w:tc>
        <w:tc>
          <w:tcPr>
            <w:tcW w:w="599" w:type="dxa"/>
          </w:tcPr>
          <w:p w:rsidR="00D650DC" w:rsidRPr="006E1532"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195,0</w:t>
            </w:r>
          </w:p>
        </w:tc>
        <w:tc>
          <w:tcPr>
            <w:tcW w:w="598" w:type="dxa"/>
          </w:tcPr>
          <w:p w:rsidR="00D650DC" w:rsidRPr="006E1532" w:rsidRDefault="00D650DC" w:rsidP="00D650DC">
            <w:pPr>
              <w:pStyle w:val="TableParagraph"/>
              <w:spacing w:before="7" w:line="252" w:lineRule="auto"/>
              <w:ind w:left="9"/>
              <w:jc w:val="center"/>
              <w:rPr>
                <w:rFonts w:eastAsia="Calibri"/>
                <w:w w:val="105"/>
                <w:sz w:val="18"/>
                <w:szCs w:val="18"/>
                <w:lang w:val="ky-KG"/>
              </w:rPr>
            </w:pPr>
            <w:r w:rsidRPr="006E1532">
              <w:rPr>
                <w:rFonts w:eastAsia="Calibri"/>
                <w:w w:val="105"/>
                <w:sz w:val="18"/>
                <w:szCs w:val="18"/>
                <w:lang w:val="ky-KG"/>
              </w:rPr>
              <w:t>0,0</w:t>
            </w:r>
          </w:p>
        </w:tc>
        <w:tc>
          <w:tcPr>
            <w:tcW w:w="765" w:type="dxa"/>
          </w:tcPr>
          <w:p w:rsidR="00D650DC" w:rsidRPr="006E1532" w:rsidRDefault="00D650DC" w:rsidP="00D650DC">
            <w:pPr>
              <w:pStyle w:val="TableParagraph"/>
              <w:spacing w:before="7" w:line="252" w:lineRule="auto"/>
              <w:ind w:left="9"/>
              <w:jc w:val="center"/>
              <w:rPr>
                <w:rFonts w:eastAsia="Calibri"/>
                <w:w w:val="105"/>
                <w:sz w:val="18"/>
                <w:szCs w:val="18"/>
                <w:lang w:val="ky-KG"/>
              </w:rPr>
            </w:pPr>
            <w:r>
              <w:rPr>
                <w:rFonts w:eastAsia="Calibri"/>
                <w:w w:val="105"/>
                <w:sz w:val="18"/>
                <w:szCs w:val="18"/>
                <w:lang w:val="ky-KG"/>
              </w:rPr>
              <w:t>1067,32</w:t>
            </w:r>
          </w:p>
        </w:tc>
      </w:tr>
      <w:tr w:rsidR="00D650DC" w:rsidRPr="009F3FB2" w:rsidTr="00D650DC">
        <w:trPr>
          <w:trHeight w:val="193"/>
        </w:trPr>
        <w:tc>
          <w:tcPr>
            <w:tcW w:w="463" w:type="dxa"/>
            <w:shd w:val="clear" w:color="auto" w:fill="FDE9D9" w:themeFill="accent6" w:themeFillTint="33"/>
          </w:tcPr>
          <w:p w:rsidR="00D650DC" w:rsidRPr="009F3FB2" w:rsidRDefault="00D650DC" w:rsidP="00D650DC">
            <w:pPr>
              <w:pStyle w:val="a9"/>
              <w:spacing w:line="276" w:lineRule="auto"/>
              <w:ind w:left="-16"/>
              <w:jc w:val="center"/>
              <w:rPr>
                <w:rFonts w:ascii="Times New Roman" w:eastAsia="Calibri" w:hAnsi="Times New Roman"/>
                <w:sz w:val="18"/>
                <w:szCs w:val="18"/>
              </w:rPr>
            </w:pPr>
          </w:p>
        </w:tc>
        <w:tc>
          <w:tcPr>
            <w:tcW w:w="4898" w:type="dxa"/>
            <w:shd w:val="clear" w:color="auto" w:fill="FDE9D9" w:themeFill="accent6" w:themeFillTint="33"/>
          </w:tcPr>
          <w:p w:rsidR="00D650DC" w:rsidRPr="009F3FB2" w:rsidRDefault="00D650DC" w:rsidP="00D650DC">
            <w:pPr>
              <w:pStyle w:val="a9"/>
              <w:spacing w:line="276" w:lineRule="auto"/>
              <w:ind w:left="111" w:right="121"/>
              <w:rPr>
                <w:rFonts w:ascii="Times New Roman" w:eastAsia="Calibri" w:hAnsi="Times New Roman"/>
                <w:sz w:val="18"/>
                <w:szCs w:val="18"/>
              </w:rPr>
            </w:pPr>
            <w:r w:rsidRPr="009F3FB2">
              <w:rPr>
                <w:rFonts w:ascii="Times New Roman" w:eastAsia="Calibri" w:hAnsi="Times New Roman"/>
                <w:color w:val="0000FF"/>
                <w:w w:val="105"/>
                <w:sz w:val="18"/>
                <w:szCs w:val="18"/>
              </w:rPr>
              <w:t>Бардыгы:</w:t>
            </w:r>
          </w:p>
        </w:tc>
        <w:tc>
          <w:tcPr>
            <w:tcW w:w="299" w:type="dxa"/>
            <w:shd w:val="clear" w:color="auto" w:fill="FDE9D9" w:themeFill="accent6" w:themeFillTint="33"/>
            <w:vAlign w:val="bottom"/>
          </w:tcPr>
          <w:p w:rsidR="00D650DC" w:rsidRPr="006E1532" w:rsidRDefault="00D650DC" w:rsidP="00D650DC">
            <w:pPr>
              <w:jc w:val="center"/>
              <w:rPr>
                <w:color w:val="000000"/>
                <w:sz w:val="18"/>
                <w:szCs w:val="18"/>
              </w:rPr>
            </w:pPr>
            <w:r w:rsidRPr="006E1532">
              <w:rPr>
                <w:color w:val="000000"/>
                <w:sz w:val="18"/>
                <w:szCs w:val="18"/>
              </w:rPr>
              <w:t>6</w:t>
            </w:r>
          </w:p>
        </w:tc>
        <w:tc>
          <w:tcPr>
            <w:tcW w:w="501" w:type="dxa"/>
            <w:gridSpan w:val="2"/>
            <w:shd w:val="clear" w:color="auto" w:fill="FDE9D9" w:themeFill="accent6" w:themeFillTint="33"/>
            <w:vAlign w:val="bottom"/>
          </w:tcPr>
          <w:p w:rsidR="00D650DC" w:rsidRPr="006E1532" w:rsidRDefault="00D650DC" w:rsidP="00D650DC">
            <w:pPr>
              <w:jc w:val="center"/>
              <w:rPr>
                <w:color w:val="000000"/>
                <w:sz w:val="18"/>
                <w:szCs w:val="18"/>
              </w:rPr>
            </w:pPr>
            <w:r w:rsidRPr="006E1532">
              <w:rPr>
                <w:color w:val="000000"/>
                <w:sz w:val="18"/>
                <w:szCs w:val="18"/>
              </w:rPr>
              <w:t>1</w:t>
            </w:r>
          </w:p>
        </w:tc>
        <w:tc>
          <w:tcPr>
            <w:tcW w:w="838" w:type="dxa"/>
            <w:gridSpan w:val="2"/>
            <w:shd w:val="clear" w:color="auto" w:fill="B8CCE4" w:themeFill="accent1" w:themeFillTint="66"/>
            <w:vAlign w:val="bottom"/>
          </w:tcPr>
          <w:p w:rsidR="00D650DC" w:rsidRPr="006E1532" w:rsidRDefault="00D650DC" w:rsidP="00D650DC">
            <w:pPr>
              <w:jc w:val="center"/>
              <w:rPr>
                <w:color w:val="000000"/>
                <w:sz w:val="18"/>
                <w:szCs w:val="18"/>
              </w:rPr>
            </w:pPr>
            <w:r w:rsidRPr="006E1532">
              <w:rPr>
                <w:color w:val="000000"/>
                <w:sz w:val="18"/>
                <w:szCs w:val="18"/>
              </w:rPr>
              <w:t>31221,76</w:t>
            </w:r>
          </w:p>
        </w:tc>
        <w:tc>
          <w:tcPr>
            <w:tcW w:w="747" w:type="dxa"/>
            <w:shd w:val="clear" w:color="auto" w:fill="FDE9D9" w:themeFill="accent6" w:themeFillTint="33"/>
            <w:vAlign w:val="bottom"/>
          </w:tcPr>
          <w:p w:rsidR="00D650DC" w:rsidRPr="006E1532" w:rsidRDefault="00D650DC" w:rsidP="00D650DC">
            <w:pPr>
              <w:jc w:val="center"/>
              <w:rPr>
                <w:color w:val="000000"/>
                <w:sz w:val="18"/>
                <w:szCs w:val="18"/>
              </w:rPr>
            </w:pPr>
            <w:r w:rsidRPr="006E1532">
              <w:rPr>
                <w:color w:val="000000"/>
                <w:sz w:val="18"/>
                <w:szCs w:val="18"/>
              </w:rPr>
              <w:t>9481,76</w:t>
            </w:r>
          </w:p>
        </w:tc>
        <w:tc>
          <w:tcPr>
            <w:tcW w:w="896" w:type="dxa"/>
            <w:shd w:val="clear" w:color="auto" w:fill="FFFF00"/>
            <w:vAlign w:val="bottom"/>
          </w:tcPr>
          <w:p w:rsidR="00D650DC" w:rsidRPr="006E1532" w:rsidRDefault="00D650DC" w:rsidP="00D650DC">
            <w:pPr>
              <w:jc w:val="center"/>
              <w:rPr>
                <w:color w:val="000000"/>
                <w:sz w:val="18"/>
                <w:szCs w:val="18"/>
                <w:lang w:val="ky-KG"/>
              </w:rPr>
            </w:pPr>
            <w:r w:rsidRPr="006E1532">
              <w:rPr>
                <w:color w:val="000000"/>
                <w:sz w:val="18"/>
                <w:szCs w:val="18"/>
              </w:rPr>
              <w:t>21540</w:t>
            </w:r>
            <w:r w:rsidRPr="006E1532">
              <w:rPr>
                <w:color w:val="000000"/>
                <w:sz w:val="18"/>
                <w:szCs w:val="18"/>
                <w:lang w:val="ky-KG"/>
              </w:rPr>
              <w:t>,0</w:t>
            </w:r>
          </w:p>
        </w:tc>
        <w:tc>
          <w:tcPr>
            <w:tcW w:w="813" w:type="dxa"/>
            <w:gridSpan w:val="2"/>
            <w:shd w:val="clear" w:color="auto" w:fill="FDE9D9" w:themeFill="accent6" w:themeFillTint="33"/>
            <w:vAlign w:val="bottom"/>
          </w:tcPr>
          <w:p w:rsidR="00D650DC" w:rsidRPr="006E1532" w:rsidRDefault="00D650DC" w:rsidP="00D650DC">
            <w:pPr>
              <w:jc w:val="center"/>
              <w:rPr>
                <w:color w:val="000000"/>
                <w:sz w:val="18"/>
                <w:szCs w:val="18"/>
                <w:lang w:val="ky-KG"/>
              </w:rPr>
            </w:pPr>
            <w:r w:rsidRPr="006E1532">
              <w:rPr>
                <w:color w:val="000000"/>
                <w:sz w:val="18"/>
                <w:szCs w:val="18"/>
                <w:lang w:val="ky-KG"/>
              </w:rPr>
              <w:t>0,0</w:t>
            </w:r>
          </w:p>
        </w:tc>
        <w:tc>
          <w:tcPr>
            <w:tcW w:w="645" w:type="dxa"/>
            <w:gridSpan w:val="2"/>
            <w:shd w:val="clear" w:color="auto" w:fill="FDE9D9" w:themeFill="accent6" w:themeFillTint="33"/>
            <w:vAlign w:val="bottom"/>
          </w:tcPr>
          <w:p w:rsidR="00D650DC" w:rsidRPr="006E1532" w:rsidRDefault="00D650DC" w:rsidP="00D650DC">
            <w:pPr>
              <w:jc w:val="center"/>
              <w:rPr>
                <w:color w:val="000000"/>
                <w:sz w:val="18"/>
                <w:szCs w:val="18"/>
                <w:lang w:val="ky-KG"/>
              </w:rPr>
            </w:pPr>
            <w:r w:rsidRPr="006E1532">
              <w:rPr>
                <w:color w:val="000000"/>
                <w:sz w:val="18"/>
                <w:szCs w:val="18"/>
                <w:lang w:val="ky-KG"/>
              </w:rPr>
              <w:t>0,0</w:t>
            </w:r>
          </w:p>
        </w:tc>
        <w:tc>
          <w:tcPr>
            <w:tcW w:w="933" w:type="dxa"/>
            <w:shd w:val="clear" w:color="auto" w:fill="FDE9D9" w:themeFill="accent6" w:themeFillTint="33"/>
            <w:vAlign w:val="bottom"/>
          </w:tcPr>
          <w:p w:rsidR="00D650DC" w:rsidRPr="006E1532" w:rsidRDefault="00D650DC" w:rsidP="00D650DC">
            <w:pPr>
              <w:jc w:val="center"/>
              <w:rPr>
                <w:color w:val="000000"/>
                <w:sz w:val="18"/>
                <w:szCs w:val="18"/>
                <w:lang w:val="ky-KG"/>
              </w:rPr>
            </w:pPr>
            <w:r w:rsidRPr="006E1532">
              <w:rPr>
                <w:color w:val="000000"/>
                <w:sz w:val="18"/>
                <w:szCs w:val="18"/>
              </w:rPr>
              <w:t>200</w:t>
            </w:r>
            <w:r w:rsidRPr="006E1532">
              <w:rPr>
                <w:color w:val="000000"/>
                <w:sz w:val="18"/>
                <w:szCs w:val="18"/>
                <w:lang w:val="ky-KG"/>
              </w:rPr>
              <w:t>,0</w:t>
            </w:r>
          </w:p>
        </w:tc>
        <w:tc>
          <w:tcPr>
            <w:tcW w:w="902" w:type="dxa"/>
            <w:shd w:val="clear" w:color="auto" w:fill="B8CCE4" w:themeFill="accent1" w:themeFillTint="66"/>
            <w:vAlign w:val="bottom"/>
          </w:tcPr>
          <w:p w:rsidR="00D650DC" w:rsidRPr="00B73161" w:rsidRDefault="00D650DC" w:rsidP="00D650DC">
            <w:pPr>
              <w:jc w:val="center"/>
              <w:rPr>
                <w:color w:val="000000"/>
                <w:sz w:val="18"/>
                <w:szCs w:val="18"/>
                <w:lang w:val="ky-KG"/>
              </w:rPr>
            </w:pPr>
            <w:r>
              <w:rPr>
                <w:color w:val="000000"/>
                <w:sz w:val="18"/>
                <w:szCs w:val="18"/>
                <w:lang w:val="ky-KG"/>
              </w:rPr>
              <w:t>33232,09</w:t>
            </w:r>
          </w:p>
        </w:tc>
        <w:tc>
          <w:tcPr>
            <w:tcW w:w="1046" w:type="dxa"/>
            <w:shd w:val="clear" w:color="auto" w:fill="FDE9D9" w:themeFill="accent6" w:themeFillTint="33"/>
            <w:vAlign w:val="bottom"/>
          </w:tcPr>
          <w:p w:rsidR="00D650DC" w:rsidRPr="006E1532" w:rsidRDefault="00D650DC" w:rsidP="00D650DC">
            <w:pPr>
              <w:jc w:val="center"/>
              <w:rPr>
                <w:color w:val="000000"/>
                <w:sz w:val="18"/>
                <w:szCs w:val="18"/>
              </w:rPr>
            </w:pPr>
            <w:r w:rsidRPr="006E1532">
              <w:rPr>
                <w:color w:val="000000"/>
                <w:sz w:val="18"/>
                <w:szCs w:val="18"/>
              </w:rPr>
              <w:t>9639,78</w:t>
            </w:r>
          </w:p>
        </w:tc>
        <w:tc>
          <w:tcPr>
            <w:tcW w:w="896" w:type="dxa"/>
            <w:shd w:val="clear" w:color="auto" w:fill="FFFF00"/>
            <w:vAlign w:val="bottom"/>
          </w:tcPr>
          <w:p w:rsidR="00D650DC" w:rsidRPr="006E1532" w:rsidRDefault="00D650DC" w:rsidP="00D650DC">
            <w:pPr>
              <w:jc w:val="center"/>
              <w:rPr>
                <w:color w:val="000000"/>
                <w:sz w:val="18"/>
                <w:szCs w:val="18"/>
              </w:rPr>
            </w:pPr>
            <w:r w:rsidRPr="006E1532">
              <w:rPr>
                <w:color w:val="000000"/>
                <w:sz w:val="18"/>
                <w:szCs w:val="18"/>
              </w:rPr>
              <w:t>22329,99</w:t>
            </w:r>
          </w:p>
        </w:tc>
        <w:tc>
          <w:tcPr>
            <w:tcW w:w="599" w:type="dxa"/>
            <w:shd w:val="clear" w:color="auto" w:fill="FDE9D9" w:themeFill="accent6" w:themeFillTint="33"/>
            <w:vAlign w:val="bottom"/>
          </w:tcPr>
          <w:p w:rsidR="00D650DC" w:rsidRPr="006E1532" w:rsidRDefault="00D650DC" w:rsidP="00D650DC">
            <w:pPr>
              <w:jc w:val="center"/>
              <w:rPr>
                <w:color w:val="000000"/>
                <w:sz w:val="18"/>
                <w:szCs w:val="18"/>
                <w:lang w:val="ky-KG"/>
              </w:rPr>
            </w:pPr>
            <w:r w:rsidRPr="006E1532">
              <w:rPr>
                <w:color w:val="000000"/>
                <w:sz w:val="18"/>
                <w:szCs w:val="18"/>
                <w:lang w:val="ky-KG"/>
              </w:rPr>
              <w:t>0,0</w:t>
            </w:r>
          </w:p>
        </w:tc>
        <w:tc>
          <w:tcPr>
            <w:tcW w:w="598" w:type="dxa"/>
            <w:shd w:val="clear" w:color="auto" w:fill="FDE9D9" w:themeFill="accent6" w:themeFillTint="33"/>
            <w:vAlign w:val="bottom"/>
          </w:tcPr>
          <w:p w:rsidR="00D650DC" w:rsidRPr="006E1532" w:rsidRDefault="00D650DC" w:rsidP="00D650DC">
            <w:pPr>
              <w:jc w:val="center"/>
              <w:rPr>
                <w:color w:val="000000"/>
                <w:sz w:val="18"/>
                <w:szCs w:val="18"/>
                <w:lang w:val="ky-KG"/>
              </w:rPr>
            </w:pPr>
            <w:r w:rsidRPr="006E1532">
              <w:rPr>
                <w:color w:val="000000"/>
                <w:sz w:val="18"/>
                <w:szCs w:val="18"/>
                <w:lang w:val="ky-KG"/>
              </w:rPr>
              <w:t>0,0</w:t>
            </w:r>
          </w:p>
        </w:tc>
        <w:tc>
          <w:tcPr>
            <w:tcW w:w="765" w:type="dxa"/>
            <w:shd w:val="clear" w:color="auto" w:fill="FDE9D9" w:themeFill="accent6" w:themeFillTint="33"/>
            <w:vAlign w:val="bottom"/>
          </w:tcPr>
          <w:p w:rsidR="00D650DC" w:rsidRPr="006E1532" w:rsidRDefault="00D650DC" w:rsidP="00D650DC">
            <w:pPr>
              <w:jc w:val="center"/>
              <w:rPr>
                <w:color w:val="000000"/>
                <w:sz w:val="18"/>
                <w:szCs w:val="18"/>
                <w:lang w:val="en-US"/>
              </w:rPr>
            </w:pPr>
            <w:r>
              <w:rPr>
                <w:color w:val="000000"/>
                <w:sz w:val="18"/>
                <w:szCs w:val="18"/>
                <w:lang w:val="ky-KG"/>
              </w:rPr>
              <w:t>1067,32</w:t>
            </w:r>
          </w:p>
        </w:tc>
      </w:tr>
      <w:tr w:rsidR="00D650DC" w:rsidRPr="009F3FB2" w:rsidTr="00D650DC">
        <w:trPr>
          <w:trHeight w:val="193"/>
        </w:trPr>
        <w:tc>
          <w:tcPr>
            <w:tcW w:w="463" w:type="dxa"/>
            <w:shd w:val="clear" w:color="auto" w:fill="8064A2" w:themeFill="accent4"/>
          </w:tcPr>
          <w:p w:rsidR="00D650DC" w:rsidRPr="009F3FB2" w:rsidRDefault="00D650DC" w:rsidP="00D650DC">
            <w:pPr>
              <w:pStyle w:val="a9"/>
              <w:spacing w:line="276" w:lineRule="auto"/>
              <w:ind w:left="-16"/>
              <w:jc w:val="center"/>
              <w:rPr>
                <w:rFonts w:ascii="Times New Roman" w:eastAsia="Calibri" w:hAnsi="Times New Roman"/>
                <w:sz w:val="18"/>
                <w:szCs w:val="18"/>
              </w:rPr>
            </w:pPr>
          </w:p>
        </w:tc>
        <w:tc>
          <w:tcPr>
            <w:tcW w:w="4898" w:type="dxa"/>
            <w:shd w:val="clear" w:color="auto" w:fill="8064A2" w:themeFill="accent4"/>
          </w:tcPr>
          <w:p w:rsidR="00D650DC" w:rsidRPr="009F3FB2" w:rsidRDefault="00D650DC" w:rsidP="00D650DC">
            <w:pPr>
              <w:pStyle w:val="a9"/>
              <w:spacing w:line="276" w:lineRule="auto"/>
              <w:ind w:left="111" w:right="121"/>
              <w:rPr>
                <w:rFonts w:ascii="Times New Roman" w:eastAsia="Calibri" w:hAnsi="Times New Roman"/>
                <w:color w:val="0000FF"/>
                <w:w w:val="105"/>
                <w:sz w:val="18"/>
                <w:szCs w:val="18"/>
                <w:lang w:val="ky-KG"/>
              </w:rPr>
            </w:pPr>
            <w:r w:rsidRPr="009F3FB2">
              <w:rPr>
                <w:rFonts w:ascii="Times New Roman" w:eastAsia="Calibri" w:hAnsi="Times New Roman"/>
                <w:color w:val="0000FF"/>
                <w:w w:val="105"/>
                <w:sz w:val="18"/>
                <w:szCs w:val="18"/>
                <w:lang w:val="ky-KG"/>
              </w:rPr>
              <w:t>ЖАЛПЫ:</w:t>
            </w:r>
          </w:p>
        </w:tc>
        <w:tc>
          <w:tcPr>
            <w:tcW w:w="299" w:type="dxa"/>
            <w:shd w:val="clear" w:color="auto" w:fill="8064A2" w:themeFill="accent4"/>
          </w:tcPr>
          <w:p w:rsidR="00D650DC" w:rsidRPr="00FA0F95" w:rsidRDefault="00D650DC" w:rsidP="00D650DC">
            <w:pPr>
              <w:jc w:val="center"/>
              <w:rPr>
                <w:b/>
                <w:sz w:val="20"/>
                <w:szCs w:val="20"/>
              </w:rPr>
            </w:pPr>
            <w:r w:rsidRPr="00FA0F95">
              <w:rPr>
                <w:b/>
                <w:sz w:val="20"/>
                <w:szCs w:val="20"/>
              </w:rPr>
              <w:t>24</w:t>
            </w:r>
          </w:p>
        </w:tc>
        <w:tc>
          <w:tcPr>
            <w:tcW w:w="501" w:type="dxa"/>
            <w:gridSpan w:val="2"/>
            <w:shd w:val="clear" w:color="auto" w:fill="8064A2" w:themeFill="accent4"/>
          </w:tcPr>
          <w:p w:rsidR="00D650DC" w:rsidRPr="00FA0F95" w:rsidRDefault="00D650DC" w:rsidP="00D650DC">
            <w:pPr>
              <w:jc w:val="center"/>
              <w:rPr>
                <w:b/>
                <w:sz w:val="20"/>
                <w:szCs w:val="20"/>
              </w:rPr>
            </w:pPr>
            <w:r w:rsidRPr="00FA0F95">
              <w:rPr>
                <w:b/>
                <w:sz w:val="20"/>
                <w:szCs w:val="20"/>
              </w:rPr>
              <w:t>11</w:t>
            </w:r>
          </w:p>
        </w:tc>
        <w:tc>
          <w:tcPr>
            <w:tcW w:w="838" w:type="dxa"/>
            <w:gridSpan w:val="2"/>
            <w:shd w:val="clear" w:color="auto" w:fill="B8CCE4" w:themeFill="accent1" w:themeFillTint="66"/>
          </w:tcPr>
          <w:p w:rsidR="00D650DC" w:rsidRPr="00FA0F95" w:rsidRDefault="00D650DC" w:rsidP="00D650DC">
            <w:pPr>
              <w:jc w:val="center"/>
              <w:rPr>
                <w:b/>
                <w:sz w:val="20"/>
                <w:szCs w:val="20"/>
              </w:rPr>
            </w:pPr>
            <w:r w:rsidRPr="00FA0F95">
              <w:rPr>
                <w:b/>
                <w:sz w:val="20"/>
                <w:szCs w:val="20"/>
              </w:rPr>
              <w:t>98061,95</w:t>
            </w:r>
          </w:p>
        </w:tc>
        <w:tc>
          <w:tcPr>
            <w:tcW w:w="747" w:type="dxa"/>
            <w:shd w:val="clear" w:color="auto" w:fill="8064A2" w:themeFill="accent4"/>
          </w:tcPr>
          <w:p w:rsidR="00D650DC" w:rsidRPr="00FA0F95" w:rsidRDefault="00D650DC" w:rsidP="00D650DC">
            <w:pPr>
              <w:jc w:val="center"/>
              <w:rPr>
                <w:b/>
                <w:sz w:val="20"/>
                <w:szCs w:val="20"/>
              </w:rPr>
            </w:pPr>
            <w:r w:rsidRPr="00FA0F95">
              <w:rPr>
                <w:b/>
                <w:sz w:val="20"/>
                <w:szCs w:val="20"/>
              </w:rPr>
              <w:t>36758,2</w:t>
            </w:r>
          </w:p>
        </w:tc>
        <w:tc>
          <w:tcPr>
            <w:tcW w:w="896" w:type="dxa"/>
            <w:shd w:val="clear" w:color="auto" w:fill="FFFF00"/>
          </w:tcPr>
          <w:p w:rsidR="00D650DC" w:rsidRPr="00FA0F95" w:rsidRDefault="00D650DC" w:rsidP="00D650DC">
            <w:pPr>
              <w:jc w:val="center"/>
              <w:rPr>
                <w:b/>
                <w:sz w:val="20"/>
                <w:szCs w:val="20"/>
              </w:rPr>
            </w:pPr>
            <w:r w:rsidRPr="00FA0F95">
              <w:rPr>
                <w:b/>
                <w:sz w:val="20"/>
                <w:szCs w:val="20"/>
              </w:rPr>
              <w:t>59004,89</w:t>
            </w:r>
          </w:p>
        </w:tc>
        <w:tc>
          <w:tcPr>
            <w:tcW w:w="813" w:type="dxa"/>
            <w:gridSpan w:val="2"/>
            <w:shd w:val="clear" w:color="auto" w:fill="8064A2" w:themeFill="accent4"/>
          </w:tcPr>
          <w:p w:rsidR="00D650DC" w:rsidRPr="00FA0F95" w:rsidRDefault="00D650DC" w:rsidP="00D650DC">
            <w:pPr>
              <w:jc w:val="center"/>
              <w:rPr>
                <w:b/>
                <w:sz w:val="20"/>
                <w:szCs w:val="20"/>
              </w:rPr>
            </w:pPr>
            <w:r w:rsidRPr="00FA0F95">
              <w:rPr>
                <w:b/>
                <w:sz w:val="20"/>
                <w:szCs w:val="20"/>
              </w:rPr>
              <w:t>110</w:t>
            </w:r>
          </w:p>
        </w:tc>
        <w:tc>
          <w:tcPr>
            <w:tcW w:w="645" w:type="dxa"/>
            <w:gridSpan w:val="2"/>
            <w:shd w:val="clear" w:color="auto" w:fill="8064A2" w:themeFill="accent4"/>
          </w:tcPr>
          <w:p w:rsidR="00D650DC" w:rsidRPr="00FA0F95" w:rsidRDefault="00D650DC" w:rsidP="00D650DC">
            <w:pPr>
              <w:jc w:val="center"/>
              <w:rPr>
                <w:b/>
                <w:sz w:val="20"/>
                <w:szCs w:val="20"/>
              </w:rPr>
            </w:pPr>
            <w:r w:rsidRPr="00FA0F95">
              <w:rPr>
                <w:b/>
                <w:sz w:val="20"/>
                <w:szCs w:val="20"/>
              </w:rPr>
              <w:t>0</w:t>
            </w:r>
          </w:p>
        </w:tc>
        <w:tc>
          <w:tcPr>
            <w:tcW w:w="933" w:type="dxa"/>
            <w:shd w:val="clear" w:color="auto" w:fill="8064A2" w:themeFill="accent4"/>
          </w:tcPr>
          <w:p w:rsidR="00D650DC" w:rsidRPr="00FA0F95" w:rsidRDefault="00D650DC" w:rsidP="00D650DC">
            <w:pPr>
              <w:jc w:val="center"/>
              <w:rPr>
                <w:b/>
                <w:sz w:val="20"/>
                <w:szCs w:val="20"/>
              </w:rPr>
            </w:pPr>
            <w:r w:rsidRPr="00FA0F95">
              <w:rPr>
                <w:b/>
                <w:sz w:val="20"/>
                <w:szCs w:val="20"/>
              </w:rPr>
              <w:t>2188,75</w:t>
            </w:r>
          </w:p>
        </w:tc>
        <w:tc>
          <w:tcPr>
            <w:tcW w:w="902" w:type="dxa"/>
            <w:shd w:val="clear" w:color="auto" w:fill="B8CCE4" w:themeFill="accent1" w:themeFillTint="66"/>
          </w:tcPr>
          <w:p w:rsidR="00D650DC" w:rsidRPr="009B0257" w:rsidRDefault="00D650DC" w:rsidP="00D650DC">
            <w:pPr>
              <w:jc w:val="center"/>
              <w:rPr>
                <w:b/>
                <w:sz w:val="20"/>
                <w:szCs w:val="20"/>
                <w:lang w:val="ky-KG"/>
              </w:rPr>
            </w:pPr>
            <w:r>
              <w:rPr>
                <w:b/>
                <w:sz w:val="20"/>
                <w:szCs w:val="20"/>
                <w:lang w:val="ky-KG"/>
              </w:rPr>
              <w:t>102044,1</w:t>
            </w:r>
          </w:p>
        </w:tc>
        <w:tc>
          <w:tcPr>
            <w:tcW w:w="1046" w:type="dxa"/>
            <w:shd w:val="clear" w:color="auto" w:fill="8064A2" w:themeFill="accent4"/>
          </w:tcPr>
          <w:p w:rsidR="00D650DC" w:rsidRPr="00FA0F95" w:rsidRDefault="00D650DC" w:rsidP="00D650DC">
            <w:pPr>
              <w:jc w:val="center"/>
              <w:rPr>
                <w:b/>
                <w:sz w:val="20"/>
                <w:szCs w:val="20"/>
              </w:rPr>
            </w:pPr>
            <w:r w:rsidRPr="00FA0F95">
              <w:rPr>
                <w:b/>
                <w:sz w:val="20"/>
                <w:szCs w:val="20"/>
              </w:rPr>
              <w:t>37240,37</w:t>
            </w:r>
          </w:p>
        </w:tc>
        <w:tc>
          <w:tcPr>
            <w:tcW w:w="896" w:type="dxa"/>
            <w:shd w:val="clear" w:color="auto" w:fill="FFFF00"/>
          </w:tcPr>
          <w:p w:rsidR="00D650DC" w:rsidRPr="009B0257" w:rsidRDefault="00D650DC" w:rsidP="00D650DC">
            <w:pPr>
              <w:jc w:val="center"/>
              <w:rPr>
                <w:b/>
                <w:sz w:val="20"/>
                <w:szCs w:val="20"/>
                <w:lang w:val="ky-KG"/>
              </w:rPr>
            </w:pPr>
            <w:r>
              <w:rPr>
                <w:b/>
                <w:sz w:val="20"/>
                <w:szCs w:val="20"/>
                <w:lang w:val="ky-KG"/>
              </w:rPr>
              <w:t>61402,255</w:t>
            </w:r>
          </w:p>
        </w:tc>
        <w:tc>
          <w:tcPr>
            <w:tcW w:w="599" w:type="dxa"/>
            <w:shd w:val="clear" w:color="auto" w:fill="8064A2" w:themeFill="accent4"/>
          </w:tcPr>
          <w:p w:rsidR="00D650DC" w:rsidRPr="00B73161" w:rsidRDefault="00D650DC" w:rsidP="00D650DC">
            <w:pPr>
              <w:jc w:val="center"/>
              <w:rPr>
                <w:b/>
                <w:sz w:val="20"/>
                <w:szCs w:val="20"/>
                <w:lang w:val="ky-KG"/>
              </w:rPr>
            </w:pPr>
            <w:r>
              <w:rPr>
                <w:b/>
                <w:sz w:val="20"/>
                <w:szCs w:val="20"/>
                <w:lang w:val="ky-KG"/>
              </w:rPr>
              <w:t>295,0</w:t>
            </w:r>
          </w:p>
        </w:tc>
        <w:tc>
          <w:tcPr>
            <w:tcW w:w="598" w:type="dxa"/>
            <w:shd w:val="clear" w:color="auto" w:fill="8064A2" w:themeFill="accent4"/>
          </w:tcPr>
          <w:p w:rsidR="00D650DC" w:rsidRPr="00BD2856" w:rsidRDefault="00D650DC" w:rsidP="00D650DC">
            <w:pPr>
              <w:jc w:val="center"/>
              <w:rPr>
                <w:b/>
                <w:sz w:val="20"/>
                <w:szCs w:val="20"/>
                <w:lang w:val="ky-KG"/>
              </w:rPr>
            </w:pPr>
            <w:r>
              <w:rPr>
                <w:b/>
                <w:sz w:val="20"/>
                <w:szCs w:val="20"/>
                <w:lang w:val="ky-KG"/>
              </w:rPr>
              <w:t>0,0</w:t>
            </w:r>
          </w:p>
        </w:tc>
        <w:tc>
          <w:tcPr>
            <w:tcW w:w="765" w:type="dxa"/>
            <w:shd w:val="clear" w:color="auto" w:fill="8064A2" w:themeFill="accent4"/>
          </w:tcPr>
          <w:p w:rsidR="00D650DC" w:rsidRPr="00263275" w:rsidRDefault="00D650DC" w:rsidP="00D650DC">
            <w:pPr>
              <w:jc w:val="center"/>
              <w:rPr>
                <w:b/>
                <w:sz w:val="20"/>
                <w:szCs w:val="20"/>
                <w:lang w:val="ky-KG"/>
              </w:rPr>
            </w:pPr>
            <w:r>
              <w:rPr>
                <w:b/>
                <w:sz w:val="20"/>
                <w:szCs w:val="20"/>
                <w:lang w:val="ky-KG"/>
              </w:rPr>
              <w:t>3097,47</w:t>
            </w:r>
          </w:p>
        </w:tc>
      </w:tr>
      <w:tr w:rsidR="00D650DC" w:rsidRPr="009F3FB2" w:rsidTr="00D650DC">
        <w:trPr>
          <w:trHeight w:val="193"/>
        </w:trPr>
        <w:tc>
          <w:tcPr>
            <w:tcW w:w="463" w:type="dxa"/>
            <w:shd w:val="clear" w:color="auto" w:fill="8064A2" w:themeFill="accent4"/>
          </w:tcPr>
          <w:p w:rsidR="00D650DC" w:rsidRPr="009F3FB2" w:rsidRDefault="00D650DC" w:rsidP="00D650DC">
            <w:pPr>
              <w:pStyle w:val="a9"/>
              <w:spacing w:line="276" w:lineRule="auto"/>
              <w:ind w:left="-16"/>
              <w:jc w:val="center"/>
              <w:rPr>
                <w:rFonts w:ascii="Times New Roman" w:eastAsia="Calibri" w:hAnsi="Times New Roman"/>
                <w:sz w:val="18"/>
                <w:szCs w:val="18"/>
              </w:rPr>
            </w:pPr>
          </w:p>
        </w:tc>
        <w:tc>
          <w:tcPr>
            <w:tcW w:w="4898" w:type="dxa"/>
            <w:shd w:val="clear" w:color="auto" w:fill="8064A2" w:themeFill="accent4"/>
          </w:tcPr>
          <w:p w:rsidR="00D650DC" w:rsidRPr="009F3FB2" w:rsidRDefault="00D650DC" w:rsidP="00D650DC">
            <w:pPr>
              <w:pStyle w:val="a9"/>
              <w:spacing w:line="276" w:lineRule="auto"/>
              <w:ind w:left="111" w:right="121"/>
              <w:rPr>
                <w:rFonts w:ascii="Times New Roman" w:eastAsia="Calibri" w:hAnsi="Times New Roman"/>
                <w:color w:val="0000FF"/>
                <w:w w:val="105"/>
                <w:sz w:val="18"/>
                <w:szCs w:val="18"/>
                <w:lang w:val="ky-KG"/>
              </w:rPr>
            </w:pPr>
          </w:p>
        </w:tc>
        <w:tc>
          <w:tcPr>
            <w:tcW w:w="299" w:type="dxa"/>
            <w:shd w:val="clear" w:color="auto" w:fill="8064A2" w:themeFill="accent4"/>
          </w:tcPr>
          <w:p w:rsidR="00D650DC" w:rsidRPr="00FA0F95" w:rsidRDefault="00D650DC" w:rsidP="00D650DC">
            <w:pPr>
              <w:jc w:val="center"/>
              <w:rPr>
                <w:b/>
                <w:sz w:val="20"/>
                <w:szCs w:val="20"/>
              </w:rPr>
            </w:pPr>
          </w:p>
        </w:tc>
        <w:tc>
          <w:tcPr>
            <w:tcW w:w="501" w:type="dxa"/>
            <w:gridSpan w:val="2"/>
            <w:shd w:val="clear" w:color="auto" w:fill="8064A2" w:themeFill="accent4"/>
          </w:tcPr>
          <w:p w:rsidR="00D650DC" w:rsidRPr="00FA0F95" w:rsidRDefault="00D650DC" w:rsidP="00D650DC">
            <w:pPr>
              <w:jc w:val="center"/>
              <w:rPr>
                <w:b/>
                <w:sz w:val="20"/>
                <w:szCs w:val="20"/>
              </w:rPr>
            </w:pPr>
          </w:p>
        </w:tc>
        <w:tc>
          <w:tcPr>
            <w:tcW w:w="838" w:type="dxa"/>
            <w:gridSpan w:val="2"/>
            <w:shd w:val="clear" w:color="auto" w:fill="B8CCE4" w:themeFill="accent1" w:themeFillTint="66"/>
          </w:tcPr>
          <w:p w:rsidR="00D650DC" w:rsidRPr="00FA0F95" w:rsidRDefault="00D650DC" w:rsidP="00D650DC">
            <w:pPr>
              <w:jc w:val="center"/>
              <w:rPr>
                <w:b/>
                <w:sz w:val="20"/>
                <w:szCs w:val="20"/>
              </w:rPr>
            </w:pPr>
          </w:p>
        </w:tc>
        <w:tc>
          <w:tcPr>
            <w:tcW w:w="747" w:type="dxa"/>
            <w:shd w:val="clear" w:color="auto" w:fill="8064A2" w:themeFill="accent4"/>
          </w:tcPr>
          <w:p w:rsidR="00D650DC" w:rsidRPr="00FA0F95" w:rsidRDefault="00D650DC" w:rsidP="00D650DC">
            <w:pPr>
              <w:jc w:val="center"/>
              <w:rPr>
                <w:b/>
                <w:sz w:val="20"/>
                <w:szCs w:val="20"/>
              </w:rPr>
            </w:pPr>
          </w:p>
        </w:tc>
        <w:tc>
          <w:tcPr>
            <w:tcW w:w="896" w:type="dxa"/>
            <w:shd w:val="clear" w:color="auto" w:fill="FFFF00"/>
          </w:tcPr>
          <w:p w:rsidR="00D650DC" w:rsidRPr="00FA0F95" w:rsidRDefault="00D650DC" w:rsidP="00D650DC">
            <w:pPr>
              <w:jc w:val="center"/>
              <w:rPr>
                <w:b/>
                <w:sz w:val="20"/>
                <w:szCs w:val="20"/>
              </w:rPr>
            </w:pPr>
          </w:p>
        </w:tc>
        <w:tc>
          <w:tcPr>
            <w:tcW w:w="813" w:type="dxa"/>
            <w:gridSpan w:val="2"/>
            <w:shd w:val="clear" w:color="auto" w:fill="8064A2" w:themeFill="accent4"/>
          </w:tcPr>
          <w:p w:rsidR="00D650DC" w:rsidRPr="00FA0F95" w:rsidRDefault="00D650DC" w:rsidP="00D650DC">
            <w:pPr>
              <w:jc w:val="center"/>
              <w:rPr>
                <w:b/>
                <w:sz w:val="20"/>
                <w:szCs w:val="20"/>
              </w:rPr>
            </w:pPr>
          </w:p>
        </w:tc>
        <w:tc>
          <w:tcPr>
            <w:tcW w:w="645" w:type="dxa"/>
            <w:gridSpan w:val="2"/>
            <w:shd w:val="clear" w:color="auto" w:fill="8064A2" w:themeFill="accent4"/>
          </w:tcPr>
          <w:p w:rsidR="00D650DC" w:rsidRPr="00FA0F95" w:rsidRDefault="00D650DC" w:rsidP="00D650DC">
            <w:pPr>
              <w:jc w:val="center"/>
              <w:rPr>
                <w:b/>
                <w:sz w:val="20"/>
                <w:szCs w:val="20"/>
              </w:rPr>
            </w:pPr>
          </w:p>
        </w:tc>
        <w:tc>
          <w:tcPr>
            <w:tcW w:w="933" w:type="dxa"/>
            <w:shd w:val="clear" w:color="auto" w:fill="8064A2" w:themeFill="accent4"/>
          </w:tcPr>
          <w:p w:rsidR="00D650DC" w:rsidRPr="00FA0F95" w:rsidRDefault="00D650DC" w:rsidP="00D650DC">
            <w:pPr>
              <w:jc w:val="center"/>
              <w:rPr>
                <w:b/>
                <w:sz w:val="20"/>
                <w:szCs w:val="20"/>
              </w:rPr>
            </w:pPr>
          </w:p>
        </w:tc>
        <w:tc>
          <w:tcPr>
            <w:tcW w:w="902" w:type="dxa"/>
            <w:shd w:val="clear" w:color="auto" w:fill="B8CCE4" w:themeFill="accent1" w:themeFillTint="66"/>
          </w:tcPr>
          <w:p w:rsidR="00D650DC" w:rsidRDefault="00D650DC" w:rsidP="00D650DC">
            <w:pPr>
              <w:jc w:val="center"/>
              <w:rPr>
                <w:b/>
                <w:sz w:val="20"/>
                <w:szCs w:val="20"/>
                <w:lang w:val="ky-KG"/>
              </w:rPr>
            </w:pPr>
            <w:r>
              <w:rPr>
                <w:b/>
                <w:sz w:val="20"/>
                <w:szCs w:val="20"/>
                <w:lang w:val="ky-KG"/>
              </w:rPr>
              <w:t>104,06%</w:t>
            </w:r>
          </w:p>
        </w:tc>
        <w:tc>
          <w:tcPr>
            <w:tcW w:w="1046" w:type="dxa"/>
            <w:shd w:val="clear" w:color="auto" w:fill="8064A2" w:themeFill="accent4"/>
          </w:tcPr>
          <w:p w:rsidR="00D650DC" w:rsidRPr="009B0257" w:rsidRDefault="00D650DC" w:rsidP="00D650DC">
            <w:pPr>
              <w:jc w:val="center"/>
              <w:rPr>
                <w:b/>
                <w:sz w:val="20"/>
                <w:szCs w:val="20"/>
                <w:lang w:val="ky-KG"/>
              </w:rPr>
            </w:pPr>
            <w:r>
              <w:rPr>
                <w:b/>
                <w:sz w:val="20"/>
                <w:szCs w:val="20"/>
                <w:lang w:val="ky-KG"/>
              </w:rPr>
              <w:t>101,31%</w:t>
            </w:r>
          </w:p>
        </w:tc>
        <w:tc>
          <w:tcPr>
            <w:tcW w:w="896" w:type="dxa"/>
            <w:shd w:val="clear" w:color="auto" w:fill="FFFF00"/>
          </w:tcPr>
          <w:p w:rsidR="00D650DC" w:rsidRDefault="00D650DC" w:rsidP="00D650DC">
            <w:pPr>
              <w:jc w:val="center"/>
              <w:rPr>
                <w:b/>
                <w:sz w:val="20"/>
                <w:szCs w:val="20"/>
                <w:lang w:val="ky-KG"/>
              </w:rPr>
            </w:pPr>
            <w:r>
              <w:rPr>
                <w:b/>
                <w:sz w:val="20"/>
                <w:szCs w:val="20"/>
                <w:lang w:val="ky-KG"/>
              </w:rPr>
              <w:t>104,06%</w:t>
            </w:r>
          </w:p>
        </w:tc>
        <w:tc>
          <w:tcPr>
            <w:tcW w:w="599" w:type="dxa"/>
            <w:shd w:val="clear" w:color="auto" w:fill="8064A2" w:themeFill="accent4"/>
          </w:tcPr>
          <w:p w:rsidR="00D650DC" w:rsidRPr="009B0257" w:rsidRDefault="00D650DC" w:rsidP="00D650DC">
            <w:pPr>
              <w:jc w:val="center"/>
              <w:rPr>
                <w:b/>
                <w:sz w:val="20"/>
                <w:szCs w:val="20"/>
                <w:lang w:val="ky-KG"/>
              </w:rPr>
            </w:pPr>
            <w:r>
              <w:rPr>
                <w:b/>
                <w:sz w:val="20"/>
                <w:szCs w:val="20"/>
                <w:lang w:val="ky-KG"/>
              </w:rPr>
              <w:t>168,18%</w:t>
            </w:r>
          </w:p>
        </w:tc>
        <w:tc>
          <w:tcPr>
            <w:tcW w:w="598" w:type="dxa"/>
            <w:shd w:val="clear" w:color="auto" w:fill="8064A2" w:themeFill="accent4"/>
          </w:tcPr>
          <w:p w:rsidR="00D650DC" w:rsidRPr="00B73161" w:rsidRDefault="00D650DC" w:rsidP="00D650DC">
            <w:pPr>
              <w:jc w:val="center"/>
              <w:rPr>
                <w:b/>
                <w:sz w:val="20"/>
                <w:szCs w:val="20"/>
                <w:lang w:val="ky-KG"/>
              </w:rPr>
            </w:pPr>
          </w:p>
        </w:tc>
        <w:tc>
          <w:tcPr>
            <w:tcW w:w="765" w:type="dxa"/>
            <w:shd w:val="clear" w:color="auto" w:fill="8064A2" w:themeFill="accent4"/>
          </w:tcPr>
          <w:p w:rsidR="00D650DC" w:rsidRPr="009B0257" w:rsidRDefault="00D650DC" w:rsidP="00D650DC">
            <w:pPr>
              <w:jc w:val="center"/>
              <w:rPr>
                <w:b/>
                <w:sz w:val="20"/>
                <w:szCs w:val="20"/>
                <w:lang w:val="ky-KG"/>
              </w:rPr>
            </w:pPr>
            <w:r>
              <w:rPr>
                <w:b/>
                <w:sz w:val="20"/>
                <w:szCs w:val="20"/>
                <w:lang w:val="ky-KG"/>
              </w:rPr>
              <w:t>141,52%</w:t>
            </w:r>
          </w:p>
        </w:tc>
      </w:tr>
    </w:tbl>
    <w:p w:rsidR="00D650DC" w:rsidRPr="009F3FB2" w:rsidRDefault="00D650DC" w:rsidP="00D650DC">
      <w:pPr>
        <w:rPr>
          <w:sz w:val="18"/>
          <w:szCs w:val="18"/>
          <w:lang w:val="ky-KG"/>
        </w:rPr>
      </w:pPr>
    </w:p>
    <w:p w:rsidR="00D650DC" w:rsidRPr="009F3FB2" w:rsidRDefault="00D650DC" w:rsidP="00D650DC">
      <w:pPr>
        <w:rPr>
          <w:sz w:val="18"/>
          <w:szCs w:val="18"/>
          <w:lang w:val="ky-KG"/>
        </w:rPr>
      </w:pPr>
    </w:p>
    <w:p w:rsidR="00D650DC" w:rsidRPr="009F3FB2" w:rsidRDefault="00D650DC" w:rsidP="00D650DC">
      <w:pPr>
        <w:rPr>
          <w:sz w:val="18"/>
          <w:szCs w:val="18"/>
          <w:lang w:val="ky-KG"/>
        </w:rPr>
      </w:pPr>
    </w:p>
    <w:p w:rsidR="00D650DC" w:rsidRDefault="00D650DC" w:rsidP="00D650DC">
      <w:pPr>
        <w:ind w:firstLine="708"/>
        <w:rPr>
          <w:b/>
          <w:lang w:val="ky-KG"/>
        </w:rPr>
      </w:pPr>
    </w:p>
    <w:p w:rsidR="00D650DC" w:rsidRDefault="00D650DC" w:rsidP="00D650DC">
      <w:pPr>
        <w:ind w:firstLine="708"/>
        <w:rPr>
          <w:b/>
          <w:lang w:val="ky-KG"/>
        </w:rPr>
      </w:pPr>
    </w:p>
    <w:p w:rsidR="00D650DC" w:rsidRPr="00E6659B" w:rsidRDefault="00D650DC" w:rsidP="00D650DC">
      <w:pPr>
        <w:ind w:left="708" w:firstLine="708"/>
        <w:rPr>
          <w:b/>
          <w:lang w:val="ky-KG"/>
        </w:rPr>
      </w:pPr>
      <w:r w:rsidRPr="00E6659B">
        <w:rPr>
          <w:b/>
          <w:lang w:val="ky-KG"/>
        </w:rPr>
        <w:t xml:space="preserve">Раззаков шаардык </w:t>
      </w:r>
    </w:p>
    <w:p w:rsidR="00D650DC" w:rsidRPr="00E6659B" w:rsidRDefault="00D650DC" w:rsidP="00D650DC">
      <w:pPr>
        <w:ind w:left="708" w:firstLine="708"/>
        <w:rPr>
          <w:b/>
          <w:lang w:val="ky-KG"/>
        </w:rPr>
      </w:pPr>
      <w:r w:rsidRPr="00E6659B">
        <w:rPr>
          <w:b/>
          <w:lang w:val="ky-KG"/>
        </w:rPr>
        <w:t xml:space="preserve">Кеңешинин жооптуу катчысы:- </w:t>
      </w:r>
      <w:r w:rsidRPr="00E6659B">
        <w:rPr>
          <w:b/>
          <w:lang w:val="ky-KG"/>
        </w:rPr>
        <w:tab/>
      </w:r>
      <w:r w:rsidRPr="00E6659B">
        <w:rPr>
          <w:b/>
          <w:lang w:val="ky-KG"/>
        </w:rPr>
        <w:tab/>
      </w:r>
      <w:r w:rsidRPr="00E6659B">
        <w:rPr>
          <w:b/>
          <w:lang w:val="ky-KG"/>
        </w:rPr>
        <w:tab/>
      </w:r>
      <w:r w:rsidRPr="00E6659B">
        <w:rPr>
          <w:b/>
          <w:lang w:val="ky-KG"/>
        </w:rPr>
        <w:tab/>
      </w:r>
      <w:r w:rsidRPr="00E6659B">
        <w:rPr>
          <w:b/>
          <w:lang w:val="ky-KG"/>
        </w:rPr>
        <w:tab/>
      </w:r>
      <w:r>
        <w:rPr>
          <w:b/>
          <w:lang w:val="ky-KG"/>
        </w:rPr>
        <w:tab/>
      </w:r>
      <w:r>
        <w:rPr>
          <w:b/>
          <w:lang w:val="ky-KG"/>
        </w:rPr>
        <w:tab/>
      </w:r>
      <w:r w:rsidRPr="00E6659B">
        <w:rPr>
          <w:b/>
          <w:lang w:val="ky-KG"/>
        </w:rPr>
        <w:t>З.Н.Туяков</w:t>
      </w:r>
    </w:p>
    <w:p w:rsidR="00D650DC" w:rsidRDefault="00D650DC" w:rsidP="00D650DC">
      <w:pPr>
        <w:rPr>
          <w:sz w:val="18"/>
          <w:szCs w:val="18"/>
          <w:lang w:val="ky-KG"/>
        </w:rPr>
        <w:sectPr w:rsidR="00D650DC" w:rsidSect="00D650DC">
          <w:pgSz w:w="16838" w:h="11906" w:orient="landscape"/>
          <w:pgMar w:top="567" w:right="567" w:bottom="567" w:left="1418" w:header="709" w:footer="709" w:gutter="0"/>
          <w:cols w:space="708"/>
          <w:docGrid w:linePitch="360"/>
        </w:sectPr>
      </w:pPr>
    </w:p>
    <w:p w:rsidR="001C4DD1" w:rsidRPr="0094168B" w:rsidRDefault="001C4DD1" w:rsidP="001C4DD1">
      <w:pPr>
        <w:tabs>
          <w:tab w:val="right" w:pos="14570"/>
        </w:tabs>
        <w:jc w:val="right"/>
        <w:rPr>
          <w:bCs/>
          <w:color w:val="000000"/>
          <w:lang w:val="ky-KG"/>
        </w:rPr>
      </w:pPr>
      <w:r>
        <w:rPr>
          <w:bCs/>
          <w:color w:val="000000"/>
          <w:lang w:val="ky-KG"/>
        </w:rPr>
        <w:lastRenderedPageBreak/>
        <w:tab/>
        <w:t>Тиркеме №2</w:t>
      </w:r>
      <w:r>
        <w:rPr>
          <w:bCs/>
          <w:color w:val="000000"/>
          <w:lang w:val="ky-KG"/>
        </w:rPr>
        <w:tab/>
        <w:t>Раззаков шаардык Кеңешинин 2025</w:t>
      </w:r>
      <w:r w:rsidRPr="0094168B">
        <w:rPr>
          <w:bCs/>
          <w:color w:val="000000"/>
          <w:lang w:val="ky-KG"/>
        </w:rPr>
        <w:t>-жылдын</w:t>
      </w:r>
    </w:p>
    <w:p w:rsidR="001C4DD1" w:rsidRPr="0094168B" w:rsidRDefault="001C4DD1" w:rsidP="001C4DD1">
      <w:pPr>
        <w:tabs>
          <w:tab w:val="right" w:pos="14570"/>
        </w:tabs>
        <w:jc w:val="right"/>
        <w:rPr>
          <w:bCs/>
          <w:color w:val="000000"/>
          <w:lang w:val="ky-KG"/>
        </w:rPr>
      </w:pPr>
      <w:r>
        <w:rPr>
          <w:bCs/>
          <w:color w:val="000000"/>
          <w:lang w:val="ky-KG"/>
        </w:rPr>
        <w:t xml:space="preserve">  31</w:t>
      </w:r>
      <w:r w:rsidRPr="0094168B">
        <w:rPr>
          <w:bCs/>
          <w:color w:val="000000"/>
          <w:lang w:val="ky-KG"/>
        </w:rPr>
        <w:t>-</w:t>
      </w:r>
      <w:r>
        <w:rPr>
          <w:bCs/>
          <w:color w:val="000000"/>
          <w:lang w:val="ky-KG"/>
        </w:rPr>
        <w:t>янва</w:t>
      </w:r>
      <w:r w:rsidRPr="0094168B">
        <w:rPr>
          <w:bCs/>
          <w:color w:val="000000"/>
          <w:lang w:val="ky-KG"/>
        </w:rPr>
        <w:t>рынд</w:t>
      </w:r>
      <w:r>
        <w:rPr>
          <w:bCs/>
          <w:color w:val="000000"/>
          <w:lang w:val="ky-KG"/>
        </w:rPr>
        <w:t>агы № 1 токтому менен бекитилген</w:t>
      </w:r>
      <w:r w:rsidRPr="0094168B">
        <w:rPr>
          <w:bCs/>
          <w:color w:val="000000"/>
          <w:lang w:val="ky-KG"/>
        </w:rPr>
        <w:t>.</w:t>
      </w:r>
    </w:p>
    <w:p w:rsidR="001C4DD1" w:rsidRDefault="001C4DD1" w:rsidP="001C4DD1">
      <w:pPr>
        <w:pStyle w:val="a9"/>
        <w:jc w:val="center"/>
        <w:rPr>
          <w:rFonts w:ascii="Times New Roman" w:hAnsi="Times New Roman"/>
          <w:b/>
          <w:sz w:val="20"/>
          <w:szCs w:val="20"/>
          <w:lang w:val="ky-KG"/>
        </w:rPr>
      </w:pPr>
    </w:p>
    <w:p w:rsidR="001C4DD1" w:rsidRPr="00DB4A47" w:rsidRDefault="001C4DD1" w:rsidP="001C4DD1">
      <w:pPr>
        <w:pStyle w:val="a9"/>
        <w:jc w:val="center"/>
        <w:rPr>
          <w:rFonts w:ascii="Times New Roman" w:hAnsi="Times New Roman"/>
          <w:b/>
          <w:sz w:val="24"/>
          <w:szCs w:val="24"/>
          <w:lang w:val="ky-KG"/>
        </w:rPr>
      </w:pPr>
      <w:r w:rsidRPr="00DB4A47">
        <w:rPr>
          <w:rFonts w:ascii="Times New Roman" w:hAnsi="Times New Roman"/>
          <w:b/>
          <w:sz w:val="24"/>
          <w:szCs w:val="24"/>
          <w:lang w:val="ky-KG"/>
        </w:rPr>
        <w:t>Раззаков шаарынын аймагын</w:t>
      </w:r>
      <w:r w:rsidRPr="00DB4A47">
        <w:rPr>
          <w:b/>
          <w:sz w:val="24"/>
          <w:szCs w:val="24"/>
          <w:lang w:val="ky-KG"/>
        </w:rPr>
        <w:t xml:space="preserve"> </w:t>
      </w:r>
      <w:r w:rsidRPr="00DB4A47">
        <w:rPr>
          <w:rFonts w:ascii="Times New Roman" w:hAnsi="Times New Roman"/>
          <w:b/>
          <w:sz w:val="24"/>
          <w:szCs w:val="24"/>
          <w:lang w:val="ky-KG"/>
        </w:rPr>
        <w:t>2025-жылга карата социалдык-экономикалык жактан өнүктүрүү  программасынын иш-чарасы (СЭӨП)</w:t>
      </w:r>
    </w:p>
    <w:p w:rsidR="001C4DD1" w:rsidRPr="00014A16" w:rsidRDefault="001C4DD1" w:rsidP="001C4DD1">
      <w:pPr>
        <w:pStyle w:val="a9"/>
        <w:jc w:val="center"/>
        <w:rPr>
          <w:rFonts w:ascii="Times New Roman" w:hAnsi="Times New Roman"/>
          <w:b/>
          <w:sz w:val="20"/>
          <w:szCs w:val="20"/>
          <w:lang w:val="ky-KG"/>
        </w:rPr>
      </w:pPr>
    </w:p>
    <w:tbl>
      <w:tblPr>
        <w:tblW w:w="15735"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7438"/>
        <w:gridCol w:w="352"/>
        <w:gridCol w:w="567"/>
        <w:gridCol w:w="1151"/>
        <w:gridCol w:w="22"/>
        <w:gridCol w:w="29"/>
        <w:gridCol w:w="976"/>
        <w:gridCol w:w="22"/>
        <w:gridCol w:w="29"/>
        <w:gridCol w:w="1315"/>
        <w:gridCol w:w="850"/>
        <w:gridCol w:w="972"/>
        <w:gridCol w:w="709"/>
        <w:gridCol w:w="20"/>
        <w:gridCol w:w="973"/>
      </w:tblGrid>
      <w:tr w:rsidR="001C4DD1" w:rsidRPr="00014A16" w:rsidTr="001C4DD1">
        <w:trPr>
          <w:trHeight w:val="419"/>
        </w:trPr>
        <w:tc>
          <w:tcPr>
            <w:tcW w:w="310" w:type="dxa"/>
            <w:vMerge w:val="restart"/>
            <w:shd w:val="clear" w:color="auto" w:fill="auto"/>
            <w:vAlign w:val="center"/>
          </w:tcPr>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w:t>
            </w:r>
          </w:p>
        </w:tc>
        <w:tc>
          <w:tcPr>
            <w:tcW w:w="7438" w:type="dxa"/>
            <w:vMerge w:val="restart"/>
            <w:shd w:val="clear" w:color="auto" w:fill="auto"/>
            <w:vAlign w:val="center"/>
          </w:tcPr>
          <w:p w:rsidR="001C4DD1" w:rsidRPr="00014A16" w:rsidRDefault="001C4DD1" w:rsidP="001C4DD1">
            <w:pPr>
              <w:pStyle w:val="a9"/>
              <w:ind w:left="115" w:right="170"/>
              <w:jc w:val="center"/>
              <w:rPr>
                <w:rFonts w:ascii="Times New Roman" w:eastAsia="Calibri" w:hAnsi="Times New Roman"/>
                <w:b/>
                <w:sz w:val="20"/>
                <w:szCs w:val="20"/>
              </w:rPr>
            </w:pPr>
            <w:r w:rsidRPr="00014A16">
              <w:rPr>
                <w:rFonts w:ascii="Times New Roman" w:eastAsia="Calibri" w:hAnsi="Times New Roman"/>
                <w:b/>
                <w:sz w:val="20"/>
                <w:szCs w:val="20"/>
              </w:rPr>
              <w:t>Сунушталган</w:t>
            </w:r>
            <w:r w:rsidRPr="00014A16">
              <w:rPr>
                <w:rFonts w:ascii="Times New Roman" w:eastAsia="Calibri" w:hAnsi="Times New Roman"/>
                <w:b/>
                <w:spacing w:val="29"/>
                <w:sz w:val="20"/>
                <w:szCs w:val="20"/>
              </w:rPr>
              <w:t xml:space="preserve"> </w:t>
            </w:r>
            <w:r w:rsidRPr="00014A16">
              <w:rPr>
                <w:rFonts w:ascii="Times New Roman" w:eastAsia="Calibri" w:hAnsi="Times New Roman"/>
                <w:b/>
                <w:sz w:val="20"/>
                <w:szCs w:val="20"/>
              </w:rPr>
              <w:t>иш–чаралардын</w:t>
            </w:r>
            <w:r w:rsidRPr="00014A16">
              <w:rPr>
                <w:rFonts w:ascii="Times New Roman" w:eastAsia="Calibri" w:hAnsi="Times New Roman"/>
                <w:b/>
                <w:sz w:val="20"/>
                <w:szCs w:val="20"/>
                <w:lang w:val="ky-KG"/>
              </w:rPr>
              <w:t xml:space="preserve"> </w:t>
            </w:r>
            <w:r w:rsidRPr="00014A16">
              <w:rPr>
                <w:rFonts w:ascii="Times New Roman" w:eastAsia="Calibri" w:hAnsi="Times New Roman"/>
                <w:b/>
                <w:spacing w:val="29"/>
                <w:sz w:val="20"/>
                <w:szCs w:val="20"/>
              </w:rPr>
              <w:t xml:space="preserve"> </w:t>
            </w:r>
            <w:r w:rsidRPr="00014A16">
              <w:rPr>
                <w:rFonts w:ascii="Times New Roman" w:eastAsia="Calibri" w:hAnsi="Times New Roman"/>
                <w:b/>
                <w:sz w:val="20"/>
                <w:szCs w:val="20"/>
              </w:rPr>
              <w:t>аталышы</w:t>
            </w:r>
          </w:p>
        </w:tc>
        <w:tc>
          <w:tcPr>
            <w:tcW w:w="7014" w:type="dxa"/>
            <w:gridSpan w:val="13"/>
            <w:shd w:val="clear" w:color="auto" w:fill="auto"/>
            <w:vAlign w:val="center"/>
          </w:tcPr>
          <w:p w:rsidR="001C4DD1" w:rsidRPr="006D5754" w:rsidRDefault="001C4DD1" w:rsidP="001C4DD1">
            <w:pPr>
              <w:pStyle w:val="a9"/>
              <w:jc w:val="center"/>
              <w:rPr>
                <w:rFonts w:ascii="Times New Roman" w:eastAsia="Calibri" w:hAnsi="Times New Roman"/>
                <w:b/>
                <w:spacing w:val="2"/>
                <w:sz w:val="20"/>
                <w:szCs w:val="20"/>
              </w:rPr>
            </w:pPr>
            <w:r w:rsidRPr="006D5754">
              <w:rPr>
                <w:rFonts w:ascii="Times New Roman" w:eastAsia="Calibri" w:hAnsi="Times New Roman"/>
                <w:b/>
                <w:sz w:val="20"/>
                <w:szCs w:val="20"/>
              </w:rPr>
              <w:t>Керектелүүчү</w:t>
            </w:r>
            <w:r w:rsidRPr="006D5754">
              <w:rPr>
                <w:rFonts w:ascii="Times New Roman" w:eastAsia="Calibri" w:hAnsi="Times New Roman"/>
                <w:b/>
                <w:spacing w:val="5"/>
                <w:sz w:val="20"/>
                <w:szCs w:val="20"/>
              </w:rPr>
              <w:t xml:space="preserve"> </w:t>
            </w:r>
            <w:r w:rsidRPr="006D5754">
              <w:rPr>
                <w:rFonts w:ascii="Times New Roman" w:eastAsia="Calibri" w:hAnsi="Times New Roman"/>
                <w:b/>
                <w:sz w:val="20"/>
                <w:szCs w:val="20"/>
              </w:rPr>
              <w:t>каражат</w:t>
            </w:r>
            <w:r w:rsidRPr="006D5754">
              <w:rPr>
                <w:rFonts w:ascii="Times New Roman" w:eastAsia="Calibri" w:hAnsi="Times New Roman"/>
                <w:b/>
                <w:spacing w:val="4"/>
                <w:sz w:val="20"/>
                <w:szCs w:val="20"/>
              </w:rPr>
              <w:t xml:space="preserve"> </w:t>
            </w:r>
            <w:r w:rsidRPr="006D5754">
              <w:rPr>
                <w:rFonts w:ascii="Times New Roman" w:eastAsia="Calibri" w:hAnsi="Times New Roman"/>
                <w:b/>
                <w:sz w:val="20"/>
                <w:szCs w:val="20"/>
              </w:rPr>
              <w:t>жана</w:t>
            </w:r>
            <w:r w:rsidRPr="006D5754">
              <w:rPr>
                <w:rFonts w:ascii="Times New Roman" w:eastAsia="Calibri" w:hAnsi="Times New Roman"/>
                <w:b/>
                <w:spacing w:val="4"/>
                <w:sz w:val="20"/>
                <w:szCs w:val="20"/>
              </w:rPr>
              <w:t xml:space="preserve"> </w:t>
            </w:r>
            <w:r w:rsidRPr="006D5754">
              <w:rPr>
                <w:rFonts w:ascii="Times New Roman" w:eastAsia="Calibri" w:hAnsi="Times New Roman"/>
                <w:b/>
                <w:sz w:val="20"/>
                <w:szCs w:val="20"/>
              </w:rPr>
              <w:t>каржылоо</w:t>
            </w:r>
          </w:p>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sz w:val="20"/>
                <w:szCs w:val="20"/>
              </w:rPr>
              <w:t>булактары</w:t>
            </w:r>
            <w:r w:rsidRPr="006D5754">
              <w:rPr>
                <w:rFonts w:ascii="Times New Roman" w:eastAsia="Calibri" w:hAnsi="Times New Roman"/>
                <w:b/>
                <w:sz w:val="20"/>
                <w:szCs w:val="20"/>
                <w:lang w:val="ky-KG"/>
              </w:rPr>
              <w:t xml:space="preserve"> </w:t>
            </w:r>
            <w:r w:rsidRPr="006D5754">
              <w:rPr>
                <w:rFonts w:ascii="Times New Roman" w:eastAsia="Calibri" w:hAnsi="Times New Roman"/>
                <w:b/>
                <w:spacing w:val="-34"/>
                <w:sz w:val="20"/>
                <w:szCs w:val="20"/>
              </w:rPr>
              <w:t xml:space="preserve"> </w:t>
            </w:r>
            <w:r w:rsidRPr="006D5754">
              <w:rPr>
                <w:rFonts w:ascii="Times New Roman" w:eastAsia="Calibri" w:hAnsi="Times New Roman"/>
                <w:b/>
                <w:color w:val="FF0000"/>
                <w:sz w:val="20"/>
                <w:szCs w:val="20"/>
              </w:rPr>
              <w:t>(болжолдуу)</w:t>
            </w:r>
          </w:p>
        </w:tc>
        <w:tc>
          <w:tcPr>
            <w:tcW w:w="973" w:type="dxa"/>
            <w:vMerge w:val="restart"/>
            <w:textDirection w:val="btLr"/>
          </w:tcPr>
          <w:p w:rsidR="001C4DD1" w:rsidRPr="006D5754" w:rsidRDefault="001C4DD1" w:rsidP="001C4DD1">
            <w:pPr>
              <w:pStyle w:val="a9"/>
              <w:ind w:left="113" w:right="113"/>
              <w:jc w:val="center"/>
              <w:rPr>
                <w:rFonts w:ascii="Times New Roman" w:eastAsia="Calibri" w:hAnsi="Times New Roman"/>
                <w:b/>
                <w:sz w:val="20"/>
                <w:szCs w:val="20"/>
                <w:lang w:val="ky-KG"/>
              </w:rPr>
            </w:pPr>
          </w:p>
          <w:p w:rsidR="001C4DD1" w:rsidRPr="006D5754" w:rsidRDefault="001C4DD1" w:rsidP="001C4DD1">
            <w:pPr>
              <w:pStyle w:val="a9"/>
              <w:ind w:left="113" w:right="113"/>
              <w:jc w:val="center"/>
              <w:rPr>
                <w:rFonts w:ascii="Times New Roman" w:eastAsia="Calibri" w:hAnsi="Times New Roman"/>
                <w:b/>
                <w:sz w:val="20"/>
                <w:szCs w:val="20"/>
              </w:rPr>
            </w:pPr>
            <w:r w:rsidRPr="006D5754">
              <w:rPr>
                <w:rFonts w:ascii="Times New Roman" w:eastAsia="Calibri" w:hAnsi="Times New Roman"/>
                <w:b/>
                <w:sz w:val="20"/>
                <w:szCs w:val="20"/>
                <w:lang w:val="ky-KG"/>
              </w:rPr>
              <w:t>Эскертүү</w:t>
            </w:r>
          </w:p>
        </w:tc>
      </w:tr>
      <w:tr w:rsidR="001C4DD1" w:rsidRPr="00014A16" w:rsidTr="001C4DD1">
        <w:trPr>
          <w:trHeight w:val="230"/>
        </w:trPr>
        <w:tc>
          <w:tcPr>
            <w:tcW w:w="310" w:type="dxa"/>
            <w:vMerge/>
            <w:tcBorders>
              <w:top w:val="nil"/>
            </w:tcBorders>
            <w:shd w:val="clear" w:color="auto" w:fill="auto"/>
            <w:vAlign w:val="center"/>
          </w:tcPr>
          <w:p w:rsidR="001C4DD1" w:rsidRPr="00014A16" w:rsidRDefault="001C4DD1" w:rsidP="001C4DD1">
            <w:pPr>
              <w:pStyle w:val="a9"/>
              <w:jc w:val="center"/>
              <w:rPr>
                <w:rFonts w:ascii="Times New Roman" w:eastAsia="Calibri" w:hAnsi="Times New Roman"/>
                <w:sz w:val="20"/>
                <w:szCs w:val="20"/>
              </w:rPr>
            </w:pPr>
          </w:p>
        </w:tc>
        <w:tc>
          <w:tcPr>
            <w:tcW w:w="7438" w:type="dxa"/>
            <w:vMerge/>
            <w:tcBorders>
              <w:top w:val="nil"/>
            </w:tcBorders>
            <w:shd w:val="clear" w:color="auto" w:fill="auto"/>
            <w:vAlign w:val="center"/>
          </w:tcPr>
          <w:p w:rsidR="001C4DD1" w:rsidRPr="00014A16" w:rsidRDefault="001C4DD1" w:rsidP="001C4DD1">
            <w:pPr>
              <w:pStyle w:val="a9"/>
              <w:ind w:left="115" w:right="170"/>
              <w:jc w:val="center"/>
              <w:rPr>
                <w:rFonts w:ascii="Times New Roman" w:eastAsia="Calibri" w:hAnsi="Times New Roman"/>
                <w:sz w:val="20"/>
                <w:szCs w:val="20"/>
              </w:rPr>
            </w:pPr>
          </w:p>
        </w:tc>
        <w:tc>
          <w:tcPr>
            <w:tcW w:w="352" w:type="dxa"/>
            <w:vMerge w:val="restart"/>
            <w:shd w:val="clear" w:color="auto" w:fill="auto"/>
            <w:textDirection w:val="btLr"/>
            <w:vAlign w:val="center"/>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sz w:val="20"/>
                <w:szCs w:val="20"/>
                <w:lang w:val="ky-KG"/>
              </w:rPr>
              <w:t>Иш–чара саны</w:t>
            </w:r>
          </w:p>
        </w:tc>
        <w:tc>
          <w:tcPr>
            <w:tcW w:w="567" w:type="dxa"/>
            <w:vMerge w:val="restart"/>
            <w:shd w:val="clear" w:color="auto" w:fill="auto"/>
            <w:textDirection w:val="btLr"/>
            <w:vAlign w:val="center"/>
          </w:tcPr>
          <w:p w:rsidR="001C4DD1" w:rsidRPr="006D5754" w:rsidRDefault="001C4DD1" w:rsidP="001C4DD1">
            <w:pPr>
              <w:pStyle w:val="a9"/>
              <w:jc w:val="center"/>
              <w:rPr>
                <w:rFonts w:ascii="Times New Roman" w:eastAsia="Calibri" w:hAnsi="Times New Roman"/>
                <w:b/>
                <w:spacing w:val="-35"/>
                <w:sz w:val="20"/>
                <w:szCs w:val="20"/>
              </w:rPr>
            </w:pPr>
            <w:r w:rsidRPr="006D5754">
              <w:rPr>
                <w:rFonts w:ascii="Times New Roman" w:eastAsia="Calibri" w:hAnsi="Times New Roman"/>
                <w:b/>
                <w:sz w:val="20"/>
                <w:szCs w:val="20"/>
              </w:rPr>
              <w:t>Түзүлүүчү</w:t>
            </w:r>
          </w:p>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sz w:val="20"/>
                <w:szCs w:val="20"/>
              </w:rPr>
              <w:t>иш</w:t>
            </w:r>
            <w:r w:rsidRPr="006D5754">
              <w:rPr>
                <w:rFonts w:ascii="Times New Roman" w:eastAsia="Calibri" w:hAnsi="Times New Roman"/>
                <w:b/>
                <w:spacing w:val="1"/>
                <w:sz w:val="20"/>
                <w:szCs w:val="20"/>
              </w:rPr>
              <w:t xml:space="preserve"> </w:t>
            </w:r>
            <w:r w:rsidRPr="006D5754">
              <w:rPr>
                <w:rFonts w:ascii="Times New Roman" w:eastAsia="Calibri" w:hAnsi="Times New Roman"/>
                <w:b/>
                <w:sz w:val="20"/>
                <w:szCs w:val="20"/>
              </w:rPr>
              <w:t>орун</w:t>
            </w:r>
          </w:p>
        </w:tc>
        <w:tc>
          <w:tcPr>
            <w:tcW w:w="1202" w:type="dxa"/>
            <w:gridSpan w:val="3"/>
            <w:vMerge w:val="restart"/>
            <w:shd w:val="clear" w:color="auto" w:fill="DCE6F1"/>
            <w:textDirection w:val="btLr"/>
            <w:vAlign w:val="center"/>
          </w:tcPr>
          <w:p w:rsidR="001C4DD1" w:rsidRPr="006D5754" w:rsidRDefault="001C4DD1" w:rsidP="001C4DD1">
            <w:pPr>
              <w:pStyle w:val="a9"/>
              <w:jc w:val="center"/>
              <w:rPr>
                <w:rFonts w:ascii="Times New Roman" w:eastAsia="Calibri" w:hAnsi="Times New Roman"/>
                <w:b/>
                <w:spacing w:val="1"/>
                <w:sz w:val="20"/>
                <w:szCs w:val="20"/>
              </w:rPr>
            </w:pPr>
            <w:r w:rsidRPr="006D5754">
              <w:rPr>
                <w:rFonts w:ascii="Times New Roman" w:eastAsia="Calibri" w:hAnsi="Times New Roman"/>
                <w:b/>
                <w:sz w:val="20"/>
                <w:szCs w:val="20"/>
              </w:rPr>
              <w:t>Керектелүүчү</w:t>
            </w:r>
            <w:r w:rsidRPr="006D5754">
              <w:rPr>
                <w:rFonts w:ascii="Times New Roman" w:eastAsia="Calibri" w:hAnsi="Times New Roman"/>
                <w:b/>
                <w:spacing w:val="1"/>
                <w:sz w:val="20"/>
                <w:szCs w:val="20"/>
              </w:rPr>
              <w:t xml:space="preserve"> </w:t>
            </w:r>
            <w:r w:rsidRPr="006D5754">
              <w:rPr>
                <w:rFonts w:ascii="Times New Roman" w:eastAsia="Calibri" w:hAnsi="Times New Roman"/>
                <w:b/>
                <w:sz w:val="20"/>
                <w:szCs w:val="20"/>
              </w:rPr>
              <w:t>каражат</w:t>
            </w:r>
          </w:p>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sz w:val="20"/>
                <w:szCs w:val="20"/>
              </w:rPr>
              <w:t>(миң</w:t>
            </w:r>
            <w:r w:rsidRPr="006D5754">
              <w:rPr>
                <w:rFonts w:ascii="Times New Roman" w:eastAsia="Calibri" w:hAnsi="Times New Roman"/>
                <w:b/>
                <w:spacing w:val="-9"/>
                <w:sz w:val="20"/>
                <w:szCs w:val="20"/>
              </w:rPr>
              <w:t xml:space="preserve"> </w:t>
            </w:r>
            <w:r w:rsidRPr="006D5754">
              <w:rPr>
                <w:rFonts w:ascii="Times New Roman" w:eastAsia="Calibri" w:hAnsi="Times New Roman"/>
                <w:b/>
                <w:sz w:val="20"/>
                <w:szCs w:val="20"/>
              </w:rPr>
              <w:t>сом)</w:t>
            </w:r>
          </w:p>
        </w:tc>
        <w:tc>
          <w:tcPr>
            <w:tcW w:w="4893" w:type="dxa"/>
            <w:gridSpan w:val="8"/>
            <w:shd w:val="clear" w:color="auto" w:fill="auto"/>
            <w:vAlign w:val="center"/>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sz w:val="20"/>
                <w:szCs w:val="20"/>
              </w:rPr>
              <w:t>Анын</w:t>
            </w:r>
            <w:r w:rsidRPr="006D5754">
              <w:rPr>
                <w:rFonts w:ascii="Times New Roman" w:eastAsia="Calibri" w:hAnsi="Times New Roman"/>
                <w:b/>
                <w:spacing w:val="-1"/>
                <w:sz w:val="20"/>
                <w:szCs w:val="20"/>
              </w:rPr>
              <w:t xml:space="preserve"> </w:t>
            </w:r>
            <w:r w:rsidRPr="006D5754">
              <w:rPr>
                <w:rFonts w:ascii="Times New Roman" w:eastAsia="Calibri" w:hAnsi="Times New Roman"/>
                <w:b/>
                <w:sz w:val="20"/>
                <w:szCs w:val="20"/>
              </w:rPr>
              <w:t>ичинен (миң</w:t>
            </w:r>
            <w:r w:rsidRPr="006D5754">
              <w:rPr>
                <w:rFonts w:ascii="Times New Roman" w:eastAsia="Calibri" w:hAnsi="Times New Roman"/>
                <w:b/>
                <w:spacing w:val="1"/>
                <w:sz w:val="20"/>
                <w:szCs w:val="20"/>
              </w:rPr>
              <w:t xml:space="preserve"> </w:t>
            </w:r>
            <w:r w:rsidRPr="006D5754">
              <w:rPr>
                <w:rFonts w:ascii="Times New Roman" w:eastAsia="Calibri" w:hAnsi="Times New Roman"/>
                <w:b/>
                <w:sz w:val="20"/>
                <w:szCs w:val="20"/>
              </w:rPr>
              <w:t>сом)</w:t>
            </w:r>
          </w:p>
        </w:tc>
        <w:tc>
          <w:tcPr>
            <w:tcW w:w="973" w:type="dxa"/>
            <w:vMerge/>
          </w:tcPr>
          <w:p w:rsidR="001C4DD1" w:rsidRPr="006D5754" w:rsidRDefault="001C4DD1" w:rsidP="001C4DD1">
            <w:pPr>
              <w:pStyle w:val="a9"/>
              <w:jc w:val="center"/>
              <w:rPr>
                <w:rFonts w:ascii="Times New Roman" w:eastAsia="Calibri" w:hAnsi="Times New Roman"/>
                <w:b/>
                <w:sz w:val="20"/>
                <w:szCs w:val="20"/>
              </w:rPr>
            </w:pPr>
          </w:p>
        </w:tc>
      </w:tr>
      <w:tr w:rsidR="001C4DD1" w:rsidRPr="00014A16" w:rsidTr="001C4DD1">
        <w:trPr>
          <w:cantSplit/>
          <w:trHeight w:val="1737"/>
        </w:trPr>
        <w:tc>
          <w:tcPr>
            <w:tcW w:w="310" w:type="dxa"/>
            <w:vMerge/>
            <w:tcBorders>
              <w:top w:val="nil"/>
            </w:tcBorders>
            <w:shd w:val="clear" w:color="auto" w:fill="auto"/>
            <w:vAlign w:val="center"/>
          </w:tcPr>
          <w:p w:rsidR="001C4DD1" w:rsidRPr="00014A16" w:rsidRDefault="001C4DD1" w:rsidP="001C4DD1">
            <w:pPr>
              <w:pStyle w:val="a9"/>
              <w:jc w:val="center"/>
              <w:rPr>
                <w:rFonts w:ascii="Times New Roman" w:eastAsia="Calibri" w:hAnsi="Times New Roman"/>
                <w:sz w:val="20"/>
                <w:szCs w:val="20"/>
                <w:lang w:val="en-US"/>
              </w:rPr>
            </w:pPr>
          </w:p>
        </w:tc>
        <w:tc>
          <w:tcPr>
            <w:tcW w:w="7438" w:type="dxa"/>
            <w:vMerge/>
            <w:tcBorders>
              <w:top w:val="nil"/>
            </w:tcBorders>
            <w:shd w:val="clear" w:color="auto" w:fill="auto"/>
            <w:vAlign w:val="center"/>
          </w:tcPr>
          <w:p w:rsidR="001C4DD1" w:rsidRPr="00014A16" w:rsidRDefault="001C4DD1" w:rsidP="001C4DD1">
            <w:pPr>
              <w:pStyle w:val="a9"/>
              <w:ind w:left="115" w:right="170"/>
              <w:jc w:val="center"/>
              <w:rPr>
                <w:rFonts w:ascii="Times New Roman" w:eastAsia="Calibri" w:hAnsi="Times New Roman"/>
                <w:sz w:val="20"/>
                <w:szCs w:val="20"/>
                <w:lang w:val="en-US"/>
              </w:rPr>
            </w:pPr>
          </w:p>
        </w:tc>
        <w:tc>
          <w:tcPr>
            <w:tcW w:w="352" w:type="dxa"/>
            <w:vMerge/>
            <w:tcBorders>
              <w:top w:val="nil"/>
            </w:tcBorders>
            <w:shd w:val="clear" w:color="auto" w:fill="auto"/>
            <w:vAlign w:val="center"/>
          </w:tcPr>
          <w:p w:rsidR="001C4DD1" w:rsidRPr="00014A16" w:rsidRDefault="001C4DD1" w:rsidP="001C4DD1">
            <w:pPr>
              <w:pStyle w:val="a9"/>
              <w:jc w:val="center"/>
              <w:rPr>
                <w:rFonts w:ascii="Times New Roman" w:eastAsia="Calibri" w:hAnsi="Times New Roman"/>
                <w:sz w:val="20"/>
                <w:szCs w:val="20"/>
                <w:lang w:val="en-US"/>
              </w:rPr>
            </w:pPr>
          </w:p>
        </w:tc>
        <w:tc>
          <w:tcPr>
            <w:tcW w:w="567" w:type="dxa"/>
            <w:vMerge/>
            <w:tcBorders>
              <w:top w:val="nil"/>
            </w:tcBorders>
            <w:shd w:val="clear" w:color="auto" w:fill="auto"/>
            <w:vAlign w:val="center"/>
          </w:tcPr>
          <w:p w:rsidR="001C4DD1" w:rsidRPr="006D5754" w:rsidRDefault="001C4DD1" w:rsidP="001C4DD1">
            <w:pPr>
              <w:pStyle w:val="a9"/>
              <w:jc w:val="center"/>
              <w:rPr>
                <w:rFonts w:ascii="Times New Roman" w:eastAsia="Calibri" w:hAnsi="Times New Roman"/>
                <w:sz w:val="20"/>
                <w:szCs w:val="20"/>
                <w:lang w:val="en-US"/>
              </w:rPr>
            </w:pPr>
          </w:p>
        </w:tc>
        <w:tc>
          <w:tcPr>
            <w:tcW w:w="1202" w:type="dxa"/>
            <w:gridSpan w:val="3"/>
            <w:vMerge/>
            <w:tcBorders>
              <w:top w:val="nil"/>
            </w:tcBorders>
            <w:shd w:val="clear" w:color="auto" w:fill="DCE6F1"/>
            <w:vAlign w:val="center"/>
          </w:tcPr>
          <w:p w:rsidR="001C4DD1" w:rsidRPr="006D5754" w:rsidRDefault="001C4DD1" w:rsidP="001C4DD1">
            <w:pPr>
              <w:pStyle w:val="a9"/>
              <w:jc w:val="center"/>
              <w:rPr>
                <w:rFonts w:ascii="Times New Roman" w:eastAsia="Calibri" w:hAnsi="Times New Roman"/>
                <w:sz w:val="20"/>
                <w:szCs w:val="20"/>
                <w:lang w:val="en-US"/>
              </w:rPr>
            </w:pPr>
          </w:p>
        </w:tc>
        <w:tc>
          <w:tcPr>
            <w:tcW w:w="1027" w:type="dxa"/>
            <w:gridSpan w:val="3"/>
            <w:shd w:val="clear" w:color="auto" w:fill="auto"/>
            <w:textDirection w:val="btLr"/>
            <w:vAlign w:val="center"/>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sz w:val="20"/>
                <w:szCs w:val="20"/>
              </w:rPr>
              <w:t>Респ</w:t>
            </w:r>
            <w:r w:rsidRPr="006D5754">
              <w:rPr>
                <w:rFonts w:ascii="Times New Roman" w:eastAsia="Calibri" w:hAnsi="Times New Roman"/>
                <w:b/>
                <w:sz w:val="20"/>
                <w:szCs w:val="20"/>
                <w:lang w:val="ky-KG"/>
              </w:rPr>
              <w:t>убликалык</w:t>
            </w:r>
            <w:r w:rsidRPr="006D5754">
              <w:rPr>
                <w:rFonts w:ascii="Times New Roman" w:eastAsia="Calibri" w:hAnsi="Times New Roman"/>
                <w:b/>
                <w:spacing w:val="1"/>
                <w:sz w:val="20"/>
                <w:szCs w:val="20"/>
              </w:rPr>
              <w:t xml:space="preserve"> </w:t>
            </w:r>
            <w:r w:rsidRPr="006D5754">
              <w:rPr>
                <w:rFonts w:ascii="Times New Roman" w:eastAsia="Calibri" w:hAnsi="Times New Roman"/>
                <w:b/>
                <w:sz w:val="20"/>
                <w:szCs w:val="20"/>
              </w:rPr>
              <w:t>бюджет</w:t>
            </w:r>
          </w:p>
        </w:tc>
        <w:tc>
          <w:tcPr>
            <w:tcW w:w="1315" w:type="dxa"/>
            <w:shd w:val="clear" w:color="auto" w:fill="FFFF00"/>
            <w:textDirection w:val="btLr"/>
            <w:vAlign w:val="center"/>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sz w:val="20"/>
                <w:szCs w:val="20"/>
              </w:rPr>
              <w:t>Жергил</w:t>
            </w:r>
            <w:r w:rsidRPr="006D5754">
              <w:rPr>
                <w:rFonts w:ascii="Times New Roman" w:eastAsia="Calibri" w:hAnsi="Times New Roman"/>
                <w:b/>
                <w:sz w:val="20"/>
                <w:szCs w:val="20"/>
                <w:lang w:val="ky-KG"/>
              </w:rPr>
              <w:t>иктүү</w:t>
            </w:r>
            <w:r w:rsidRPr="006D5754">
              <w:rPr>
                <w:rFonts w:ascii="Times New Roman" w:eastAsia="Calibri" w:hAnsi="Times New Roman"/>
                <w:b/>
                <w:spacing w:val="-35"/>
                <w:sz w:val="20"/>
                <w:szCs w:val="20"/>
              </w:rPr>
              <w:t xml:space="preserve">  </w:t>
            </w:r>
            <w:r w:rsidRPr="006D5754">
              <w:rPr>
                <w:rFonts w:ascii="Times New Roman" w:eastAsia="Calibri" w:hAnsi="Times New Roman"/>
                <w:b/>
                <w:sz w:val="20"/>
                <w:szCs w:val="20"/>
              </w:rPr>
              <w:t>бюджет</w:t>
            </w:r>
          </w:p>
        </w:tc>
        <w:tc>
          <w:tcPr>
            <w:tcW w:w="850" w:type="dxa"/>
            <w:shd w:val="clear" w:color="auto" w:fill="auto"/>
            <w:textDirection w:val="btLr"/>
            <w:vAlign w:val="center"/>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sz w:val="20"/>
                <w:szCs w:val="20"/>
              </w:rPr>
              <w:t>Жеке</w:t>
            </w:r>
            <w:r w:rsidRPr="006D5754">
              <w:rPr>
                <w:rFonts w:ascii="Times New Roman" w:eastAsia="Calibri" w:hAnsi="Times New Roman"/>
                <w:b/>
                <w:sz w:val="20"/>
                <w:szCs w:val="20"/>
                <w:lang w:val="ky-KG"/>
              </w:rPr>
              <w:t xml:space="preserve"> </w:t>
            </w:r>
            <w:r w:rsidRPr="006D5754">
              <w:rPr>
                <w:rFonts w:ascii="Times New Roman" w:eastAsia="Calibri" w:hAnsi="Times New Roman"/>
                <w:b/>
                <w:spacing w:val="-35"/>
                <w:sz w:val="20"/>
                <w:szCs w:val="20"/>
              </w:rPr>
              <w:t xml:space="preserve"> </w:t>
            </w:r>
            <w:r w:rsidRPr="006D5754">
              <w:rPr>
                <w:rFonts w:ascii="Times New Roman" w:eastAsia="Calibri" w:hAnsi="Times New Roman"/>
                <w:b/>
                <w:sz w:val="20"/>
                <w:szCs w:val="20"/>
              </w:rPr>
              <w:t>менчик тараптар</w:t>
            </w:r>
          </w:p>
        </w:tc>
        <w:tc>
          <w:tcPr>
            <w:tcW w:w="972" w:type="dxa"/>
            <w:shd w:val="clear" w:color="auto" w:fill="auto"/>
            <w:textDirection w:val="btLr"/>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rPr>
              <w:t>Инвес</w:t>
            </w:r>
            <w:r w:rsidRPr="006D5754">
              <w:rPr>
                <w:rFonts w:ascii="Times New Roman" w:eastAsia="Calibri" w:hAnsi="Times New Roman"/>
                <w:b/>
                <w:spacing w:val="-35"/>
                <w:sz w:val="20"/>
                <w:szCs w:val="20"/>
              </w:rPr>
              <w:t xml:space="preserve"> </w:t>
            </w:r>
            <w:r w:rsidRPr="006D5754">
              <w:rPr>
                <w:rFonts w:ascii="Times New Roman" w:eastAsia="Calibri" w:hAnsi="Times New Roman"/>
                <w:b/>
                <w:sz w:val="20"/>
                <w:szCs w:val="20"/>
              </w:rPr>
              <w:t>тор</w:t>
            </w:r>
            <w:r w:rsidRPr="006D5754">
              <w:rPr>
                <w:rFonts w:ascii="Times New Roman" w:eastAsia="Calibri" w:hAnsi="Times New Roman"/>
                <w:b/>
                <w:sz w:val="20"/>
                <w:szCs w:val="20"/>
                <w:lang w:val="ky-KG"/>
              </w:rPr>
              <w:t>лор тараптан</w:t>
            </w:r>
          </w:p>
        </w:tc>
        <w:tc>
          <w:tcPr>
            <w:tcW w:w="729" w:type="dxa"/>
            <w:gridSpan w:val="2"/>
            <w:shd w:val="clear" w:color="auto" w:fill="auto"/>
            <w:textDirection w:val="btLr"/>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Башка тармактардан</w:t>
            </w:r>
          </w:p>
        </w:tc>
        <w:tc>
          <w:tcPr>
            <w:tcW w:w="973" w:type="dxa"/>
            <w:vMerge/>
            <w:textDirection w:val="btLr"/>
          </w:tcPr>
          <w:p w:rsidR="001C4DD1" w:rsidRPr="006D5754" w:rsidRDefault="001C4DD1" w:rsidP="001C4DD1">
            <w:pPr>
              <w:pStyle w:val="a9"/>
              <w:jc w:val="center"/>
              <w:rPr>
                <w:rFonts w:ascii="Times New Roman" w:eastAsia="Calibri" w:hAnsi="Times New Roman"/>
                <w:b/>
                <w:sz w:val="20"/>
                <w:szCs w:val="20"/>
                <w:lang w:val="ky-KG"/>
              </w:rPr>
            </w:pPr>
          </w:p>
        </w:tc>
      </w:tr>
      <w:tr w:rsidR="001C4DD1" w:rsidRPr="00014A16" w:rsidTr="001C4DD1">
        <w:trPr>
          <w:trHeight w:val="192"/>
        </w:trPr>
        <w:tc>
          <w:tcPr>
            <w:tcW w:w="15735" w:type="dxa"/>
            <w:gridSpan w:val="16"/>
            <w:tcBorders>
              <w:right w:val="single" w:sz="4" w:space="0" w:color="auto"/>
            </w:tcBorders>
          </w:tcPr>
          <w:p w:rsidR="001C4DD1" w:rsidRPr="006D5754" w:rsidRDefault="001C4DD1" w:rsidP="001C4DD1">
            <w:pPr>
              <w:pStyle w:val="a9"/>
              <w:ind w:left="115" w:right="170"/>
              <w:jc w:val="center"/>
              <w:rPr>
                <w:rFonts w:ascii="Times New Roman" w:eastAsia="Calibri" w:hAnsi="Times New Roman"/>
                <w:b/>
                <w:color w:val="FF0000"/>
                <w:w w:val="105"/>
                <w:sz w:val="20"/>
                <w:szCs w:val="20"/>
              </w:rPr>
            </w:pPr>
            <w:r w:rsidRPr="006D5754">
              <w:rPr>
                <w:rFonts w:ascii="Times New Roman" w:eastAsia="Calibri" w:hAnsi="Times New Roman"/>
                <w:b/>
                <w:color w:val="FF0000"/>
                <w:w w:val="105"/>
                <w:sz w:val="20"/>
                <w:szCs w:val="20"/>
              </w:rPr>
              <w:t>I</w:t>
            </w:r>
            <w:r w:rsidRPr="006D5754">
              <w:rPr>
                <w:rFonts w:ascii="Times New Roman" w:eastAsia="Calibri" w:hAnsi="Times New Roman"/>
                <w:b/>
                <w:color w:val="FF0000"/>
                <w:w w:val="105"/>
                <w:sz w:val="20"/>
                <w:szCs w:val="20"/>
                <w:lang w:val="ky-KG"/>
              </w:rPr>
              <w:t>.</w:t>
            </w:r>
            <w:r w:rsidRPr="006D5754">
              <w:rPr>
                <w:rFonts w:ascii="Times New Roman" w:eastAsia="Calibri" w:hAnsi="Times New Roman"/>
                <w:b/>
                <w:color w:val="FF0000"/>
                <w:spacing w:val="-11"/>
                <w:w w:val="105"/>
                <w:sz w:val="20"/>
                <w:szCs w:val="20"/>
              </w:rPr>
              <w:t xml:space="preserve"> </w:t>
            </w:r>
            <w:r w:rsidRPr="006D5754">
              <w:rPr>
                <w:rFonts w:ascii="Times New Roman" w:eastAsia="Calibri" w:hAnsi="Times New Roman"/>
                <w:b/>
                <w:color w:val="FF0000"/>
                <w:w w:val="105"/>
                <w:sz w:val="20"/>
                <w:szCs w:val="20"/>
              </w:rPr>
              <w:t>Экономика</w:t>
            </w:r>
            <w:r w:rsidRPr="006D5754">
              <w:rPr>
                <w:rFonts w:ascii="Times New Roman" w:eastAsia="Calibri" w:hAnsi="Times New Roman"/>
                <w:b/>
                <w:color w:val="FF0000"/>
                <w:spacing w:val="-9"/>
                <w:w w:val="105"/>
                <w:sz w:val="20"/>
                <w:szCs w:val="20"/>
              </w:rPr>
              <w:t xml:space="preserve"> </w:t>
            </w:r>
            <w:r w:rsidRPr="006D5754">
              <w:rPr>
                <w:rFonts w:ascii="Times New Roman" w:eastAsia="Calibri" w:hAnsi="Times New Roman"/>
                <w:b/>
                <w:color w:val="FF0000"/>
                <w:w w:val="105"/>
                <w:sz w:val="20"/>
                <w:szCs w:val="20"/>
              </w:rPr>
              <w:t>багыты</w:t>
            </w:r>
            <w:r w:rsidRPr="006D5754">
              <w:rPr>
                <w:rFonts w:ascii="Times New Roman" w:eastAsia="Calibri" w:hAnsi="Times New Roman"/>
                <w:b/>
                <w:color w:val="FF0000"/>
                <w:spacing w:val="-9"/>
                <w:w w:val="105"/>
                <w:sz w:val="20"/>
                <w:szCs w:val="20"/>
              </w:rPr>
              <w:t xml:space="preserve"> </w:t>
            </w:r>
            <w:r w:rsidRPr="006D5754">
              <w:rPr>
                <w:rFonts w:ascii="Times New Roman" w:eastAsia="Calibri" w:hAnsi="Times New Roman"/>
                <w:b/>
                <w:color w:val="FF0000"/>
                <w:w w:val="105"/>
                <w:sz w:val="20"/>
                <w:szCs w:val="20"/>
              </w:rPr>
              <w:t>боюнча:</w:t>
            </w:r>
          </w:p>
        </w:tc>
      </w:tr>
      <w:tr w:rsidR="001C4DD1" w:rsidRPr="00014A16" w:rsidTr="001C4DD1">
        <w:trPr>
          <w:trHeight w:val="182"/>
        </w:trPr>
        <w:tc>
          <w:tcPr>
            <w:tcW w:w="15735" w:type="dxa"/>
            <w:gridSpan w:val="16"/>
            <w:tcBorders>
              <w:right w:val="single" w:sz="4" w:space="0" w:color="auto"/>
            </w:tcBorders>
          </w:tcPr>
          <w:p w:rsidR="001C4DD1" w:rsidRPr="006D5754" w:rsidRDefault="001C4DD1" w:rsidP="001C4DD1">
            <w:pPr>
              <w:pStyle w:val="a9"/>
              <w:ind w:left="115" w:right="170"/>
              <w:jc w:val="center"/>
              <w:rPr>
                <w:rFonts w:ascii="Times New Roman" w:eastAsia="Calibri" w:hAnsi="Times New Roman"/>
                <w:b/>
                <w:color w:val="0000FF"/>
                <w:spacing w:val="-1"/>
                <w:w w:val="105"/>
                <w:sz w:val="20"/>
                <w:szCs w:val="20"/>
              </w:rPr>
            </w:pPr>
            <w:r w:rsidRPr="006D5754">
              <w:rPr>
                <w:rFonts w:ascii="Times New Roman" w:eastAsia="Calibri" w:hAnsi="Times New Roman"/>
                <w:b/>
                <w:color w:val="0000FF"/>
                <w:spacing w:val="-1"/>
                <w:w w:val="105"/>
                <w:sz w:val="20"/>
                <w:szCs w:val="20"/>
              </w:rPr>
              <w:t>1</w:t>
            </w:r>
            <w:r w:rsidRPr="006D5754">
              <w:rPr>
                <w:rFonts w:ascii="Times New Roman" w:eastAsia="Calibri" w:hAnsi="Times New Roman"/>
                <w:b/>
                <w:color w:val="0000FF"/>
                <w:spacing w:val="-1"/>
                <w:w w:val="105"/>
                <w:sz w:val="20"/>
                <w:szCs w:val="20"/>
                <w:lang w:val="ky-KG"/>
              </w:rPr>
              <w:t>.</w:t>
            </w:r>
            <w:r w:rsidRPr="006D5754">
              <w:rPr>
                <w:rFonts w:ascii="Times New Roman" w:eastAsia="Calibri" w:hAnsi="Times New Roman"/>
                <w:b/>
                <w:color w:val="0000FF"/>
                <w:spacing w:val="-1"/>
                <w:w w:val="105"/>
                <w:sz w:val="20"/>
                <w:szCs w:val="20"/>
              </w:rPr>
              <w:t>Өнөр</w:t>
            </w:r>
            <w:r w:rsidRPr="006D5754">
              <w:rPr>
                <w:rFonts w:ascii="Times New Roman" w:eastAsia="Calibri" w:hAnsi="Times New Roman"/>
                <w:b/>
                <w:color w:val="0000FF"/>
                <w:spacing w:val="-10"/>
                <w:w w:val="105"/>
                <w:sz w:val="20"/>
                <w:szCs w:val="20"/>
              </w:rPr>
              <w:t xml:space="preserve"> </w:t>
            </w:r>
            <w:r w:rsidRPr="006D5754">
              <w:rPr>
                <w:rFonts w:ascii="Times New Roman" w:eastAsia="Calibri" w:hAnsi="Times New Roman"/>
                <w:b/>
                <w:color w:val="0000FF"/>
                <w:spacing w:val="-1"/>
                <w:w w:val="105"/>
                <w:sz w:val="20"/>
                <w:szCs w:val="20"/>
              </w:rPr>
              <w:t>жай</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тармагы</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боюнча</w:t>
            </w:r>
          </w:p>
        </w:tc>
      </w:tr>
      <w:tr w:rsidR="001C4DD1" w:rsidRPr="00014A16" w:rsidTr="001C4DD1">
        <w:trPr>
          <w:trHeight w:val="173"/>
        </w:trPr>
        <w:tc>
          <w:tcPr>
            <w:tcW w:w="310" w:type="dxa"/>
            <w:shd w:val="clear" w:color="auto" w:fill="auto"/>
            <w:vAlign w:val="center"/>
          </w:tcPr>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vAlign w:val="center"/>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Узун Сай участкасына ветеринардык–санитардык талаптарга жооп берген мал союучу жай куруу </w:t>
            </w:r>
            <w:r w:rsidRPr="00014A16">
              <w:rPr>
                <w:rFonts w:ascii="Times New Roman" w:eastAsia="Calibri" w:hAnsi="Times New Roman"/>
                <w:i/>
                <w:spacing w:val="-1"/>
                <w:w w:val="105"/>
                <w:sz w:val="20"/>
                <w:szCs w:val="20"/>
                <w:lang w:val="ky-KG"/>
              </w:rPr>
              <w:t>(27–ст 1–п)</w:t>
            </w:r>
            <w:r>
              <w:rPr>
                <w:rFonts w:ascii="Times New Roman" w:eastAsia="Calibri" w:hAnsi="Times New Roman"/>
                <w:i/>
                <w:spacing w:val="-1"/>
                <w:w w:val="105"/>
                <w:sz w:val="20"/>
                <w:szCs w:val="20"/>
                <w:lang w:val="ky-KG"/>
              </w:rPr>
              <w:t xml:space="preserve"> (</w:t>
            </w:r>
            <w:r w:rsidRPr="005D778D">
              <w:rPr>
                <w:rFonts w:ascii="Times New Roman" w:eastAsia="Calibri" w:hAnsi="Times New Roman"/>
                <w:i/>
                <w:spacing w:val="-1"/>
                <w:w w:val="105"/>
                <w:sz w:val="20"/>
                <w:szCs w:val="20"/>
                <w:lang w:val="ky-KG"/>
              </w:rPr>
              <w:t>Кыргыз Республикасынын Министрлер Кабинетинин 2021–жылдын 1–сентябрындагы № 159 (КПҮ) токтому</w:t>
            </w:r>
            <w:r>
              <w:rPr>
                <w:rFonts w:ascii="Times New Roman" w:eastAsia="Calibri" w:hAnsi="Times New Roman"/>
                <w:i/>
                <w:spacing w:val="-1"/>
                <w:w w:val="105"/>
                <w:sz w:val="20"/>
                <w:szCs w:val="20"/>
                <w:lang w:val="ky-KG"/>
              </w:rPr>
              <w:t>на ылайык)</w:t>
            </w:r>
          </w:p>
        </w:tc>
        <w:tc>
          <w:tcPr>
            <w:tcW w:w="352" w:type="dxa"/>
            <w:shd w:val="clear" w:color="auto" w:fill="auto"/>
            <w:vAlign w:val="center"/>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10</w:t>
            </w:r>
          </w:p>
        </w:tc>
        <w:tc>
          <w:tcPr>
            <w:tcW w:w="1202" w:type="dxa"/>
            <w:gridSpan w:val="3"/>
            <w:shd w:val="clear" w:color="auto" w:fill="C5D9F1"/>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w w:val="105"/>
                <w:sz w:val="20"/>
                <w:szCs w:val="20"/>
                <w:lang w:val="ky-KG"/>
              </w:rPr>
              <w:t>20000,00</w:t>
            </w:r>
          </w:p>
        </w:tc>
        <w:tc>
          <w:tcPr>
            <w:tcW w:w="1027" w:type="dxa"/>
            <w:gridSpan w:val="3"/>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850"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20000,00</w:t>
            </w:r>
          </w:p>
        </w:tc>
        <w:tc>
          <w:tcPr>
            <w:tcW w:w="729" w:type="dxa"/>
            <w:gridSpan w:val="2"/>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2"/>
        </w:trPr>
        <w:tc>
          <w:tcPr>
            <w:tcW w:w="310" w:type="dxa"/>
            <w:shd w:val="clear" w:color="auto" w:fill="D8E4BC"/>
            <w:vAlign w:val="center"/>
          </w:tcPr>
          <w:p w:rsidR="001C4DD1" w:rsidRPr="00014A16" w:rsidRDefault="001C4DD1" w:rsidP="001C4DD1">
            <w:pPr>
              <w:pStyle w:val="a9"/>
              <w:jc w:val="center"/>
              <w:rPr>
                <w:rFonts w:ascii="Times New Roman" w:eastAsia="Calibri" w:hAnsi="Times New Roman"/>
                <w:sz w:val="20"/>
                <w:szCs w:val="20"/>
              </w:rPr>
            </w:pPr>
          </w:p>
        </w:tc>
        <w:tc>
          <w:tcPr>
            <w:tcW w:w="7438" w:type="dxa"/>
            <w:shd w:val="clear" w:color="auto" w:fill="D8E4BC"/>
            <w:vAlign w:val="center"/>
          </w:tcPr>
          <w:p w:rsidR="001C4DD1" w:rsidRPr="00014A16" w:rsidRDefault="001C4DD1" w:rsidP="001C4DD1">
            <w:pPr>
              <w:pStyle w:val="a9"/>
              <w:ind w:left="115" w:right="170"/>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vAlign w:val="center"/>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w w:val="103"/>
                <w:sz w:val="20"/>
                <w:szCs w:val="20"/>
                <w:lang w:val="ky-KG"/>
              </w:rPr>
              <w:t>1</w:t>
            </w:r>
          </w:p>
        </w:tc>
        <w:tc>
          <w:tcPr>
            <w:tcW w:w="567" w:type="dxa"/>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w w:val="103"/>
                <w:sz w:val="20"/>
                <w:szCs w:val="20"/>
                <w:lang w:val="ky-KG"/>
              </w:rPr>
              <w:t>10</w:t>
            </w:r>
          </w:p>
        </w:tc>
        <w:tc>
          <w:tcPr>
            <w:tcW w:w="1202" w:type="dxa"/>
            <w:gridSpan w:val="3"/>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w w:val="105"/>
                <w:sz w:val="20"/>
                <w:szCs w:val="20"/>
                <w:lang w:val="ky-KG"/>
              </w:rPr>
              <w:t>20000,00</w:t>
            </w:r>
          </w:p>
        </w:tc>
        <w:tc>
          <w:tcPr>
            <w:tcW w:w="1027" w:type="dxa"/>
            <w:gridSpan w:val="3"/>
            <w:shd w:val="clear" w:color="auto" w:fill="D8E4BC"/>
            <w:vAlign w:val="center"/>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1315" w:type="dxa"/>
            <w:shd w:val="clear" w:color="auto" w:fill="D8E4BC"/>
            <w:vAlign w:val="center"/>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850" w:type="dxa"/>
            <w:shd w:val="clear" w:color="auto" w:fill="D8E4BC"/>
            <w:vAlign w:val="center"/>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972" w:type="dxa"/>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w w:val="105"/>
                <w:sz w:val="20"/>
                <w:szCs w:val="20"/>
                <w:lang w:val="ky-KG"/>
              </w:rPr>
              <w:t>20000,00</w:t>
            </w:r>
          </w:p>
        </w:tc>
        <w:tc>
          <w:tcPr>
            <w:tcW w:w="729" w:type="dxa"/>
            <w:gridSpan w:val="2"/>
            <w:shd w:val="clear" w:color="auto" w:fill="D8E4BC"/>
            <w:vAlign w:val="center"/>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973" w:type="dxa"/>
            <w:shd w:val="clear" w:color="auto" w:fill="D8E4BC"/>
          </w:tcPr>
          <w:p w:rsidR="001C4DD1" w:rsidRPr="006D5754" w:rsidRDefault="001C4DD1" w:rsidP="001C4DD1">
            <w:pPr>
              <w:pStyle w:val="a9"/>
              <w:jc w:val="center"/>
              <w:rPr>
                <w:rFonts w:ascii="Times New Roman" w:eastAsia="Calibri" w:hAnsi="Times New Roman"/>
                <w:b/>
                <w:w w:val="105"/>
                <w:sz w:val="20"/>
                <w:szCs w:val="20"/>
              </w:rPr>
            </w:pPr>
          </w:p>
        </w:tc>
      </w:tr>
      <w:tr w:rsidR="001C4DD1" w:rsidRPr="00014A16" w:rsidTr="001C4DD1">
        <w:trPr>
          <w:trHeight w:val="202"/>
        </w:trPr>
        <w:tc>
          <w:tcPr>
            <w:tcW w:w="310" w:type="dxa"/>
            <w:tcBorders>
              <w:right w:val="single" w:sz="4" w:space="0" w:color="auto"/>
            </w:tcBorders>
          </w:tcPr>
          <w:p w:rsidR="001C4DD1" w:rsidRPr="00014A16" w:rsidRDefault="001C4DD1" w:rsidP="001C4DD1">
            <w:pPr>
              <w:pStyle w:val="a9"/>
              <w:jc w:val="center"/>
              <w:rPr>
                <w:rFonts w:ascii="Times New Roman" w:eastAsia="Calibri" w:hAnsi="Times New Roman"/>
                <w:b/>
                <w:color w:val="0000FF"/>
                <w:spacing w:val="-1"/>
                <w:w w:val="105"/>
                <w:sz w:val="20"/>
                <w:szCs w:val="20"/>
              </w:rPr>
            </w:pPr>
          </w:p>
        </w:tc>
        <w:tc>
          <w:tcPr>
            <w:tcW w:w="15425" w:type="dxa"/>
            <w:gridSpan w:val="15"/>
            <w:tcBorders>
              <w:right w:val="single" w:sz="4" w:space="0" w:color="auto"/>
            </w:tcBorders>
            <w:shd w:val="clear" w:color="auto" w:fill="auto"/>
            <w:vAlign w:val="center"/>
          </w:tcPr>
          <w:p w:rsidR="001C4DD1" w:rsidRPr="006D5754" w:rsidRDefault="001C4DD1" w:rsidP="001C4DD1">
            <w:pPr>
              <w:pStyle w:val="a9"/>
              <w:ind w:left="115" w:right="170"/>
              <w:jc w:val="center"/>
              <w:rPr>
                <w:rFonts w:ascii="Times New Roman" w:eastAsia="Calibri" w:hAnsi="Times New Roman"/>
                <w:b/>
                <w:color w:val="0000FF"/>
                <w:spacing w:val="-1"/>
                <w:w w:val="105"/>
                <w:sz w:val="20"/>
                <w:szCs w:val="20"/>
              </w:rPr>
            </w:pPr>
            <w:r w:rsidRPr="006D5754">
              <w:rPr>
                <w:rFonts w:ascii="Times New Roman" w:eastAsia="Calibri" w:hAnsi="Times New Roman"/>
                <w:b/>
                <w:color w:val="0000FF"/>
                <w:spacing w:val="-1"/>
                <w:w w:val="105"/>
                <w:sz w:val="20"/>
                <w:szCs w:val="20"/>
              </w:rPr>
              <w:t>2</w:t>
            </w:r>
            <w:r w:rsidRPr="006D5754">
              <w:rPr>
                <w:rFonts w:ascii="Times New Roman" w:eastAsia="Calibri" w:hAnsi="Times New Roman"/>
                <w:b/>
                <w:color w:val="0000FF"/>
                <w:spacing w:val="-1"/>
                <w:w w:val="105"/>
                <w:sz w:val="20"/>
                <w:szCs w:val="20"/>
                <w:lang w:val="ky-KG"/>
              </w:rPr>
              <w:t>.</w:t>
            </w:r>
            <w:r w:rsidRPr="006D5754">
              <w:rPr>
                <w:rFonts w:ascii="Times New Roman" w:eastAsia="Calibri" w:hAnsi="Times New Roman"/>
                <w:b/>
                <w:color w:val="0000FF"/>
                <w:spacing w:val="-10"/>
                <w:w w:val="105"/>
                <w:sz w:val="20"/>
                <w:szCs w:val="20"/>
              </w:rPr>
              <w:t xml:space="preserve"> </w:t>
            </w:r>
            <w:r w:rsidRPr="006D5754">
              <w:rPr>
                <w:rFonts w:ascii="Times New Roman" w:eastAsia="Calibri" w:hAnsi="Times New Roman"/>
                <w:b/>
                <w:color w:val="0000FF"/>
                <w:spacing w:val="-1"/>
                <w:w w:val="105"/>
                <w:sz w:val="20"/>
                <w:szCs w:val="20"/>
              </w:rPr>
              <w:t>Энергетика</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тармагы</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боюнча</w:t>
            </w:r>
          </w:p>
        </w:tc>
      </w:tr>
      <w:tr w:rsidR="001C4DD1" w:rsidRPr="00014A16" w:rsidTr="001C4DD1">
        <w:trPr>
          <w:trHeight w:val="605"/>
        </w:trPr>
        <w:tc>
          <w:tcPr>
            <w:tcW w:w="310" w:type="dxa"/>
            <w:tcBorders>
              <w:bottom w:val="single" w:sz="4" w:space="0" w:color="auto"/>
            </w:tcBorders>
            <w:shd w:val="clear" w:color="auto" w:fill="auto"/>
            <w:vAlign w:val="center"/>
          </w:tcPr>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tcBorders>
              <w:bottom w:val="single" w:sz="4" w:space="0" w:color="auto"/>
            </w:tcBorders>
            <w:shd w:val="clear" w:color="auto" w:fill="auto"/>
            <w:vAlign w:val="center"/>
          </w:tcPr>
          <w:p w:rsidR="001C4DD1" w:rsidRPr="00014A16" w:rsidRDefault="001C4DD1" w:rsidP="001C4DD1">
            <w:pPr>
              <w:pStyle w:val="a9"/>
              <w:ind w:left="115" w:right="170"/>
              <w:jc w:val="both"/>
              <w:rPr>
                <w:rFonts w:ascii="Times New Roman" w:eastAsia="Calibri" w:hAnsi="Times New Roman"/>
                <w:b/>
                <w:spacing w:val="-1"/>
                <w:w w:val="105"/>
                <w:sz w:val="20"/>
                <w:szCs w:val="20"/>
                <w:lang w:val="ky-KG"/>
              </w:rPr>
            </w:pPr>
            <w:r w:rsidRPr="00014A16">
              <w:rPr>
                <w:rFonts w:ascii="Times New Roman" w:eastAsia="Calibri" w:hAnsi="Times New Roman"/>
                <w:b/>
                <w:spacing w:val="-1"/>
                <w:w w:val="105"/>
                <w:sz w:val="20"/>
                <w:szCs w:val="20"/>
                <w:lang w:val="ky-KG"/>
              </w:rPr>
              <w:t>Жалпы пайдалануудагы жерлерге жарык берүүнү уюштуруу</w:t>
            </w:r>
            <w:r w:rsidRPr="00014A16">
              <w:rPr>
                <w:rFonts w:ascii="Times New Roman" w:eastAsia="Calibri" w:hAnsi="Times New Roman"/>
                <w:b/>
                <w:spacing w:val="-1"/>
                <w:w w:val="105"/>
                <w:sz w:val="20"/>
                <w:szCs w:val="20"/>
              </w:rPr>
              <w:t>:</w:t>
            </w:r>
            <w:r w:rsidRPr="00014A16">
              <w:rPr>
                <w:rFonts w:ascii="Times New Roman" w:eastAsia="Calibri" w:hAnsi="Times New Roman"/>
                <w:b/>
                <w:spacing w:val="-1"/>
                <w:w w:val="105"/>
                <w:sz w:val="20"/>
                <w:szCs w:val="20"/>
                <w:lang w:val="ky-KG"/>
              </w:rPr>
              <w:t xml:space="preserve"> </w:t>
            </w:r>
          </w:p>
          <w:p w:rsidR="001C4DD1" w:rsidRPr="00014A16" w:rsidRDefault="001C4DD1" w:rsidP="001C4DD1">
            <w:pPr>
              <w:pStyle w:val="a9"/>
              <w:ind w:left="115" w:right="170"/>
              <w:jc w:val="both"/>
              <w:rPr>
                <w:rFonts w:ascii="Times New Roman" w:eastAsia="Calibri" w:hAnsi="Times New Roman"/>
                <w:i/>
                <w:sz w:val="20"/>
                <w:szCs w:val="20"/>
                <w:lang w:val="ky-KG"/>
              </w:rPr>
            </w:pPr>
            <w:r w:rsidRPr="00014A16">
              <w:rPr>
                <w:rFonts w:ascii="Times New Roman" w:eastAsia="Calibri" w:hAnsi="Times New Roman"/>
                <w:i/>
                <w:w w:val="105"/>
                <w:sz w:val="20"/>
                <w:szCs w:val="20"/>
                <w:lang w:val="ky-KG"/>
              </w:rPr>
              <w:t>(ар</w:t>
            </w:r>
            <w:r w:rsidRPr="00014A16">
              <w:rPr>
                <w:rFonts w:ascii="Times New Roman" w:eastAsia="Calibri" w:hAnsi="Times New Roman"/>
                <w:i/>
                <w:spacing w:val="-9"/>
                <w:w w:val="105"/>
                <w:sz w:val="20"/>
                <w:szCs w:val="20"/>
                <w:lang w:val="ky-KG"/>
              </w:rPr>
              <w:t xml:space="preserve"> </w:t>
            </w:r>
            <w:r w:rsidRPr="00014A16">
              <w:rPr>
                <w:rFonts w:ascii="Times New Roman" w:eastAsia="Calibri" w:hAnsi="Times New Roman"/>
                <w:i/>
                <w:w w:val="105"/>
                <w:sz w:val="20"/>
                <w:szCs w:val="20"/>
                <w:lang w:val="ky-KG"/>
              </w:rPr>
              <w:t>бир</w:t>
            </w:r>
            <w:r w:rsidRPr="00014A16">
              <w:rPr>
                <w:rFonts w:ascii="Times New Roman" w:eastAsia="Calibri" w:hAnsi="Times New Roman"/>
                <w:i/>
                <w:spacing w:val="-9"/>
                <w:w w:val="105"/>
                <w:sz w:val="20"/>
                <w:szCs w:val="20"/>
                <w:lang w:val="ky-KG"/>
              </w:rPr>
              <w:t xml:space="preserve"> </w:t>
            </w:r>
            <w:r w:rsidRPr="00014A16">
              <w:rPr>
                <w:rFonts w:ascii="Times New Roman" w:eastAsia="Calibri" w:hAnsi="Times New Roman"/>
                <w:i/>
                <w:w w:val="105"/>
                <w:sz w:val="20"/>
                <w:szCs w:val="20"/>
                <w:lang w:val="ky-KG"/>
              </w:rPr>
              <w:t>аймактан</w:t>
            </w:r>
            <w:r w:rsidRPr="00014A16">
              <w:rPr>
                <w:rFonts w:ascii="Times New Roman" w:eastAsia="Calibri" w:hAnsi="Times New Roman"/>
                <w:i/>
                <w:spacing w:val="-8"/>
                <w:w w:val="105"/>
                <w:sz w:val="20"/>
                <w:szCs w:val="20"/>
                <w:lang w:val="ky-KG"/>
              </w:rPr>
              <w:t xml:space="preserve"> </w:t>
            </w:r>
            <w:r w:rsidRPr="00014A16">
              <w:rPr>
                <w:rFonts w:ascii="Times New Roman" w:eastAsia="Calibri" w:hAnsi="Times New Roman"/>
                <w:i/>
                <w:w w:val="105"/>
                <w:sz w:val="20"/>
                <w:szCs w:val="20"/>
                <w:lang w:val="ky-KG"/>
              </w:rPr>
              <w:t>450 метр аралык)</w:t>
            </w:r>
            <w:r w:rsidRPr="00014A16">
              <w:rPr>
                <w:rFonts w:ascii="Times New Roman" w:eastAsia="Calibri" w:hAnsi="Times New Roman"/>
                <w:i/>
                <w:spacing w:val="-1"/>
                <w:w w:val="105"/>
                <w:sz w:val="20"/>
                <w:szCs w:val="20"/>
                <w:lang w:val="ky-KG"/>
              </w:rPr>
              <w:t xml:space="preserve"> (27–ст 7–п)</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pacing w:val="-1"/>
                <w:w w:val="105"/>
                <w:sz w:val="20"/>
                <w:szCs w:val="20"/>
                <w:lang w:val="ky-KG"/>
              </w:rPr>
              <w:t>–Раззаков шаарына караштуу Ак–Босого айылынын Ак–Тилек жана                   Жаштык көчөсүн;</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Раззаков шаарына караштуу Самат айылынын Чомо Аксакал жана                                                      Караташ көчөсүн;</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Раззаков шаарына караштуу Чимген айылынын Ы.Темирбаев көчөсүн</w:t>
            </w:r>
            <w:r w:rsidRPr="00014A16">
              <w:rPr>
                <w:rFonts w:ascii="Times New Roman" w:eastAsia="Calibri" w:hAnsi="Times New Roman"/>
                <w:sz w:val="20"/>
                <w:szCs w:val="20"/>
                <w:lang w:val="kk-KZ"/>
              </w:rPr>
              <w:t xml:space="preserve"> </w:t>
            </w:r>
            <w:r w:rsidRPr="00014A16">
              <w:rPr>
                <w:rFonts w:ascii="Times New Roman" w:eastAsia="Calibri" w:hAnsi="Times New Roman"/>
                <w:sz w:val="20"/>
                <w:szCs w:val="20"/>
                <w:lang w:val="ky-KG"/>
              </w:rPr>
              <w:t>жана Бозогүл көчөсүн;</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Раззаков шаарына караштуу Тайлан айылынын М.Абдурасулов көчөсүнө;</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Раззаков шаарына караштуу Ак–Булак айылынын Мектеп көчөсүнө;</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Раззаков шаарына караштуу Голбо айылынын Ак – Өргө көчөсүнө;</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Раззаков шаарынын Раззаков 1 кварталынын Х.Кундузова көчөсүнө;</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Раззаков шаарынын Раззаков 2 кварталынын Б.Комилов көчөсүнө;</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Раззаков шаарынын Раззаков 3 кварталынын Жаңы–Конуш 2 көчөсүнө;</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Раззаков шаарынын Раззаков 4 кварталынын Саркент көчөсүнө</w:t>
            </w:r>
            <w:r w:rsidRPr="00014A16">
              <w:rPr>
                <w:rFonts w:ascii="Times New Roman" w:eastAsia="Calibri" w:hAnsi="Times New Roman"/>
                <w:i/>
                <w:sz w:val="20"/>
                <w:szCs w:val="20"/>
                <w:lang w:val="ky-KG"/>
              </w:rPr>
              <w:t xml:space="preserve"> (Аскер бөлүгүнүн алдыдагы көпүрөдөн баштап)</w:t>
            </w:r>
            <w:r w:rsidRPr="00014A16">
              <w:rPr>
                <w:rFonts w:ascii="Times New Roman" w:eastAsia="Calibri" w:hAnsi="Times New Roman"/>
                <w:sz w:val="20"/>
                <w:szCs w:val="20"/>
                <w:lang w:val="ky-KG"/>
              </w:rPr>
              <w:t>;</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w:t>
            </w:r>
            <w:r w:rsidRPr="00014A16">
              <w:rPr>
                <w:rFonts w:ascii="Times New Roman" w:eastAsia="Calibri" w:hAnsi="Times New Roman"/>
                <w:sz w:val="20"/>
                <w:szCs w:val="20"/>
                <w:lang w:val="ky-KG"/>
              </w:rPr>
              <w:t xml:space="preserve">Раззаков шаарынын Раззаков 5 кварталынын К.Баратов көчөсүнө </w:t>
            </w:r>
            <w:r w:rsidRPr="00014A16">
              <w:rPr>
                <w:rFonts w:ascii="Times New Roman" w:eastAsia="Calibri" w:hAnsi="Times New Roman"/>
                <w:i/>
                <w:sz w:val="20"/>
                <w:szCs w:val="20"/>
                <w:lang w:val="ky-KG"/>
              </w:rPr>
              <w:t>(уч.Жаштык)</w:t>
            </w:r>
            <w:r w:rsidRPr="00014A16">
              <w:rPr>
                <w:rFonts w:ascii="Times New Roman" w:eastAsia="Calibri" w:hAnsi="Times New Roman"/>
                <w:sz w:val="20"/>
                <w:szCs w:val="20"/>
                <w:lang w:val="ky-KG"/>
              </w:rPr>
              <w:t>;</w:t>
            </w:r>
          </w:p>
        </w:tc>
        <w:tc>
          <w:tcPr>
            <w:tcW w:w="352" w:type="dxa"/>
            <w:tcBorders>
              <w:bottom w:val="single" w:sz="4" w:space="0" w:color="auto"/>
            </w:tcBorders>
            <w:shd w:val="clear" w:color="auto" w:fill="auto"/>
            <w:vAlign w:val="center"/>
          </w:tcPr>
          <w:p w:rsidR="001C4DD1" w:rsidRPr="00014A16" w:rsidRDefault="001C4DD1" w:rsidP="001C4DD1">
            <w:pPr>
              <w:pStyle w:val="a9"/>
              <w:jc w:val="center"/>
              <w:rPr>
                <w:rFonts w:ascii="Times New Roman" w:eastAsia="Calibri" w:hAnsi="Times New Roman"/>
                <w:w w:val="103"/>
                <w:sz w:val="20"/>
                <w:szCs w:val="20"/>
                <w:lang w:val="kk-KZ"/>
              </w:rPr>
            </w:pPr>
          </w:p>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w w:val="103"/>
                <w:sz w:val="20"/>
                <w:szCs w:val="20"/>
              </w:rPr>
              <w:t>1</w:t>
            </w:r>
          </w:p>
        </w:tc>
        <w:tc>
          <w:tcPr>
            <w:tcW w:w="567" w:type="dxa"/>
            <w:tcBorders>
              <w:bottom w:val="single" w:sz="4" w:space="0" w:color="auto"/>
            </w:tcBorders>
            <w:shd w:val="clear" w:color="auto" w:fill="auto"/>
            <w:vAlign w:val="center"/>
          </w:tcPr>
          <w:p w:rsidR="001C4DD1" w:rsidRPr="006D5754" w:rsidRDefault="001C4DD1" w:rsidP="001C4DD1">
            <w:pPr>
              <w:pStyle w:val="a9"/>
              <w:jc w:val="center"/>
              <w:rPr>
                <w:rFonts w:ascii="Times New Roman" w:eastAsia="Calibri" w:hAnsi="Times New Roman"/>
                <w:sz w:val="20"/>
                <w:szCs w:val="20"/>
                <w:lang w:val="en-US"/>
              </w:rPr>
            </w:pPr>
          </w:p>
          <w:p w:rsidR="001C4DD1" w:rsidRPr="006D5754" w:rsidRDefault="001C4DD1" w:rsidP="001C4DD1">
            <w:pPr>
              <w:pStyle w:val="a9"/>
              <w:jc w:val="center"/>
              <w:rPr>
                <w:rFonts w:ascii="Times New Roman" w:eastAsia="Calibri" w:hAnsi="Times New Roman"/>
                <w:sz w:val="20"/>
                <w:szCs w:val="20"/>
                <w:lang w:val="en-US"/>
              </w:rPr>
            </w:pPr>
            <w:r w:rsidRPr="006D5754">
              <w:rPr>
                <w:rFonts w:ascii="Times New Roman" w:eastAsia="Calibri" w:hAnsi="Times New Roman"/>
                <w:sz w:val="20"/>
                <w:szCs w:val="20"/>
                <w:lang w:val="en-US"/>
              </w:rPr>
              <w:t>0</w:t>
            </w:r>
          </w:p>
        </w:tc>
        <w:tc>
          <w:tcPr>
            <w:tcW w:w="1202" w:type="dxa"/>
            <w:gridSpan w:val="3"/>
            <w:tcBorders>
              <w:bottom w:val="single" w:sz="4" w:space="0" w:color="auto"/>
            </w:tcBorders>
            <w:shd w:val="clear" w:color="auto" w:fill="C5D9F1"/>
            <w:vAlign w:val="center"/>
          </w:tcPr>
          <w:p w:rsidR="001C4DD1" w:rsidRPr="006D5754" w:rsidRDefault="001C4DD1" w:rsidP="001C4DD1">
            <w:pPr>
              <w:pStyle w:val="a9"/>
              <w:jc w:val="center"/>
              <w:rPr>
                <w:rFonts w:ascii="Times New Roman" w:eastAsia="Calibri" w:hAnsi="Times New Roman"/>
                <w:sz w:val="20"/>
                <w:szCs w:val="20"/>
                <w:lang w:val="en-US"/>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2057,00</w:t>
            </w:r>
          </w:p>
        </w:tc>
        <w:tc>
          <w:tcPr>
            <w:tcW w:w="1027" w:type="dxa"/>
            <w:gridSpan w:val="3"/>
            <w:tcBorders>
              <w:bottom w:val="single" w:sz="4" w:space="0" w:color="auto"/>
            </w:tcBorders>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tcBorders>
              <w:bottom w:val="single" w:sz="4" w:space="0" w:color="auto"/>
            </w:tcBorders>
            <w:shd w:val="clear" w:color="auto" w:fill="FFFF00"/>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2057,00</w:t>
            </w:r>
          </w:p>
        </w:tc>
        <w:tc>
          <w:tcPr>
            <w:tcW w:w="850" w:type="dxa"/>
            <w:tcBorders>
              <w:bottom w:val="single" w:sz="4" w:space="0" w:color="auto"/>
            </w:tcBorders>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tcBorders>
              <w:bottom w:val="single" w:sz="4" w:space="0" w:color="auto"/>
            </w:tcBorders>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tcBorders>
              <w:bottom w:val="single" w:sz="4" w:space="0" w:color="auto"/>
            </w:tcBorders>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Borders>
              <w:bottom w:val="single" w:sz="4" w:space="0" w:color="auto"/>
            </w:tcBorders>
          </w:tcPr>
          <w:p w:rsidR="001C4DD1" w:rsidRDefault="001C4DD1" w:rsidP="001C4DD1">
            <w:pPr>
              <w:rPr>
                <w:rFonts w:eastAsia="Calibri"/>
                <w:sz w:val="20"/>
                <w:szCs w:val="20"/>
                <w:lang w:val="ky-KG" w:eastAsia="en-US"/>
              </w:rPr>
            </w:pPr>
          </w:p>
          <w:p w:rsidR="001C4DD1" w:rsidRDefault="001C4DD1" w:rsidP="001C4DD1">
            <w:pPr>
              <w:rPr>
                <w:rFonts w:eastAsia="Calibri"/>
                <w:sz w:val="20"/>
                <w:szCs w:val="20"/>
                <w:lang w:val="ky-KG" w:eastAsia="en-US"/>
              </w:rPr>
            </w:pPr>
          </w:p>
          <w:p w:rsidR="001C4DD1" w:rsidRDefault="001C4DD1" w:rsidP="001C4DD1">
            <w:pPr>
              <w:rPr>
                <w:rFonts w:eastAsia="Calibri"/>
                <w:sz w:val="20"/>
                <w:szCs w:val="20"/>
                <w:lang w:val="ky-KG" w:eastAsia="en-US"/>
              </w:rPr>
            </w:pPr>
          </w:p>
          <w:p w:rsidR="001C4DD1" w:rsidRDefault="001C4DD1" w:rsidP="001C4DD1">
            <w:pPr>
              <w:rPr>
                <w:rFonts w:eastAsia="Calibri"/>
                <w:sz w:val="20"/>
                <w:szCs w:val="20"/>
                <w:lang w:val="ky-KG" w:eastAsia="en-US"/>
              </w:rPr>
            </w:pPr>
          </w:p>
          <w:p w:rsidR="001C4DD1" w:rsidRDefault="001C4DD1" w:rsidP="001C4DD1">
            <w:pPr>
              <w:rPr>
                <w:rFonts w:eastAsia="Calibri"/>
                <w:sz w:val="20"/>
                <w:szCs w:val="20"/>
                <w:lang w:val="ky-KG" w:eastAsia="en-US"/>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Default="001C4DD1" w:rsidP="001C4DD1">
            <w:pPr>
              <w:rPr>
                <w:rFonts w:eastAsia="Calibri"/>
                <w:sz w:val="20"/>
                <w:szCs w:val="20"/>
                <w:lang w:val="ky-KG" w:eastAsia="en-US"/>
              </w:rPr>
            </w:pPr>
          </w:p>
          <w:p w:rsidR="001C4DD1" w:rsidRDefault="001C4DD1" w:rsidP="001C4DD1">
            <w:pPr>
              <w:rPr>
                <w:rFonts w:eastAsia="Calibri"/>
                <w:sz w:val="20"/>
                <w:szCs w:val="20"/>
                <w:lang w:val="ky-KG" w:eastAsia="en-US"/>
              </w:rPr>
            </w:pPr>
          </w:p>
          <w:p w:rsidR="001C4DD1" w:rsidRDefault="001C4DD1" w:rsidP="001C4DD1">
            <w:pPr>
              <w:rPr>
                <w:rFonts w:eastAsia="Calibri"/>
                <w:sz w:val="20"/>
                <w:szCs w:val="20"/>
                <w:lang w:val="ky-KG" w:eastAsia="en-US"/>
              </w:rPr>
            </w:pPr>
            <w:r>
              <w:rPr>
                <w:rFonts w:eastAsia="Calibri"/>
                <w:sz w:val="20"/>
                <w:szCs w:val="20"/>
                <w:lang w:val="ky-KG" w:eastAsia="en-US"/>
              </w:rPr>
              <w:t xml:space="preserve"> </w:t>
            </w:r>
          </w:p>
          <w:p w:rsidR="001C4DD1" w:rsidRPr="006D5754" w:rsidRDefault="001C4DD1" w:rsidP="001C4DD1">
            <w:pPr>
              <w:rPr>
                <w:rFonts w:eastAsia="Calibri"/>
                <w:sz w:val="20"/>
                <w:szCs w:val="20"/>
                <w:lang w:val="ky-KG" w:eastAsia="en-US"/>
              </w:rPr>
            </w:pPr>
          </w:p>
        </w:tc>
      </w:tr>
      <w:tr w:rsidR="001C4DD1" w:rsidRPr="00014A16" w:rsidTr="001C4DD1">
        <w:trPr>
          <w:trHeight w:val="192"/>
        </w:trPr>
        <w:tc>
          <w:tcPr>
            <w:tcW w:w="310" w:type="dxa"/>
            <w:tcBorders>
              <w:top w:val="single" w:sz="4" w:space="0" w:color="auto"/>
            </w:tcBorders>
            <w:shd w:val="clear" w:color="auto" w:fill="D8E4BC"/>
            <w:vAlign w:val="center"/>
          </w:tcPr>
          <w:p w:rsidR="001C4DD1" w:rsidRPr="00014A16" w:rsidRDefault="001C4DD1" w:rsidP="001C4DD1">
            <w:pPr>
              <w:pStyle w:val="a9"/>
              <w:jc w:val="center"/>
              <w:rPr>
                <w:rFonts w:ascii="Times New Roman" w:eastAsia="Calibri" w:hAnsi="Times New Roman"/>
                <w:sz w:val="20"/>
                <w:szCs w:val="20"/>
              </w:rPr>
            </w:pPr>
          </w:p>
        </w:tc>
        <w:tc>
          <w:tcPr>
            <w:tcW w:w="7438" w:type="dxa"/>
            <w:tcBorders>
              <w:top w:val="single" w:sz="4" w:space="0" w:color="auto"/>
            </w:tcBorders>
            <w:shd w:val="clear" w:color="auto" w:fill="D8E4BC"/>
            <w:vAlign w:val="center"/>
          </w:tcPr>
          <w:p w:rsidR="001C4DD1" w:rsidRPr="00014A16" w:rsidRDefault="001C4DD1" w:rsidP="001C4DD1">
            <w:pPr>
              <w:pStyle w:val="a9"/>
              <w:ind w:left="115" w:right="170"/>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tcBorders>
              <w:top w:val="single" w:sz="4" w:space="0" w:color="auto"/>
            </w:tcBorders>
            <w:shd w:val="clear" w:color="auto" w:fill="D8E4BC"/>
            <w:vAlign w:val="center"/>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sz w:val="20"/>
                <w:szCs w:val="20"/>
                <w:lang w:val="ky-KG"/>
              </w:rPr>
              <w:t>1</w:t>
            </w:r>
          </w:p>
        </w:tc>
        <w:tc>
          <w:tcPr>
            <w:tcW w:w="567" w:type="dxa"/>
            <w:tcBorders>
              <w:top w:val="single" w:sz="4" w:space="0" w:color="auto"/>
            </w:tcBorders>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w:t>
            </w:r>
          </w:p>
        </w:tc>
        <w:tc>
          <w:tcPr>
            <w:tcW w:w="1202" w:type="dxa"/>
            <w:gridSpan w:val="3"/>
            <w:tcBorders>
              <w:top w:val="single" w:sz="4" w:space="0" w:color="auto"/>
            </w:tcBorders>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2057,00</w:t>
            </w:r>
          </w:p>
        </w:tc>
        <w:tc>
          <w:tcPr>
            <w:tcW w:w="1027" w:type="dxa"/>
            <w:gridSpan w:val="3"/>
            <w:tcBorders>
              <w:top w:val="single" w:sz="4" w:space="0" w:color="auto"/>
            </w:tcBorders>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1315" w:type="dxa"/>
            <w:tcBorders>
              <w:top w:val="single" w:sz="4" w:space="0" w:color="auto"/>
            </w:tcBorders>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2057,00</w:t>
            </w:r>
          </w:p>
        </w:tc>
        <w:tc>
          <w:tcPr>
            <w:tcW w:w="850" w:type="dxa"/>
            <w:tcBorders>
              <w:top w:val="single" w:sz="4" w:space="0" w:color="auto"/>
            </w:tcBorders>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972" w:type="dxa"/>
            <w:tcBorders>
              <w:top w:val="single" w:sz="4" w:space="0" w:color="auto"/>
            </w:tcBorders>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729" w:type="dxa"/>
            <w:gridSpan w:val="2"/>
            <w:tcBorders>
              <w:top w:val="single" w:sz="4" w:space="0" w:color="auto"/>
            </w:tcBorders>
            <w:shd w:val="clear" w:color="auto" w:fill="D8E4BC"/>
            <w:vAlign w:val="center"/>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973" w:type="dxa"/>
            <w:tcBorders>
              <w:top w:val="single" w:sz="4" w:space="0" w:color="auto"/>
            </w:tcBorders>
            <w:shd w:val="clear" w:color="auto" w:fill="D8E4BC"/>
          </w:tcPr>
          <w:p w:rsidR="001C4DD1" w:rsidRPr="006D5754" w:rsidRDefault="001C4DD1" w:rsidP="001C4DD1">
            <w:pPr>
              <w:pStyle w:val="a9"/>
              <w:jc w:val="center"/>
              <w:rPr>
                <w:rFonts w:ascii="Times New Roman" w:eastAsia="Calibri" w:hAnsi="Times New Roman"/>
                <w:b/>
                <w:sz w:val="20"/>
                <w:szCs w:val="20"/>
                <w:lang w:val="ky-KG"/>
              </w:rPr>
            </w:pPr>
          </w:p>
        </w:tc>
      </w:tr>
      <w:tr w:rsidR="001C4DD1" w:rsidRPr="00014A16" w:rsidTr="001C4DD1">
        <w:trPr>
          <w:trHeight w:val="192"/>
        </w:trPr>
        <w:tc>
          <w:tcPr>
            <w:tcW w:w="15735" w:type="dxa"/>
            <w:gridSpan w:val="16"/>
            <w:tcBorders>
              <w:right w:val="single" w:sz="4" w:space="0" w:color="auto"/>
            </w:tcBorders>
            <w:shd w:val="clear" w:color="auto" w:fill="auto"/>
            <w:vAlign w:val="center"/>
          </w:tcPr>
          <w:p w:rsidR="001C4DD1" w:rsidRPr="006D5754" w:rsidRDefault="001C4DD1" w:rsidP="001C4DD1">
            <w:pPr>
              <w:pStyle w:val="a9"/>
              <w:ind w:left="115" w:right="170"/>
              <w:jc w:val="center"/>
              <w:rPr>
                <w:rFonts w:ascii="Times New Roman" w:eastAsia="Calibri" w:hAnsi="Times New Roman"/>
                <w:b/>
                <w:color w:val="0000FF"/>
                <w:spacing w:val="-1"/>
                <w:w w:val="105"/>
                <w:sz w:val="20"/>
                <w:szCs w:val="20"/>
              </w:rPr>
            </w:pPr>
            <w:r w:rsidRPr="006D5754">
              <w:rPr>
                <w:rFonts w:ascii="Times New Roman" w:eastAsia="Calibri" w:hAnsi="Times New Roman"/>
                <w:b/>
                <w:color w:val="0000FF"/>
                <w:spacing w:val="-1"/>
                <w:w w:val="105"/>
                <w:sz w:val="20"/>
                <w:szCs w:val="20"/>
              </w:rPr>
              <w:t>3</w:t>
            </w:r>
            <w:r w:rsidRPr="006D5754">
              <w:rPr>
                <w:rFonts w:ascii="Times New Roman" w:eastAsia="Calibri" w:hAnsi="Times New Roman"/>
                <w:b/>
                <w:color w:val="0000FF"/>
                <w:spacing w:val="-1"/>
                <w:w w:val="105"/>
                <w:sz w:val="20"/>
                <w:szCs w:val="20"/>
                <w:lang w:val="ky-KG"/>
              </w:rPr>
              <w:t>.</w:t>
            </w:r>
            <w:r w:rsidRPr="006D5754">
              <w:rPr>
                <w:rFonts w:ascii="Times New Roman" w:eastAsia="Calibri" w:hAnsi="Times New Roman"/>
                <w:b/>
                <w:color w:val="0000FF"/>
                <w:spacing w:val="-10"/>
                <w:w w:val="105"/>
                <w:sz w:val="20"/>
                <w:szCs w:val="20"/>
              </w:rPr>
              <w:t xml:space="preserve"> </w:t>
            </w:r>
            <w:r w:rsidRPr="006D5754">
              <w:rPr>
                <w:rFonts w:ascii="Times New Roman" w:eastAsia="Calibri" w:hAnsi="Times New Roman"/>
                <w:b/>
                <w:color w:val="0000FF"/>
                <w:spacing w:val="-1"/>
                <w:w w:val="105"/>
                <w:sz w:val="20"/>
                <w:szCs w:val="20"/>
              </w:rPr>
              <w:t>Телекомуникация,</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w w:val="105"/>
                <w:sz w:val="20"/>
                <w:szCs w:val="20"/>
              </w:rPr>
              <w:t>байланыш</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w w:val="105"/>
                <w:sz w:val="20"/>
                <w:szCs w:val="20"/>
              </w:rPr>
              <w:t>жана</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жол</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тармагы</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w w:val="105"/>
                <w:sz w:val="20"/>
                <w:szCs w:val="20"/>
              </w:rPr>
              <w:t>боюнча</w:t>
            </w:r>
            <w:r w:rsidRPr="006D5754">
              <w:rPr>
                <w:rFonts w:ascii="Times New Roman" w:eastAsia="Calibri" w:hAnsi="Times New Roman"/>
                <w:b/>
                <w:color w:val="0000FF"/>
                <w:w w:val="105"/>
                <w:sz w:val="20"/>
                <w:szCs w:val="20"/>
                <w:lang w:val="ky-KG"/>
              </w:rPr>
              <w:t xml:space="preserve"> </w:t>
            </w:r>
            <w:r w:rsidRPr="006D5754">
              <w:rPr>
                <w:rFonts w:ascii="Times New Roman" w:eastAsia="Calibri" w:hAnsi="Times New Roman"/>
                <w:i/>
                <w:spacing w:val="-1"/>
                <w:w w:val="105"/>
                <w:sz w:val="20"/>
                <w:szCs w:val="20"/>
                <w:lang w:val="ky-KG"/>
              </w:rPr>
              <w:t xml:space="preserve">(27–ст </w:t>
            </w:r>
            <w:r w:rsidRPr="006D5754">
              <w:rPr>
                <w:rFonts w:ascii="Times New Roman" w:eastAsia="Calibri" w:hAnsi="Times New Roman"/>
                <w:i/>
                <w:spacing w:val="-1"/>
                <w:w w:val="105"/>
                <w:sz w:val="20"/>
                <w:szCs w:val="20"/>
              </w:rPr>
              <w:t>6</w:t>
            </w:r>
            <w:r w:rsidRPr="006D5754">
              <w:rPr>
                <w:rFonts w:ascii="Times New Roman" w:eastAsia="Calibri" w:hAnsi="Times New Roman"/>
                <w:i/>
                <w:spacing w:val="-1"/>
                <w:w w:val="105"/>
                <w:sz w:val="20"/>
                <w:szCs w:val="20"/>
                <w:lang w:val="ky-KG"/>
              </w:rPr>
              <w:t>–п)</w:t>
            </w:r>
          </w:p>
        </w:tc>
      </w:tr>
      <w:tr w:rsidR="001C4DD1" w:rsidRPr="00014A16" w:rsidTr="001C4DD1">
        <w:trPr>
          <w:trHeight w:val="269"/>
        </w:trPr>
        <w:tc>
          <w:tcPr>
            <w:tcW w:w="310" w:type="dxa"/>
            <w:shd w:val="clear" w:color="auto" w:fill="auto"/>
            <w:vAlign w:val="center"/>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lastRenderedPageBreak/>
              <w:t>1</w:t>
            </w:r>
          </w:p>
        </w:tc>
        <w:tc>
          <w:tcPr>
            <w:tcW w:w="7438" w:type="dxa"/>
            <w:shd w:val="clear" w:color="auto" w:fill="auto"/>
            <w:vAlign w:val="center"/>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pacing w:val="-1"/>
                <w:w w:val="105"/>
                <w:sz w:val="20"/>
                <w:szCs w:val="20"/>
                <w:lang w:val="ky-KG"/>
              </w:rPr>
              <w:lastRenderedPageBreak/>
              <w:t xml:space="preserve">Раззаков шаарына караштуу Ак–Босого айылынын Агартуу көчөсүнүн </w:t>
            </w:r>
            <w:r w:rsidRPr="00014A16">
              <w:rPr>
                <w:rFonts w:ascii="Times New Roman" w:eastAsia="Calibri" w:hAnsi="Times New Roman"/>
                <w:i/>
                <w:spacing w:val="-1"/>
                <w:w w:val="105"/>
                <w:sz w:val="20"/>
                <w:szCs w:val="20"/>
                <w:lang w:val="ky-KG"/>
              </w:rPr>
              <w:t xml:space="preserve">300 </w:t>
            </w:r>
            <w:r w:rsidRPr="00014A16">
              <w:rPr>
                <w:rFonts w:ascii="Times New Roman" w:eastAsia="Calibri" w:hAnsi="Times New Roman"/>
                <w:spacing w:val="-1"/>
                <w:w w:val="105"/>
                <w:sz w:val="20"/>
                <w:szCs w:val="20"/>
                <w:lang w:val="ky-KG"/>
              </w:rPr>
              <w:t xml:space="preserve">метр </w:t>
            </w:r>
            <w:r w:rsidRPr="00014A16">
              <w:rPr>
                <w:rFonts w:ascii="Times New Roman" w:eastAsia="Calibri" w:hAnsi="Times New Roman"/>
                <w:spacing w:val="-1"/>
                <w:w w:val="105"/>
                <w:sz w:val="20"/>
                <w:szCs w:val="20"/>
                <w:lang w:val="ky-KG"/>
              </w:rPr>
              <w:lastRenderedPageBreak/>
              <w:t xml:space="preserve">аралыгына жана шаардын М.Бабаев көчөсүнүн </w:t>
            </w:r>
            <w:r w:rsidRPr="00014A16">
              <w:rPr>
                <w:rFonts w:ascii="Times New Roman" w:eastAsia="Calibri" w:hAnsi="Times New Roman"/>
                <w:i/>
                <w:spacing w:val="-1"/>
                <w:w w:val="105"/>
                <w:sz w:val="20"/>
                <w:szCs w:val="20"/>
                <w:lang w:val="ky-KG"/>
              </w:rPr>
              <w:t>650</w:t>
            </w:r>
            <w:r w:rsidRPr="00014A16">
              <w:rPr>
                <w:rFonts w:ascii="Times New Roman" w:eastAsia="Calibri" w:hAnsi="Times New Roman"/>
                <w:spacing w:val="-1"/>
                <w:w w:val="105"/>
                <w:sz w:val="20"/>
                <w:szCs w:val="20"/>
                <w:lang w:val="ky-KG"/>
              </w:rPr>
              <w:t xml:space="preserve"> метр,  Восточная–3 көчөсүнүн </w:t>
            </w:r>
            <w:r w:rsidRPr="00014A16">
              <w:rPr>
                <w:rFonts w:ascii="Times New Roman" w:eastAsia="Calibri" w:hAnsi="Times New Roman"/>
                <w:i/>
                <w:spacing w:val="-1"/>
                <w:w w:val="105"/>
                <w:sz w:val="20"/>
                <w:szCs w:val="20"/>
                <w:lang w:val="ky-KG"/>
              </w:rPr>
              <w:t>954</w:t>
            </w:r>
            <w:r w:rsidRPr="00014A16">
              <w:rPr>
                <w:rFonts w:ascii="Times New Roman" w:eastAsia="Calibri" w:hAnsi="Times New Roman"/>
                <w:spacing w:val="-1"/>
                <w:w w:val="105"/>
                <w:sz w:val="20"/>
                <w:szCs w:val="20"/>
                <w:lang w:val="ky-KG"/>
              </w:rPr>
              <w:t xml:space="preserve"> метр аралыгына асфальт төшөө </w:t>
            </w:r>
            <w:r w:rsidRPr="00014A16">
              <w:rPr>
                <w:rFonts w:ascii="Times New Roman" w:eastAsia="Calibri" w:hAnsi="Times New Roman"/>
                <w:i/>
                <w:spacing w:val="-1"/>
                <w:w w:val="105"/>
                <w:sz w:val="20"/>
                <w:szCs w:val="20"/>
                <w:lang w:val="ky-KG"/>
              </w:rPr>
              <w:t>(</w:t>
            </w:r>
            <w:r w:rsidRPr="00014A16">
              <w:rPr>
                <w:rFonts w:ascii="Times New Roman" w:eastAsia="Calibri" w:hAnsi="Times New Roman"/>
                <w:b/>
                <w:i/>
                <w:spacing w:val="-1"/>
                <w:w w:val="105"/>
                <w:sz w:val="20"/>
                <w:szCs w:val="20"/>
                <w:lang w:val="ky-KG"/>
              </w:rPr>
              <w:t>жалпы</w:t>
            </w:r>
            <w:r w:rsidRPr="00014A16">
              <w:rPr>
                <w:rFonts w:ascii="Times New Roman" w:eastAsia="Calibri" w:hAnsi="Times New Roman"/>
                <w:i/>
                <w:spacing w:val="-1"/>
                <w:w w:val="105"/>
                <w:sz w:val="20"/>
                <w:szCs w:val="20"/>
                <w:lang w:val="ky-KG"/>
              </w:rPr>
              <w:t xml:space="preserve"> 1 904 метр, </w:t>
            </w:r>
            <w:r>
              <w:rPr>
                <w:rFonts w:ascii="Times New Roman" w:eastAsia="Calibri" w:hAnsi="Times New Roman"/>
                <w:i/>
                <w:sz w:val="20"/>
                <w:szCs w:val="20"/>
                <w:lang w:val="ky-KG"/>
              </w:rPr>
              <w:t>Раззаков шаардык кеңешинин 2024-жылдын 29-августундагы №6 сандуу токтомуна ылайык</w:t>
            </w:r>
            <w:r w:rsidRPr="00014A16">
              <w:rPr>
                <w:rFonts w:ascii="Times New Roman" w:eastAsia="Calibri" w:hAnsi="Times New Roman"/>
                <w:i/>
                <w:spacing w:val="-1"/>
                <w:w w:val="105"/>
                <w:sz w:val="20"/>
                <w:szCs w:val="20"/>
                <w:lang w:val="ky-KG"/>
              </w:rPr>
              <w:t xml:space="preserve"> дем берүүчү (үлүштүк) грантка сунушталды)</w:t>
            </w:r>
          </w:p>
        </w:tc>
        <w:tc>
          <w:tcPr>
            <w:tcW w:w="352" w:type="dxa"/>
            <w:shd w:val="clear" w:color="auto" w:fill="auto"/>
            <w:vAlign w:val="center"/>
          </w:tcPr>
          <w:p w:rsidR="001C4DD1" w:rsidRDefault="001C4DD1" w:rsidP="001C4DD1">
            <w:pPr>
              <w:pStyle w:val="a9"/>
              <w:jc w:val="center"/>
              <w:rPr>
                <w:rFonts w:ascii="Times New Roman" w:eastAsia="Calibri" w:hAnsi="Times New Roman"/>
                <w:w w:val="103"/>
                <w:sz w:val="20"/>
                <w:szCs w:val="20"/>
                <w:lang w:val="ky-KG"/>
              </w:rPr>
            </w:pPr>
          </w:p>
          <w:p w:rsidR="001C4DD1" w:rsidRDefault="001C4DD1" w:rsidP="001C4DD1">
            <w:pPr>
              <w:pStyle w:val="a9"/>
              <w:jc w:val="center"/>
              <w:rPr>
                <w:rFonts w:ascii="Times New Roman" w:eastAsia="Calibri" w:hAnsi="Times New Roman"/>
                <w:w w:val="103"/>
                <w:sz w:val="20"/>
                <w:szCs w:val="20"/>
                <w:lang w:val="ky-KG"/>
              </w:rPr>
            </w:pPr>
          </w:p>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w w:val="103"/>
                <w:sz w:val="20"/>
                <w:szCs w:val="20"/>
              </w:rPr>
              <w:t>1</w:t>
            </w:r>
          </w:p>
        </w:tc>
        <w:tc>
          <w:tcPr>
            <w:tcW w:w="567"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vAlign w:val="center"/>
          </w:tcPr>
          <w:p w:rsidR="001C4DD1" w:rsidRPr="006D5754" w:rsidRDefault="001C4DD1" w:rsidP="001C4DD1">
            <w:pPr>
              <w:pStyle w:val="a9"/>
              <w:jc w:val="center"/>
              <w:rPr>
                <w:rFonts w:ascii="Times New Roman" w:eastAsia="Calibri" w:hAnsi="Times New Roman"/>
                <w:w w:val="105"/>
                <w:sz w:val="20"/>
                <w:szCs w:val="20"/>
                <w:lang w:val="ky-KG"/>
              </w:rPr>
            </w:pPr>
          </w:p>
          <w:p w:rsidR="001C4DD1" w:rsidRPr="006D5754" w:rsidRDefault="001C4DD1" w:rsidP="001C4DD1">
            <w:pPr>
              <w:pStyle w:val="a9"/>
              <w:jc w:val="center"/>
              <w:rPr>
                <w:rFonts w:ascii="Times New Roman" w:eastAsia="Calibri" w:hAnsi="Times New Roman"/>
                <w:w w:val="105"/>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w w:val="105"/>
                <w:sz w:val="20"/>
                <w:szCs w:val="20"/>
                <w:lang w:val="ky-KG"/>
              </w:rPr>
              <w:t>13328,00</w:t>
            </w:r>
          </w:p>
        </w:tc>
        <w:tc>
          <w:tcPr>
            <w:tcW w:w="1027" w:type="dxa"/>
            <w:gridSpan w:val="3"/>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5000,00</w:t>
            </w:r>
          </w:p>
        </w:tc>
        <w:tc>
          <w:tcPr>
            <w:tcW w:w="1315" w:type="dxa"/>
            <w:shd w:val="clear" w:color="auto" w:fill="FFFF00"/>
            <w:vAlign w:val="center"/>
          </w:tcPr>
          <w:p w:rsidR="001C4DD1" w:rsidRPr="006D5754" w:rsidRDefault="001C4DD1" w:rsidP="001C4DD1">
            <w:pPr>
              <w:pStyle w:val="a9"/>
              <w:jc w:val="center"/>
              <w:rPr>
                <w:rFonts w:ascii="Times New Roman" w:eastAsia="Calibri" w:hAnsi="Times New Roman"/>
                <w:w w:val="105"/>
                <w:sz w:val="20"/>
                <w:szCs w:val="20"/>
                <w:lang w:val="ky-KG"/>
              </w:rPr>
            </w:pPr>
          </w:p>
          <w:p w:rsidR="001C4DD1" w:rsidRPr="006D5754" w:rsidRDefault="001C4DD1" w:rsidP="001C4DD1">
            <w:pPr>
              <w:pStyle w:val="a9"/>
              <w:jc w:val="center"/>
              <w:rPr>
                <w:rFonts w:ascii="Times New Roman" w:eastAsia="Calibri" w:hAnsi="Times New Roman"/>
                <w:w w:val="105"/>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w w:val="105"/>
                <w:sz w:val="20"/>
                <w:szCs w:val="20"/>
                <w:lang w:val="ky-KG"/>
              </w:rPr>
              <w:t>8328,00</w:t>
            </w:r>
          </w:p>
        </w:tc>
        <w:tc>
          <w:tcPr>
            <w:tcW w:w="850"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572"/>
        </w:trPr>
        <w:tc>
          <w:tcPr>
            <w:tcW w:w="310" w:type="dxa"/>
            <w:shd w:val="clear" w:color="auto" w:fill="auto"/>
            <w:vAlign w:val="center"/>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lastRenderedPageBreak/>
              <w:t>2</w:t>
            </w:r>
          </w:p>
        </w:tc>
        <w:tc>
          <w:tcPr>
            <w:tcW w:w="7438" w:type="dxa"/>
            <w:shd w:val="clear" w:color="auto" w:fill="auto"/>
            <w:vAlign w:val="center"/>
          </w:tcPr>
          <w:p w:rsidR="001C4DD1" w:rsidRPr="00014A16" w:rsidRDefault="001C4DD1" w:rsidP="001C4DD1">
            <w:pPr>
              <w:pStyle w:val="a9"/>
              <w:ind w:left="115" w:right="170"/>
              <w:jc w:val="both"/>
              <w:rPr>
                <w:rFonts w:ascii="Times New Roman" w:eastAsia="Calibri" w:hAnsi="Times New Roman"/>
                <w:spacing w:val="-1"/>
                <w:w w:val="105"/>
                <w:sz w:val="20"/>
                <w:szCs w:val="20"/>
                <w:lang w:val="ky-KG"/>
              </w:rPr>
            </w:pPr>
            <w:r w:rsidRPr="00014A16">
              <w:rPr>
                <w:rFonts w:ascii="Times New Roman" w:eastAsia="Calibri" w:hAnsi="Times New Roman"/>
                <w:spacing w:val="-1"/>
                <w:w w:val="105"/>
                <w:sz w:val="20"/>
                <w:szCs w:val="20"/>
                <w:lang w:val="ky-KG"/>
              </w:rPr>
              <w:t xml:space="preserve">Раззаков шаарына караштуу Тайлан айылынын Орто–Дөң көчөсүнүн </w:t>
            </w:r>
            <w:r w:rsidRPr="00014A16">
              <w:rPr>
                <w:rFonts w:ascii="Times New Roman" w:eastAsia="Calibri" w:hAnsi="Times New Roman"/>
                <w:i/>
                <w:spacing w:val="-1"/>
                <w:w w:val="105"/>
                <w:sz w:val="20"/>
                <w:szCs w:val="20"/>
                <w:lang w:val="ky-KG"/>
              </w:rPr>
              <w:t>1 085</w:t>
            </w:r>
            <w:r w:rsidRPr="00014A16">
              <w:rPr>
                <w:rFonts w:ascii="Times New Roman" w:eastAsia="Calibri" w:hAnsi="Times New Roman"/>
                <w:spacing w:val="-1"/>
                <w:w w:val="105"/>
                <w:sz w:val="20"/>
                <w:szCs w:val="20"/>
                <w:lang w:val="ky-KG"/>
              </w:rPr>
              <w:t xml:space="preserve"> метр аралыгына, Чимген айылынын Булак–Башы көчөсүнүн </w:t>
            </w:r>
            <w:r w:rsidRPr="00014A16">
              <w:rPr>
                <w:rFonts w:ascii="Times New Roman" w:eastAsia="Calibri" w:hAnsi="Times New Roman"/>
                <w:i/>
                <w:spacing w:val="-1"/>
                <w:w w:val="105"/>
                <w:sz w:val="20"/>
                <w:szCs w:val="20"/>
                <w:lang w:val="ky-KG"/>
              </w:rPr>
              <w:t>250</w:t>
            </w:r>
            <w:r w:rsidRPr="00014A16">
              <w:rPr>
                <w:rFonts w:ascii="Times New Roman" w:eastAsia="Calibri" w:hAnsi="Times New Roman"/>
                <w:spacing w:val="-1"/>
                <w:w w:val="105"/>
                <w:sz w:val="20"/>
                <w:szCs w:val="20"/>
                <w:lang w:val="ky-KG"/>
              </w:rPr>
              <w:t xml:space="preserve"> метр аралыгына,  шаардын Чынар көчөсүнүн </w:t>
            </w:r>
            <w:r w:rsidRPr="00014A16">
              <w:rPr>
                <w:rFonts w:ascii="Times New Roman" w:eastAsia="Calibri" w:hAnsi="Times New Roman"/>
                <w:i/>
                <w:spacing w:val="-1"/>
                <w:w w:val="105"/>
                <w:sz w:val="20"/>
                <w:szCs w:val="20"/>
                <w:lang w:val="ky-KG"/>
              </w:rPr>
              <w:t>1 150</w:t>
            </w:r>
            <w:r w:rsidRPr="00014A16">
              <w:rPr>
                <w:rFonts w:ascii="Times New Roman" w:eastAsia="Calibri" w:hAnsi="Times New Roman"/>
                <w:spacing w:val="-1"/>
                <w:w w:val="105"/>
                <w:sz w:val="20"/>
                <w:szCs w:val="20"/>
                <w:lang w:val="ky-KG"/>
              </w:rPr>
              <w:t xml:space="preserve"> метр аралыгына асфальт төшөө </w:t>
            </w:r>
            <w:r w:rsidRPr="00014A16">
              <w:rPr>
                <w:rFonts w:ascii="Times New Roman" w:eastAsia="Calibri" w:hAnsi="Times New Roman"/>
                <w:i/>
                <w:spacing w:val="-1"/>
                <w:w w:val="105"/>
                <w:sz w:val="20"/>
                <w:szCs w:val="20"/>
                <w:lang w:val="ky-KG"/>
              </w:rPr>
              <w:t>(</w:t>
            </w:r>
            <w:r w:rsidRPr="00014A16">
              <w:rPr>
                <w:rFonts w:ascii="Times New Roman" w:eastAsia="Calibri" w:hAnsi="Times New Roman"/>
                <w:b/>
                <w:i/>
                <w:spacing w:val="-1"/>
                <w:w w:val="105"/>
                <w:sz w:val="20"/>
                <w:szCs w:val="20"/>
                <w:lang w:val="ky-KG"/>
              </w:rPr>
              <w:t>жалпы</w:t>
            </w:r>
            <w:r w:rsidRPr="00014A16">
              <w:rPr>
                <w:rFonts w:ascii="Times New Roman" w:eastAsia="Calibri" w:hAnsi="Times New Roman"/>
                <w:i/>
                <w:spacing w:val="-1"/>
                <w:w w:val="105"/>
                <w:sz w:val="20"/>
                <w:szCs w:val="20"/>
                <w:lang w:val="ky-KG"/>
              </w:rPr>
              <w:t xml:space="preserve"> 2 485 метр, </w:t>
            </w:r>
            <w:r>
              <w:rPr>
                <w:rFonts w:ascii="Times New Roman" w:eastAsia="Calibri" w:hAnsi="Times New Roman"/>
                <w:i/>
                <w:sz w:val="20"/>
                <w:szCs w:val="20"/>
                <w:lang w:val="ky-KG"/>
              </w:rPr>
              <w:t>Раззаков шаардык кеңешинин 2024-жылдын 29-августундагы №6 сандуу токтомуна ылайык</w:t>
            </w:r>
            <w:r w:rsidRPr="00014A16">
              <w:rPr>
                <w:rFonts w:ascii="Times New Roman" w:eastAsia="Calibri" w:hAnsi="Times New Roman"/>
                <w:i/>
                <w:spacing w:val="-1"/>
                <w:w w:val="105"/>
                <w:sz w:val="20"/>
                <w:szCs w:val="20"/>
                <w:lang w:val="ky-KG"/>
              </w:rPr>
              <w:t xml:space="preserve"> дем берүүчү (үлүштүк) грантка сунушталды)</w:t>
            </w:r>
          </w:p>
        </w:tc>
        <w:tc>
          <w:tcPr>
            <w:tcW w:w="352" w:type="dxa"/>
            <w:shd w:val="clear" w:color="auto" w:fill="auto"/>
            <w:vAlign w:val="center"/>
          </w:tcPr>
          <w:p w:rsidR="001C4DD1" w:rsidRPr="00014A16" w:rsidRDefault="001C4DD1" w:rsidP="001C4DD1">
            <w:pPr>
              <w:pStyle w:val="a9"/>
              <w:jc w:val="center"/>
              <w:rPr>
                <w:rFonts w:ascii="Times New Roman" w:eastAsia="Calibri" w:hAnsi="Times New Roman"/>
                <w:w w:val="103"/>
                <w:sz w:val="20"/>
                <w:szCs w:val="20"/>
                <w:lang w:val="ky-KG"/>
              </w:rPr>
            </w:pPr>
            <w:r w:rsidRPr="00014A16">
              <w:rPr>
                <w:rFonts w:ascii="Times New Roman" w:eastAsia="Calibri" w:hAnsi="Times New Roman"/>
                <w:w w:val="103"/>
                <w:sz w:val="20"/>
                <w:szCs w:val="20"/>
                <w:lang w:val="ky-KG"/>
              </w:rPr>
              <w:t>1</w:t>
            </w:r>
          </w:p>
        </w:tc>
        <w:tc>
          <w:tcPr>
            <w:tcW w:w="567"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vAlign w:val="center"/>
          </w:tcPr>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14910,00</w:t>
            </w:r>
          </w:p>
        </w:tc>
        <w:tc>
          <w:tcPr>
            <w:tcW w:w="1027" w:type="dxa"/>
            <w:gridSpan w:val="3"/>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5000,00</w:t>
            </w:r>
          </w:p>
        </w:tc>
        <w:tc>
          <w:tcPr>
            <w:tcW w:w="1315" w:type="dxa"/>
            <w:shd w:val="clear" w:color="auto" w:fill="FFFF00"/>
            <w:vAlign w:val="center"/>
          </w:tcPr>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9910,00</w:t>
            </w:r>
          </w:p>
        </w:tc>
        <w:tc>
          <w:tcPr>
            <w:tcW w:w="850"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572"/>
        </w:trPr>
        <w:tc>
          <w:tcPr>
            <w:tcW w:w="310" w:type="dxa"/>
            <w:shd w:val="clear" w:color="auto" w:fill="auto"/>
            <w:vAlign w:val="center"/>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3</w:t>
            </w:r>
          </w:p>
        </w:tc>
        <w:tc>
          <w:tcPr>
            <w:tcW w:w="7438" w:type="dxa"/>
            <w:shd w:val="clear" w:color="auto" w:fill="auto"/>
            <w:vAlign w:val="center"/>
          </w:tcPr>
          <w:p w:rsidR="001C4DD1" w:rsidRPr="00014A16" w:rsidRDefault="001C4DD1" w:rsidP="001C4DD1">
            <w:pPr>
              <w:pStyle w:val="a9"/>
              <w:ind w:left="115" w:right="170"/>
              <w:jc w:val="both"/>
              <w:rPr>
                <w:rFonts w:ascii="Times New Roman" w:eastAsia="Calibri" w:hAnsi="Times New Roman"/>
                <w:spacing w:val="-1"/>
                <w:w w:val="105"/>
                <w:sz w:val="20"/>
                <w:szCs w:val="20"/>
                <w:lang w:val="ky-KG"/>
              </w:rPr>
            </w:pPr>
            <w:r w:rsidRPr="00014A16">
              <w:rPr>
                <w:rFonts w:ascii="Times New Roman" w:eastAsia="Calibri" w:hAnsi="Times New Roman"/>
                <w:spacing w:val="-1"/>
                <w:w w:val="105"/>
                <w:sz w:val="20"/>
                <w:szCs w:val="20"/>
                <w:lang w:val="ky-KG"/>
              </w:rPr>
              <w:t xml:space="preserve">Раззаков шаарына караштуу Ак–Булак айылынын Мектеп көчөсүнүн </w:t>
            </w:r>
            <w:r w:rsidRPr="00014A16">
              <w:rPr>
                <w:rFonts w:ascii="Times New Roman" w:eastAsia="Calibri" w:hAnsi="Times New Roman"/>
                <w:i/>
                <w:spacing w:val="-1"/>
                <w:w w:val="105"/>
                <w:sz w:val="20"/>
                <w:szCs w:val="20"/>
                <w:lang w:val="ky-KG"/>
              </w:rPr>
              <w:t>203</w:t>
            </w:r>
            <w:r w:rsidRPr="00014A16">
              <w:rPr>
                <w:rFonts w:ascii="Times New Roman" w:eastAsia="Calibri" w:hAnsi="Times New Roman"/>
                <w:spacing w:val="-1"/>
                <w:w w:val="105"/>
                <w:sz w:val="20"/>
                <w:szCs w:val="20"/>
                <w:lang w:val="ky-KG"/>
              </w:rPr>
              <w:t xml:space="preserve"> метр аралыгына асфальт төшөө жана абаттоо </w:t>
            </w:r>
          </w:p>
        </w:tc>
        <w:tc>
          <w:tcPr>
            <w:tcW w:w="352" w:type="dxa"/>
            <w:shd w:val="clear" w:color="auto" w:fill="auto"/>
            <w:vAlign w:val="center"/>
          </w:tcPr>
          <w:p w:rsidR="001C4DD1" w:rsidRPr="00014A16" w:rsidRDefault="001C4DD1" w:rsidP="001C4DD1">
            <w:pPr>
              <w:pStyle w:val="a9"/>
              <w:jc w:val="center"/>
              <w:rPr>
                <w:rFonts w:ascii="Times New Roman" w:eastAsia="Calibri" w:hAnsi="Times New Roman"/>
                <w:w w:val="103"/>
                <w:sz w:val="20"/>
                <w:szCs w:val="20"/>
                <w:lang w:val="ky-KG"/>
              </w:rPr>
            </w:pPr>
            <w:r w:rsidRPr="00014A16">
              <w:rPr>
                <w:rFonts w:ascii="Times New Roman" w:eastAsia="Calibri" w:hAnsi="Times New Roman"/>
                <w:w w:val="103"/>
                <w:sz w:val="20"/>
                <w:szCs w:val="20"/>
                <w:lang w:val="ky-KG"/>
              </w:rPr>
              <w:t>1</w:t>
            </w:r>
          </w:p>
        </w:tc>
        <w:tc>
          <w:tcPr>
            <w:tcW w:w="567"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vAlign w:val="center"/>
          </w:tcPr>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3050,00</w:t>
            </w:r>
          </w:p>
        </w:tc>
        <w:tc>
          <w:tcPr>
            <w:tcW w:w="1027" w:type="dxa"/>
            <w:gridSpan w:val="3"/>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vAlign w:val="center"/>
          </w:tcPr>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3050,00</w:t>
            </w:r>
          </w:p>
        </w:tc>
        <w:tc>
          <w:tcPr>
            <w:tcW w:w="850"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694"/>
        </w:trPr>
        <w:tc>
          <w:tcPr>
            <w:tcW w:w="310" w:type="dxa"/>
            <w:shd w:val="clear" w:color="auto" w:fill="auto"/>
            <w:vAlign w:val="center"/>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w w:val="103"/>
                <w:sz w:val="20"/>
                <w:szCs w:val="20"/>
                <w:lang w:val="ky-KG"/>
              </w:rPr>
              <w:t>4</w:t>
            </w:r>
          </w:p>
        </w:tc>
        <w:tc>
          <w:tcPr>
            <w:tcW w:w="7438" w:type="dxa"/>
            <w:shd w:val="clear" w:color="auto" w:fill="auto"/>
            <w:vAlign w:val="center"/>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pacing w:val="-6"/>
                <w:w w:val="105"/>
                <w:sz w:val="20"/>
                <w:szCs w:val="20"/>
                <w:lang w:val="ky-KG"/>
              </w:rPr>
              <w:t xml:space="preserve">Раззаков шаарынын аймагындагы ички жолдорго </w:t>
            </w:r>
            <w:r w:rsidRPr="00014A16">
              <w:rPr>
                <w:rFonts w:ascii="Times New Roman" w:eastAsia="Calibri" w:hAnsi="Times New Roman"/>
                <w:spacing w:val="-1"/>
                <w:w w:val="105"/>
                <w:sz w:val="20"/>
                <w:szCs w:val="20"/>
                <w:lang w:val="ky-KG"/>
              </w:rPr>
              <w:t>«Коопсуз</w:t>
            </w:r>
            <w:r w:rsidRPr="00014A16">
              <w:rPr>
                <w:rFonts w:ascii="Times New Roman" w:eastAsia="Calibri" w:hAnsi="Times New Roman"/>
                <w:spacing w:val="-6"/>
                <w:w w:val="105"/>
                <w:sz w:val="20"/>
                <w:szCs w:val="20"/>
                <w:lang w:val="ky-KG"/>
              </w:rPr>
              <w:t xml:space="preserve"> </w:t>
            </w:r>
            <w:r w:rsidRPr="00014A16">
              <w:rPr>
                <w:rFonts w:ascii="Times New Roman" w:eastAsia="Calibri" w:hAnsi="Times New Roman"/>
                <w:spacing w:val="-1"/>
                <w:w w:val="105"/>
                <w:sz w:val="20"/>
                <w:szCs w:val="20"/>
                <w:lang w:val="ky-KG"/>
              </w:rPr>
              <w:t>шаар»</w:t>
            </w:r>
            <w:r w:rsidRPr="00014A16">
              <w:rPr>
                <w:rFonts w:ascii="Times New Roman" w:eastAsia="Calibri" w:hAnsi="Times New Roman"/>
                <w:spacing w:val="-7"/>
                <w:w w:val="105"/>
                <w:sz w:val="20"/>
                <w:szCs w:val="20"/>
                <w:lang w:val="ky-KG"/>
              </w:rPr>
              <w:t xml:space="preserve"> </w:t>
            </w:r>
            <w:r w:rsidRPr="00014A16">
              <w:rPr>
                <w:rFonts w:ascii="Times New Roman" w:eastAsia="Calibri" w:hAnsi="Times New Roman"/>
                <w:w w:val="105"/>
                <w:sz w:val="20"/>
                <w:szCs w:val="20"/>
                <w:lang w:val="ky-KG"/>
              </w:rPr>
              <w:t xml:space="preserve">долбоору </w:t>
            </w:r>
            <w:r w:rsidRPr="00014A16">
              <w:rPr>
                <w:rFonts w:ascii="Times New Roman" w:eastAsia="Calibri" w:hAnsi="Times New Roman"/>
                <w:sz w:val="20"/>
                <w:szCs w:val="20"/>
                <w:lang w:val="ky-KG"/>
              </w:rPr>
              <w:t>алкагында</w:t>
            </w:r>
            <w:r w:rsidRPr="00014A16">
              <w:rPr>
                <w:rFonts w:ascii="Times New Roman" w:eastAsia="Calibri" w:hAnsi="Times New Roman"/>
                <w:spacing w:val="12"/>
                <w:sz w:val="20"/>
                <w:szCs w:val="20"/>
                <w:lang w:val="ky-KG"/>
              </w:rPr>
              <w:t xml:space="preserve"> </w:t>
            </w:r>
            <w:r w:rsidRPr="00014A16">
              <w:rPr>
                <w:rFonts w:ascii="Times New Roman" w:eastAsia="Calibri" w:hAnsi="Times New Roman"/>
                <w:spacing w:val="7"/>
                <w:sz w:val="20"/>
                <w:szCs w:val="20"/>
                <w:lang w:val="ky-KG"/>
              </w:rPr>
              <w:t xml:space="preserve">6 даана панно 88 даана </w:t>
            </w:r>
            <w:r w:rsidRPr="00014A16">
              <w:rPr>
                <w:rFonts w:ascii="Times New Roman" w:eastAsia="Calibri" w:hAnsi="Times New Roman"/>
                <w:sz w:val="20"/>
                <w:szCs w:val="20"/>
                <w:lang w:val="ky-KG"/>
              </w:rPr>
              <w:t>жол</w:t>
            </w:r>
            <w:r w:rsidRPr="00014A16">
              <w:rPr>
                <w:rFonts w:ascii="Times New Roman" w:eastAsia="Calibri" w:hAnsi="Times New Roman"/>
                <w:spacing w:val="10"/>
                <w:sz w:val="20"/>
                <w:szCs w:val="20"/>
                <w:lang w:val="ky-KG"/>
              </w:rPr>
              <w:t xml:space="preserve"> </w:t>
            </w:r>
            <w:r>
              <w:rPr>
                <w:rFonts w:ascii="Times New Roman" w:eastAsia="Calibri" w:hAnsi="Times New Roman"/>
                <w:sz w:val="20"/>
                <w:szCs w:val="20"/>
                <w:lang w:val="ky-KG"/>
              </w:rPr>
              <w:t>белгилери</w:t>
            </w:r>
            <w:r w:rsidRPr="00014A16">
              <w:rPr>
                <w:rFonts w:ascii="Times New Roman" w:eastAsia="Calibri" w:hAnsi="Times New Roman"/>
                <w:spacing w:val="11"/>
                <w:sz w:val="20"/>
                <w:szCs w:val="20"/>
                <w:lang w:val="ky-KG"/>
              </w:rPr>
              <w:t xml:space="preserve"> </w:t>
            </w:r>
            <w:r>
              <w:rPr>
                <w:rFonts w:ascii="Times New Roman" w:eastAsia="Calibri" w:hAnsi="Times New Roman"/>
                <w:spacing w:val="11"/>
                <w:sz w:val="20"/>
                <w:szCs w:val="20"/>
                <w:lang w:val="ky-KG"/>
              </w:rPr>
              <w:t xml:space="preserve">жана негизги көчөлөргө видео байкоо камераларын </w:t>
            </w:r>
            <w:r w:rsidRPr="00014A16">
              <w:rPr>
                <w:rFonts w:ascii="Times New Roman" w:eastAsia="Calibri" w:hAnsi="Times New Roman"/>
                <w:sz w:val="20"/>
                <w:szCs w:val="20"/>
                <w:lang w:val="ky-KG"/>
              </w:rPr>
              <w:t>орнотуу</w:t>
            </w:r>
            <w:r>
              <w:rPr>
                <w:rFonts w:ascii="Times New Roman" w:eastAsia="Calibri" w:hAnsi="Times New Roman"/>
                <w:sz w:val="20"/>
                <w:szCs w:val="20"/>
                <w:lang w:val="ky-KG"/>
              </w:rPr>
              <w:t xml:space="preserve">, ошондой эле планшет жана боди камера сатып алуу </w:t>
            </w:r>
            <w:r w:rsidRPr="00014A16">
              <w:rPr>
                <w:rFonts w:ascii="Times New Roman" w:eastAsia="Calibri" w:hAnsi="Times New Roman"/>
                <w:spacing w:val="7"/>
                <w:sz w:val="20"/>
                <w:szCs w:val="20"/>
                <w:lang w:val="ky-KG"/>
              </w:rPr>
              <w:t xml:space="preserve"> </w:t>
            </w:r>
            <w:r w:rsidRPr="00014A16">
              <w:rPr>
                <w:rFonts w:ascii="Times New Roman" w:eastAsia="Calibri" w:hAnsi="Times New Roman"/>
                <w:i/>
                <w:sz w:val="20"/>
                <w:szCs w:val="20"/>
                <w:lang w:val="ky-KG"/>
              </w:rPr>
              <w:t xml:space="preserve">(Лейлек РИИБ боюнча ЖКК бөлүмчөсүнүн </w:t>
            </w:r>
            <w:r>
              <w:rPr>
                <w:rFonts w:ascii="Times New Roman" w:eastAsia="Calibri" w:hAnsi="Times New Roman"/>
                <w:i/>
                <w:sz w:val="20"/>
                <w:szCs w:val="20"/>
                <w:lang w:val="ky-KG"/>
              </w:rPr>
              <w:t xml:space="preserve">2024-жылдын 23-октябрындагы №20/5/5/-1487сандуу </w:t>
            </w:r>
            <w:r w:rsidRPr="00014A16">
              <w:rPr>
                <w:rFonts w:ascii="Times New Roman" w:eastAsia="Calibri" w:hAnsi="Times New Roman"/>
                <w:i/>
                <w:sz w:val="20"/>
                <w:szCs w:val="20"/>
                <w:lang w:val="ky-KG"/>
              </w:rPr>
              <w:t xml:space="preserve">эскертүүсүнө </w:t>
            </w:r>
            <w:r>
              <w:rPr>
                <w:rFonts w:ascii="Times New Roman" w:eastAsia="Calibri" w:hAnsi="Times New Roman"/>
                <w:i/>
                <w:sz w:val="20"/>
                <w:szCs w:val="20"/>
                <w:lang w:val="ky-KG"/>
              </w:rPr>
              <w:t>жана Раззаков шаардык кеңешинин 2025-жылдын 13-январындагы чыгыш №01-18/7 сандуу сунушуна ылайык</w:t>
            </w:r>
            <w:r w:rsidRPr="00014A16">
              <w:rPr>
                <w:rFonts w:ascii="Times New Roman" w:eastAsia="Calibri" w:hAnsi="Times New Roman"/>
                <w:i/>
                <w:sz w:val="20"/>
                <w:szCs w:val="20"/>
                <w:lang w:val="ky-KG"/>
              </w:rPr>
              <w:t>)</w:t>
            </w:r>
          </w:p>
        </w:tc>
        <w:tc>
          <w:tcPr>
            <w:tcW w:w="352" w:type="dxa"/>
            <w:shd w:val="clear" w:color="auto" w:fill="auto"/>
            <w:vAlign w:val="center"/>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850,00</w:t>
            </w:r>
          </w:p>
        </w:tc>
        <w:tc>
          <w:tcPr>
            <w:tcW w:w="1027" w:type="dxa"/>
            <w:gridSpan w:val="3"/>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850,00</w:t>
            </w:r>
          </w:p>
        </w:tc>
        <w:tc>
          <w:tcPr>
            <w:tcW w:w="850"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547"/>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w w:val="103"/>
                <w:sz w:val="20"/>
                <w:szCs w:val="20"/>
                <w:lang w:val="ky-KG"/>
              </w:rPr>
              <w:t>5</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i/>
                <w:sz w:val="20"/>
                <w:szCs w:val="20"/>
                <w:lang w:val="ky-KG"/>
              </w:rPr>
            </w:pPr>
            <w:r w:rsidRPr="00014A16">
              <w:rPr>
                <w:rFonts w:ascii="Times New Roman" w:eastAsia="Calibri" w:hAnsi="Times New Roman"/>
                <w:b/>
                <w:w w:val="105"/>
                <w:sz w:val="20"/>
                <w:szCs w:val="20"/>
                <w:lang w:val="ky-KG"/>
              </w:rPr>
              <w:t>Ички</w:t>
            </w:r>
            <w:r w:rsidRPr="00014A16">
              <w:rPr>
                <w:rFonts w:ascii="Times New Roman" w:eastAsia="Calibri" w:hAnsi="Times New Roman"/>
                <w:b/>
                <w:spacing w:val="-9"/>
                <w:w w:val="105"/>
                <w:sz w:val="20"/>
                <w:szCs w:val="20"/>
                <w:lang w:val="ky-KG"/>
              </w:rPr>
              <w:t xml:space="preserve"> </w:t>
            </w:r>
            <w:r w:rsidRPr="00014A16">
              <w:rPr>
                <w:rFonts w:ascii="Times New Roman" w:eastAsia="Calibri" w:hAnsi="Times New Roman"/>
                <w:b/>
                <w:w w:val="105"/>
                <w:sz w:val="20"/>
                <w:szCs w:val="20"/>
                <w:lang w:val="ky-KG"/>
              </w:rPr>
              <w:t>жолдорго</w:t>
            </w:r>
            <w:r w:rsidRPr="00014A16">
              <w:rPr>
                <w:rFonts w:ascii="Times New Roman" w:eastAsia="Calibri" w:hAnsi="Times New Roman"/>
                <w:b/>
                <w:spacing w:val="-8"/>
                <w:w w:val="105"/>
                <w:sz w:val="20"/>
                <w:szCs w:val="20"/>
                <w:lang w:val="ky-KG"/>
              </w:rPr>
              <w:t xml:space="preserve"> </w:t>
            </w:r>
            <w:r w:rsidRPr="00014A16">
              <w:rPr>
                <w:rFonts w:ascii="Times New Roman" w:eastAsia="Calibri" w:hAnsi="Times New Roman"/>
                <w:b/>
                <w:w w:val="105"/>
                <w:sz w:val="20"/>
                <w:szCs w:val="20"/>
                <w:lang w:val="ky-KG"/>
              </w:rPr>
              <w:t>шагыл</w:t>
            </w:r>
            <w:r w:rsidRPr="00014A16">
              <w:rPr>
                <w:rFonts w:ascii="Times New Roman" w:eastAsia="Calibri" w:hAnsi="Times New Roman"/>
                <w:b/>
                <w:spacing w:val="-8"/>
                <w:w w:val="105"/>
                <w:sz w:val="20"/>
                <w:szCs w:val="20"/>
                <w:lang w:val="ky-KG"/>
              </w:rPr>
              <w:t xml:space="preserve"> </w:t>
            </w:r>
            <w:r w:rsidRPr="00014A16">
              <w:rPr>
                <w:rFonts w:ascii="Times New Roman" w:eastAsia="Calibri" w:hAnsi="Times New Roman"/>
                <w:b/>
                <w:w w:val="105"/>
                <w:sz w:val="20"/>
                <w:szCs w:val="20"/>
                <w:lang w:val="ky-KG"/>
              </w:rPr>
              <w:t>төшөөнү уюштуруу</w:t>
            </w:r>
            <w:r w:rsidRPr="00014A16">
              <w:rPr>
                <w:rFonts w:ascii="Times New Roman" w:eastAsia="Calibri" w:hAnsi="Times New Roman"/>
                <w:b/>
                <w:spacing w:val="-8"/>
                <w:w w:val="105"/>
                <w:sz w:val="20"/>
                <w:szCs w:val="20"/>
                <w:lang w:val="ky-KG"/>
              </w:rPr>
              <w:t xml:space="preserve"> </w:t>
            </w:r>
            <w:r w:rsidRPr="00014A16">
              <w:rPr>
                <w:rFonts w:ascii="Times New Roman" w:eastAsia="Calibri" w:hAnsi="Times New Roman"/>
                <w:i/>
                <w:w w:val="105"/>
                <w:sz w:val="20"/>
                <w:szCs w:val="20"/>
                <w:lang w:val="ky-KG"/>
              </w:rPr>
              <w:t>(ар</w:t>
            </w:r>
            <w:r w:rsidRPr="00014A16">
              <w:rPr>
                <w:rFonts w:ascii="Times New Roman" w:eastAsia="Calibri" w:hAnsi="Times New Roman"/>
                <w:i/>
                <w:spacing w:val="-9"/>
                <w:w w:val="105"/>
                <w:sz w:val="20"/>
                <w:szCs w:val="20"/>
                <w:lang w:val="ky-KG"/>
              </w:rPr>
              <w:t xml:space="preserve"> </w:t>
            </w:r>
            <w:r w:rsidRPr="00014A16">
              <w:rPr>
                <w:rFonts w:ascii="Times New Roman" w:eastAsia="Calibri" w:hAnsi="Times New Roman"/>
                <w:i/>
                <w:w w:val="105"/>
                <w:sz w:val="20"/>
                <w:szCs w:val="20"/>
                <w:lang w:val="ky-KG"/>
              </w:rPr>
              <w:t>бир</w:t>
            </w:r>
            <w:r w:rsidRPr="00014A16">
              <w:rPr>
                <w:rFonts w:ascii="Times New Roman" w:eastAsia="Calibri" w:hAnsi="Times New Roman"/>
                <w:i/>
                <w:spacing w:val="-9"/>
                <w:w w:val="105"/>
                <w:sz w:val="20"/>
                <w:szCs w:val="20"/>
                <w:lang w:val="ky-KG"/>
              </w:rPr>
              <w:t xml:space="preserve"> </w:t>
            </w:r>
            <w:r w:rsidRPr="00014A16">
              <w:rPr>
                <w:rFonts w:ascii="Times New Roman" w:eastAsia="Calibri" w:hAnsi="Times New Roman"/>
                <w:i/>
                <w:w w:val="105"/>
                <w:sz w:val="20"/>
                <w:szCs w:val="20"/>
                <w:lang w:val="ky-KG"/>
              </w:rPr>
              <w:t>аймактан</w:t>
            </w:r>
            <w:r w:rsidRPr="00014A16">
              <w:rPr>
                <w:rFonts w:ascii="Times New Roman" w:eastAsia="Calibri" w:hAnsi="Times New Roman"/>
                <w:i/>
                <w:spacing w:val="-8"/>
                <w:w w:val="105"/>
                <w:sz w:val="20"/>
                <w:szCs w:val="20"/>
                <w:lang w:val="ky-KG"/>
              </w:rPr>
              <w:t xml:space="preserve"> </w:t>
            </w:r>
            <w:r w:rsidRPr="00014A16">
              <w:rPr>
                <w:rFonts w:ascii="Times New Roman" w:eastAsia="Calibri" w:hAnsi="Times New Roman"/>
                <w:i/>
                <w:w w:val="105"/>
                <w:sz w:val="20"/>
                <w:szCs w:val="20"/>
                <w:lang w:val="ky-KG"/>
              </w:rPr>
              <w:t>1 километр аралык)</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–Раззаков шаарына караштуу Ак–Босого айылынын Ак – Босого көчөсүнө;</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–Раззаков шаарына караштуу Самат айылынын Кара – Таш, Имам Аззам, Чомо Аксакал көчөсүнө;</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–Раззаков шаарына караштуу Чимген айылынын Т.Жакып, Бозогүл, Могол – Тажикен көчөсүнө;</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–Раззаков шаарына караштуу Тайлан айылынын Тайлан, Ак – Тилек участкасындагы көчөлөргө;</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–Раззаков шаарына караштуу Ак–Булак айылынын Чыгыш, Мектеп, Жогорку жана Улкөр көчөсүнө;</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–Раззаков шаарына караштуу Голбо айылынын Келечек, Жаңы–Конуш, Ак–Өргө көчөсүнө;</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–Раззаков шаарынын Раззаков 1 кварталынын Ниймат, Бозогүл 7 жана                   Корук көчөсүнө;</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 xml:space="preserve">–Раззаков шаарынын Раззаков 2 кварталынын Б.Комилов көчөсүнө; </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–Раззаков шаарынын Раззаков 3 кварталынын Жаңы – Конуш 2 көчөсүнө;</w:t>
            </w:r>
          </w:p>
          <w:p w:rsidR="001C4DD1" w:rsidRPr="00014A16" w:rsidRDefault="001C4DD1" w:rsidP="001C4DD1">
            <w:pPr>
              <w:pStyle w:val="a9"/>
              <w:ind w:left="115" w:right="170"/>
              <w:jc w:val="both"/>
              <w:rPr>
                <w:rFonts w:ascii="Times New Roman" w:eastAsia="Calibri" w:hAnsi="Times New Roman"/>
                <w:spacing w:val="-1"/>
                <w:w w:val="105"/>
                <w:sz w:val="20"/>
                <w:szCs w:val="20"/>
                <w:lang w:val="kk-KZ"/>
              </w:rPr>
            </w:pPr>
            <w:r w:rsidRPr="00014A16">
              <w:rPr>
                <w:rFonts w:ascii="Times New Roman" w:eastAsia="Calibri" w:hAnsi="Times New Roman"/>
                <w:spacing w:val="-1"/>
                <w:w w:val="105"/>
                <w:sz w:val="20"/>
                <w:szCs w:val="20"/>
                <w:lang w:val="ky-KG"/>
              </w:rPr>
              <w:t xml:space="preserve">–Раззаков шаарынын Раззаков 4 кварталынын СССРдин 60 жылдыгы </w:t>
            </w:r>
            <w:r w:rsidRPr="00014A16">
              <w:rPr>
                <w:rFonts w:ascii="Times New Roman" w:eastAsia="Calibri" w:hAnsi="Times New Roman"/>
                <w:i/>
                <w:spacing w:val="-1"/>
                <w:w w:val="105"/>
                <w:sz w:val="20"/>
                <w:szCs w:val="20"/>
                <w:lang w:val="ky-KG"/>
              </w:rPr>
              <w:t>(көп кабаттуу үйлөрдүн алды)</w:t>
            </w:r>
            <w:r w:rsidRPr="00014A16">
              <w:rPr>
                <w:rFonts w:ascii="Times New Roman" w:eastAsia="Calibri" w:hAnsi="Times New Roman"/>
                <w:spacing w:val="-1"/>
                <w:w w:val="105"/>
                <w:sz w:val="20"/>
                <w:szCs w:val="20"/>
                <w:lang w:val="ky-KG"/>
              </w:rPr>
              <w:t>, Восточный 4, Чынар жана А.Ходжаматов көчөсүнө;</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
                <w:w w:val="105"/>
                <w:sz w:val="20"/>
                <w:szCs w:val="20"/>
                <w:lang w:val="ky-KG"/>
              </w:rPr>
              <w:t xml:space="preserve">–Раззаков шаарынын Раззаков 5 кварталынын </w:t>
            </w:r>
            <w:r w:rsidRPr="00014A16">
              <w:rPr>
                <w:rFonts w:ascii="Times New Roman" w:eastAsia="Calibri" w:hAnsi="Times New Roman"/>
                <w:sz w:val="20"/>
                <w:szCs w:val="20"/>
                <w:lang w:val="ky-KG"/>
              </w:rPr>
              <w:t xml:space="preserve">К.Баратов көчөсүнө </w:t>
            </w:r>
            <w:r w:rsidRPr="00014A16">
              <w:rPr>
                <w:rFonts w:ascii="Times New Roman" w:eastAsia="Calibri" w:hAnsi="Times New Roman"/>
                <w:i/>
                <w:sz w:val="20"/>
                <w:szCs w:val="20"/>
                <w:lang w:val="ky-KG"/>
              </w:rPr>
              <w:t>(уч.Жаштык)</w:t>
            </w:r>
            <w:r w:rsidRPr="00014A16">
              <w:rPr>
                <w:rFonts w:ascii="Times New Roman" w:eastAsia="Calibri" w:hAnsi="Times New Roman"/>
                <w:sz w:val="20"/>
                <w:szCs w:val="20"/>
                <w:lang w:val="ky-KG"/>
              </w:rPr>
              <w:t>;</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k-KZ"/>
              </w:rPr>
            </w:pPr>
          </w:p>
          <w:p w:rsidR="001C4DD1" w:rsidRPr="00014A16" w:rsidRDefault="001C4DD1" w:rsidP="001C4DD1">
            <w:pPr>
              <w:jc w:val="center"/>
              <w:rPr>
                <w:rFonts w:eastAsia="Calibri"/>
                <w:sz w:val="20"/>
                <w:szCs w:val="20"/>
                <w:lang w:val="ky-KG" w:eastAsia="en-US"/>
              </w:rPr>
            </w:pPr>
          </w:p>
          <w:p w:rsidR="001C4DD1" w:rsidRPr="00014A16" w:rsidRDefault="001C4DD1" w:rsidP="001C4DD1">
            <w:pPr>
              <w:jc w:val="center"/>
              <w:rPr>
                <w:rFonts w:eastAsia="Calibri"/>
                <w:sz w:val="20"/>
                <w:szCs w:val="20"/>
                <w:lang w:val="ky-KG" w:eastAsia="en-US"/>
              </w:rPr>
            </w:pPr>
          </w:p>
          <w:p w:rsidR="001C4DD1" w:rsidRPr="00014A16" w:rsidRDefault="001C4DD1" w:rsidP="001C4DD1">
            <w:pPr>
              <w:jc w:val="center"/>
              <w:rPr>
                <w:rFonts w:eastAsia="Calibri"/>
                <w:sz w:val="20"/>
                <w:szCs w:val="20"/>
                <w:lang w:val="ky-KG" w:eastAsia="en-US"/>
              </w:rPr>
            </w:pPr>
          </w:p>
          <w:p w:rsidR="001C4DD1" w:rsidRPr="00014A16" w:rsidRDefault="001C4DD1" w:rsidP="001C4DD1">
            <w:pPr>
              <w:jc w:val="center"/>
              <w:rPr>
                <w:rFonts w:eastAsia="Calibri"/>
                <w:sz w:val="20"/>
                <w:szCs w:val="20"/>
                <w:lang w:val="ky-KG" w:eastAsia="en-US"/>
              </w:rPr>
            </w:pPr>
          </w:p>
          <w:p w:rsidR="001C4DD1" w:rsidRPr="00014A16" w:rsidRDefault="001C4DD1" w:rsidP="001C4DD1">
            <w:pPr>
              <w:jc w:val="center"/>
              <w:rPr>
                <w:rFonts w:eastAsia="Calibri"/>
                <w:sz w:val="20"/>
                <w:szCs w:val="20"/>
                <w:lang w:val="ky-KG" w:eastAsia="en-US"/>
              </w:rPr>
            </w:pPr>
          </w:p>
          <w:p w:rsidR="001C4DD1" w:rsidRPr="00014A16" w:rsidRDefault="001C4DD1" w:rsidP="001C4DD1">
            <w:pPr>
              <w:jc w:val="center"/>
              <w:rPr>
                <w:rFonts w:eastAsia="Calibri"/>
                <w:sz w:val="20"/>
                <w:szCs w:val="20"/>
                <w:lang w:val="ky-KG" w:eastAsia="en-US"/>
              </w:rPr>
            </w:pPr>
          </w:p>
          <w:p w:rsidR="001C4DD1" w:rsidRPr="00014A16" w:rsidRDefault="001C4DD1" w:rsidP="001C4DD1">
            <w:pPr>
              <w:jc w:val="center"/>
              <w:rPr>
                <w:rFonts w:eastAsia="Calibri"/>
                <w:sz w:val="20"/>
                <w:szCs w:val="20"/>
                <w:lang w:val="ky-KG" w:eastAsia="en-US"/>
              </w:rPr>
            </w:pPr>
          </w:p>
          <w:p w:rsidR="001C4DD1" w:rsidRPr="00014A16" w:rsidRDefault="001C4DD1" w:rsidP="001C4DD1">
            <w:pPr>
              <w:jc w:val="center"/>
              <w:rPr>
                <w:rFonts w:eastAsia="Calibri"/>
                <w:sz w:val="20"/>
                <w:szCs w:val="20"/>
                <w:lang w:val="ky-KG" w:eastAsia="en-US"/>
              </w:rPr>
            </w:pPr>
            <w:r w:rsidRPr="00014A16">
              <w:rPr>
                <w:rFonts w:eastAsia="Calibri"/>
                <w:sz w:val="20"/>
                <w:szCs w:val="20"/>
                <w:lang w:val="ky-KG" w:eastAsia="en-US"/>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2200,00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2200,00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01"/>
        </w:trPr>
        <w:tc>
          <w:tcPr>
            <w:tcW w:w="310" w:type="dxa"/>
            <w:shd w:val="clear" w:color="auto" w:fill="auto"/>
          </w:tcPr>
          <w:p w:rsidR="001C4DD1" w:rsidRPr="00014A16" w:rsidRDefault="001C4DD1" w:rsidP="001C4DD1">
            <w:pPr>
              <w:pStyle w:val="a9"/>
              <w:tabs>
                <w:tab w:val="center" w:pos="147"/>
              </w:tabs>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ab/>
            </w:r>
          </w:p>
          <w:p w:rsidR="001C4DD1" w:rsidRPr="00014A16" w:rsidRDefault="001C4DD1" w:rsidP="001C4DD1">
            <w:pPr>
              <w:pStyle w:val="a9"/>
              <w:tabs>
                <w:tab w:val="center" w:pos="147"/>
              </w:tabs>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6</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шаарына караштуу Ак–Босого айылынын Агартуу көчөсүнүн </w:t>
            </w:r>
            <w:r w:rsidRPr="00014A16">
              <w:rPr>
                <w:rFonts w:ascii="Times New Roman" w:eastAsia="Calibri" w:hAnsi="Times New Roman"/>
                <w:i/>
                <w:sz w:val="20"/>
                <w:szCs w:val="20"/>
                <w:lang w:val="ky-KG"/>
              </w:rPr>
              <w:t>1 360</w:t>
            </w:r>
            <w:r w:rsidRPr="00014A16">
              <w:rPr>
                <w:rFonts w:ascii="Times New Roman" w:eastAsia="Calibri" w:hAnsi="Times New Roman"/>
                <w:sz w:val="20"/>
                <w:szCs w:val="20"/>
                <w:lang w:val="ky-KG"/>
              </w:rPr>
              <w:t xml:space="preserve"> метр аралыгына асфальт төшөө </w:t>
            </w:r>
            <w:r w:rsidRPr="00014A16">
              <w:rPr>
                <w:rFonts w:ascii="Times New Roman" w:eastAsia="Calibri" w:hAnsi="Times New Roman"/>
                <w:i/>
                <w:sz w:val="20"/>
                <w:szCs w:val="20"/>
                <w:lang w:val="ky-KG"/>
              </w:rPr>
              <w:t>(Дүйнөлүк банктын каржылоосу менен АРИС аркылуу ишке ашырылат ПРЭР–2)</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en-US"/>
              </w:rPr>
              <w:t>5</w:t>
            </w:r>
            <w:r w:rsidRPr="006D5754">
              <w:rPr>
                <w:rFonts w:ascii="Times New Roman" w:eastAsia="Calibri" w:hAnsi="Times New Roman"/>
                <w:sz w:val="20"/>
                <w:szCs w:val="20"/>
                <w:lang w:val="ky-KG"/>
              </w:rPr>
              <w:t>11</w:t>
            </w:r>
            <w:r w:rsidRPr="006D5754">
              <w:rPr>
                <w:rFonts w:ascii="Times New Roman" w:eastAsia="Calibri" w:hAnsi="Times New Roman"/>
                <w:sz w:val="20"/>
                <w:szCs w:val="20"/>
                <w:lang w:val="en-US"/>
              </w:rPr>
              <w:t>74</w:t>
            </w:r>
            <w:r w:rsidRPr="006D5754">
              <w:rPr>
                <w:rFonts w:ascii="Times New Roman" w:eastAsia="Calibri" w:hAnsi="Times New Roman"/>
                <w:sz w:val="20"/>
                <w:szCs w:val="20"/>
                <w:lang w:val="ky-KG"/>
              </w:rPr>
              <w:t>,25</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en-US"/>
              </w:rPr>
            </w:pPr>
            <w:r w:rsidRPr="006D5754">
              <w:rPr>
                <w:rFonts w:ascii="Times New Roman" w:eastAsia="Calibri" w:hAnsi="Times New Roman"/>
                <w:sz w:val="20"/>
                <w:szCs w:val="20"/>
                <w:lang w:val="en-US"/>
              </w:rPr>
              <w:t>50974</w:t>
            </w:r>
            <w:r w:rsidRPr="006D5754">
              <w:rPr>
                <w:rFonts w:ascii="Times New Roman" w:eastAsia="Calibri" w:hAnsi="Times New Roman"/>
                <w:sz w:val="20"/>
                <w:szCs w:val="20"/>
                <w:lang w:val="ky-KG"/>
              </w:rPr>
              <w:t>,</w:t>
            </w:r>
            <w:r w:rsidRPr="006D5754">
              <w:rPr>
                <w:rFonts w:ascii="Times New Roman" w:eastAsia="Calibri" w:hAnsi="Times New Roman"/>
                <w:sz w:val="20"/>
                <w:szCs w:val="20"/>
                <w:lang w:val="en-US"/>
              </w:rPr>
              <w:t>25</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01"/>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7</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 айланып өтүүчү жолдун калган бөлүгүнө асфальт төшөө </w:t>
            </w:r>
            <w:r w:rsidRPr="005D778D">
              <w:rPr>
                <w:rFonts w:ascii="Times New Roman" w:eastAsia="Calibri" w:hAnsi="Times New Roman"/>
                <w:i/>
                <w:sz w:val="20"/>
                <w:szCs w:val="20"/>
                <w:lang w:val="ky-KG"/>
              </w:rPr>
              <w:t>(Кыргыз Республикасынын Министрлер Кабинетинин 2021–жылдын 1–сентябрындагы № 159 (КПҮ) токтому</w:t>
            </w:r>
            <w:r>
              <w:rPr>
                <w:rFonts w:ascii="Times New Roman" w:eastAsia="Calibri" w:hAnsi="Times New Roman"/>
                <w:i/>
                <w:sz w:val="20"/>
                <w:szCs w:val="20"/>
                <w:lang w:val="ky-KG"/>
              </w:rPr>
              <w:t>на ылайык)</w:t>
            </w:r>
          </w:p>
        </w:tc>
        <w:tc>
          <w:tcPr>
            <w:tcW w:w="352" w:type="dxa"/>
            <w:shd w:val="clear" w:color="auto" w:fill="auto"/>
          </w:tcPr>
          <w:p w:rsidR="001C4DD1"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en-US"/>
              </w:rPr>
              <w:t>1500</w:t>
            </w:r>
            <w:r w:rsidRPr="006D5754">
              <w:rPr>
                <w:rFonts w:ascii="Times New Roman" w:eastAsia="Calibri" w:hAnsi="Times New Roman"/>
                <w:sz w:val="20"/>
                <w:szCs w:val="20"/>
                <w:lang w:val="ky-KG"/>
              </w:rPr>
              <w:t>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15000,00</w:t>
            </w:r>
          </w:p>
        </w:tc>
        <w:tc>
          <w:tcPr>
            <w:tcW w:w="1315" w:type="dxa"/>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2"/>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lang w:val="ky-KG"/>
              </w:rPr>
            </w:pPr>
          </w:p>
        </w:tc>
        <w:tc>
          <w:tcPr>
            <w:tcW w:w="7438" w:type="dxa"/>
            <w:shd w:val="clear" w:color="auto" w:fill="D8E4BC"/>
          </w:tcPr>
          <w:p w:rsidR="001C4DD1" w:rsidRPr="00014A16" w:rsidRDefault="001C4DD1" w:rsidP="001C4DD1">
            <w:pPr>
              <w:pStyle w:val="a9"/>
              <w:ind w:left="115" w:right="170"/>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vAlign w:val="bottom"/>
          </w:tcPr>
          <w:p w:rsidR="001C4DD1" w:rsidRPr="000C3FCD" w:rsidRDefault="001C4DD1" w:rsidP="001C4DD1">
            <w:pPr>
              <w:jc w:val="center"/>
              <w:rPr>
                <w:b/>
                <w:color w:val="000000"/>
                <w:sz w:val="20"/>
                <w:szCs w:val="20"/>
              </w:rPr>
            </w:pPr>
            <w:r w:rsidRPr="000C3FCD">
              <w:rPr>
                <w:b/>
                <w:color w:val="000000"/>
                <w:sz w:val="20"/>
                <w:szCs w:val="20"/>
              </w:rPr>
              <w:t>7</w:t>
            </w:r>
          </w:p>
        </w:tc>
        <w:tc>
          <w:tcPr>
            <w:tcW w:w="567"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0</w:t>
            </w:r>
          </w:p>
        </w:tc>
        <w:tc>
          <w:tcPr>
            <w:tcW w:w="1202" w:type="dxa"/>
            <w:gridSpan w:val="3"/>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100512,3</w:t>
            </w:r>
          </w:p>
        </w:tc>
        <w:tc>
          <w:tcPr>
            <w:tcW w:w="1027" w:type="dxa"/>
            <w:gridSpan w:val="3"/>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25000</w:t>
            </w:r>
            <w:r w:rsidRPr="006D5754">
              <w:rPr>
                <w:b/>
                <w:color w:val="000000"/>
                <w:sz w:val="20"/>
                <w:szCs w:val="20"/>
                <w:lang w:val="ky-KG"/>
              </w:rPr>
              <w:t>,00</w:t>
            </w:r>
          </w:p>
        </w:tc>
        <w:tc>
          <w:tcPr>
            <w:tcW w:w="1315"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24538</w:t>
            </w:r>
            <w:r w:rsidRPr="006D5754">
              <w:rPr>
                <w:b/>
                <w:color w:val="000000"/>
                <w:sz w:val="20"/>
                <w:szCs w:val="20"/>
                <w:lang w:val="ky-KG"/>
              </w:rPr>
              <w:t>,00</w:t>
            </w:r>
          </w:p>
        </w:tc>
        <w:tc>
          <w:tcPr>
            <w:tcW w:w="850"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2"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50974,25</w:t>
            </w:r>
          </w:p>
        </w:tc>
        <w:tc>
          <w:tcPr>
            <w:tcW w:w="729"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3" w:type="dxa"/>
            <w:shd w:val="clear" w:color="auto" w:fill="D8E4BC"/>
          </w:tcPr>
          <w:p w:rsidR="001C4DD1" w:rsidRPr="006D5754" w:rsidRDefault="001C4DD1" w:rsidP="001C4DD1">
            <w:pPr>
              <w:jc w:val="center"/>
              <w:rPr>
                <w:b/>
                <w:color w:val="000000"/>
                <w:sz w:val="20"/>
                <w:szCs w:val="20"/>
              </w:rPr>
            </w:pPr>
          </w:p>
        </w:tc>
      </w:tr>
      <w:tr w:rsidR="001C4DD1" w:rsidRPr="00014A16" w:rsidTr="001C4DD1">
        <w:trPr>
          <w:trHeight w:val="151"/>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0000FF"/>
                <w:w w:val="105"/>
                <w:sz w:val="20"/>
                <w:szCs w:val="20"/>
              </w:rPr>
            </w:pPr>
            <w:r w:rsidRPr="006D5754">
              <w:rPr>
                <w:rFonts w:ascii="Times New Roman" w:eastAsia="Calibri" w:hAnsi="Times New Roman"/>
                <w:b/>
                <w:color w:val="0000FF"/>
                <w:w w:val="105"/>
                <w:sz w:val="20"/>
                <w:szCs w:val="20"/>
              </w:rPr>
              <w:t>4</w:t>
            </w:r>
            <w:r w:rsidRPr="006D5754">
              <w:rPr>
                <w:rFonts w:ascii="Times New Roman" w:eastAsia="Calibri" w:hAnsi="Times New Roman"/>
                <w:b/>
                <w:color w:val="0000FF"/>
                <w:w w:val="105"/>
                <w:sz w:val="20"/>
                <w:szCs w:val="20"/>
                <w:lang w:val="ky-KG"/>
              </w:rPr>
              <w:t>.</w:t>
            </w:r>
            <w:r w:rsidRPr="006D5754">
              <w:rPr>
                <w:rFonts w:ascii="Times New Roman" w:eastAsia="Calibri" w:hAnsi="Times New Roman"/>
                <w:b/>
                <w:color w:val="0000FF"/>
                <w:spacing w:val="-10"/>
                <w:w w:val="105"/>
                <w:sz w:val="20"/>
                <w:szCs w:val="20"/>
              </w:rPr>
              <w:t xml:space="preserve"> </w:t>
            </w:r>
            <w:r w:rsidRPr="006D5754">
              <w:rPr>
                <w:rFonts w:ascii="Times New Roman" w:eastAsia="Calibri" w:hAnsi="Times New Roman"/>
                <w:b/>
                <w:color w:val="0000FF"/>
                <w:w w:val="105"/>
                <w:sz w:val="20"/>
                <w:szCs w:val="20"/>
              </w:rPr>
              <w:t>Курулуш</w:t>
            </w:r>
            <w:r w:rsidRPr="006D5754">
              <w:rPr>
                <w:rFonts w:ascii="Times New Roman" w:eastAsia="Calibri" w:hAnsi="Times New Roman"/>
                <w:b/>
                <w:color w:val="0000FF"/>
                <w:spacing w:val="-10"/>
                <w:w w:val="105"/>
                <w:sz w:val="20"/>
                <w:szCs w:val="20"/>
              </w:rPr>
              <w:t xml:space="preserve"> </w:t>
            </w:r>
            <w:r w:rsidRPr="006D5754">
              <w:rPr>
                <w:rFonts w:ascii="Times New Roman" w:eastAsia="Calibri" w:hAnsi="Times New Roman"/>
                <w:b/>
                <w:color w:val="0000FF"/>
                <w:w w:val="105"/>
                <w:sz w:val="20"/>
                <w:szCs w:val="20"/>
              </w:rPr>
              <w:t>тармагы</w:t>
            </w:r>
            <w:r w:rsidRPr="006D5754">
              <w:rPr>
                <w:rFonts w:ascii="Times New Roman" w:eastAsia="Calibri" w:hAnsi="Times New Roman"/>
                <w:b/>
                <w:color w:val="0000FF"/>
                <w:spacing w:val="-10"/>
                <w:w w:val="105"/>
                <w:sz w:val="20"/>
                <w:szCs w:val="20"/>
              </w:rPr>
              <w:t xml:space="preserve"> </w:t>
            </w:r>
            <w:r w:rsidRPr="006D5754">
              <w:rPr>
                <w:rFonts w:ascii="Times New Roman" w:eastAsia="Calibri" w:hAnsi="Times New Roman"/>
                <w:b/>
                <w:color w:val="0000FF"/>
                <w:w w:val="105"/>
                <w:sz w:val="20"/>
                <w:szCs w:val="20"/>
              </w:rPr>
              <w:t>боюнча</w:t>
            </w:r>
          </w:p>
        </w:tc>
      </w:tr>
      <w:tr w:rsidR="001C4DD1" w:rsidRPr="00014A16" w:rsidTr="001C4DD1">
        <w:trPr>
          <w:trHeight w:val="278"/>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k-KZ"/>
              </w:rPr>
              <w:t xml:space="preserve">Раззаков шаарынын Раззаков – Баткен унаа жолунун сол тарабына  «Rest Point» </w:t>
            </w:r>
            <w:r w:rsidRPr="00014A16">
              <w:rPr>
                <w:rFonts w:ascii="Times New Roman" w:eastAsia="Calibri" w:hAnsi="Times New Roman"/>
                <w:sz w:val="20"/>
                <w:szCs w:val="20"/>
                <w:lang w:val="ky-KG"/>
              </w:rPr>
              <w:t xml:space="preserve">отелин куруу </w:t>
            </w:r>
            <w:r w:rsidRPr="00014A16">
              <w:rPr>
                <w:rFonts w:ascii="Times New Roman" w:eastAsia="Calibri" w:hAnsi="Times New Roman"/>
                <w:i/>
                <w:sz w:val="20"/>
                <w:szCs w:val="20"/>
                <w:lang w:val="ky-KG"/>
              </w:rPr>
              <w:t>(</w:t>
            </w:r>
            <w:r w:rsidRPr="005D778D">
              <w:rPr>
                <w:rFonts w:ascii="Times New Roman" w:eastAsia="Calibri" w:hAnsi="Times New Roman"/>
                <w:i/>
                <w:sz w:val="20"/>
                <w:szCs w:val="20"/>
                <w:lang w:val="ky-KG"/>
              </w:rPr>
              <w:t>Кыргыз Республикасынын Министрлер Кабинетинин 2021–жылдын 1–сентябрындагы № 159 (КПҮ) токтому</w:t>
            </w:r>
            <w:r>
              <w:rPr>
                <w:rFonts w:ascii="Times New Roman" w:eastAsia="Calibri" w:hAnsi="Times New Roman"/>
                <w:i/>
                <w:sz w:val="20"/>
                <w:szCs w:val="20"/>
                <w:lang w:val="ky-KG"/>
              </w:rPr>
              <w:t xml:space="preserve">на ылайык </w:t>
            </w:r>
            <w:r w:rsidRPr="00014A16">
              <w:rPr>
                <w:rFonts w:ascii="Times New Roman" w:eastAsia="Calibri" w:hAnsi="Times New Roman"/>
                <w:i/>
                <w:sz w:val="20"/>
                <w:szCs w:val="20"/>
                <w:lang w:val="ky-KG"/>
              </w:rPr>
              <w:t>ЭКМ караштуу Туризм департаменти тарабынан ишке ашырылат)</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w:t>
            </w:r>
          </w:p>
        </w:tc>
        <w:tc>
          <w:tcPr>
            <w:tcW w:w="1202" w:type="dxa"/>
            <w:gridSpan w:val="3"/>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12000,0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12000,00</w:t>
            </w:r>
          </w:p>
        </w:tc>
        <w:tc>
          <w:tcPr>
            <w:tcW w:w="1315" w:type="dxa"/>
            <w:shd w:val="clear" w:color="auto" w:fill="FFFF00"/>
          </w:tcPr>
          <w:p w:rsidR="001C4DD1" w:rsidRPr="006D5754" w:rsidRDefault="001C4DD1" w:rsidP="001C4DD1">
            <w:pPr>
              <w:jc w:val="center"/>
              <w:rPr>
                <w:rFonts w:eastAsia="Calibri"/>
                <w:sz w:val="20"/>
                <w:szCs w:val="20"/>
                <w:lang w:val="ky-KG"/>
              </w:rPr>
            </w:pPr>
          </w:p>
          <w:p w:rsidR="001C4DD1" w:rsidRPr="006D5754" w:rsidRDefault="001C4DD1" w:rsidP="001C4DD1">
            <w:pPr>
              <w:jc w:val="center"/>
              <w:rPr>
                <w:sz w:val="20"/>
                <w:szCs w:val="20"/>
              </w:rPr>
            </w:pPr>
            <w:r w:rsidRPr="006D5754">
              <w:rPr>
                <w:rFonts w:eastAsia="Calibri"/>
                <w:sz w:val="20"/>
                <w:szCs w:val="20"/>
                <w:lang w:val="ky-KG"/>
              </w:rPr>
              <w:t>0,0</w:t>
            </w:r>
          </w:p>
        </w:tc>
        <w:tc>
          <w:tcPr>
            <w:tcW w:w="850" w:type="dxa"/>
            <w:shd w:val="clear" w:color="auto" w:fill="auto"/>
          </w:tcPr>
          <w:p w:rsidR="001C4DD1" w:rsidRPr="006D5754" w:rsidRDefault="001C4DD1" w:rsidP="001C4DD1">
            <w:pPr>
              <w:jc w:val="center"/>
              <w:rPr>
                <w:rFonts w:eastAsia="Calibri"/>
                <w:sz w:val="20"/>
                <w:szCs w:val="20"/>
                <w:lang w:val="ky-KG"/>
              </w:rPr>
            </w:pPr>
          </w:p>
          <w:p w:rsidR="001C4DD1" w:rsidRPr="006D5754" w:rsidRDefault="001C4DD1" w:rsidP="001C4DD1">
            <w:pPr>
              <w:jc w:val="center"/>
              <w:rPr>
                <w:sz w:val="20"/>
                <w:szCs w:val="20"/>
              </w:rPr>
            </w:pPr>
            <w:r w:rsidRPr="006D5754">
              <w:rPr>
                <w:rFonts w:eastAsia="Calibri"/>
                <w:sz w:val="20"/>
                <w:szCs w:val="20"/>
                <w:lang w:val="ky-KG"/>
              </w:rPr>
              <w:t>0,0</w:t>
            </w:r>
          </w:p>
        </w:tc>
        <w:tc>
          <w:tcPr>
            <w:tcW w:w="972" w:type="dxa"/>
            <w:shd w:val="clear" w:color="auto" w:fill="auto"/>
          </w:tcPr>
          <w:p w:rsidR="001C4DD1" w:rsidRPr="006D5754" w:rsidRDefault="001C4DD1" w:rsidP="001C4DD1">
            <w:pPr>
              <w:jc w:val="center"/>
              <w:rPr>
                <w:rFonts w:eastAsia="Calibri"/>
                <w:sz w:val="20"/>
                <w:szCs w:val="20"/>
                <w:lang w:val="ky-KG"/>
              </w:rPr>
            </w:pPr>
          </w:p>
          <w:p w:rsidR="001C4DD1" w:rsidRPr="006D5754" w:rsidRDefault="001C4DD1" w:rsidP="001C4DD1">
            <w:pPr>
              <w:jc w:val="center"/>
              <w:rPr>
                <w:sz w:val="20"/>
                <w:szCs w:val="20"/>
              </w:rPr>
            </w:pPr>
            <w:r w:rsidRPr="006D5754">
              <w:rPr>
                <w:rFonts w:eastAsia="Calibri"/>
                <w:sz w:val="20"/>
                <w:szCs w:val="20"/>
                <w:lang w:val="ky-KG"/>
              </w:rPr>
              <w:t>0,0</w:t>
            </w:r>
          </w:p>
        </w:tc>
        <w:tc>
          <w:tcPr>
            <w:tcW w:w="729" w:type="dxa"/>
            <w:gridSpan w:val="2"/>
            <w:shd w:val="clear" w:color="auto" w:fill="auto"/>
          </w:tcPr>
          <w:p w:rsidR="001C4DD1" w:rsidRPr="006D5754" w:rsidRDefault="001C4DD1" w:rsidP="001C4DD1">
            <w:pPr>
              <w:jc w:val="center"/>
              <w:rPr>
                <w:rFonts w:eastAsia="Calibri"/>
                <w:sz w:val="20"/>
                <w:szCs w:val="20"/>
                <w:lang w:val="ky-KG"/>
              </w:rPr>
            </w:pPr>
          </w:p>
          <w:p w:rsidR="001C4DD1" w:rsidRPr="006D5754" w:rsidRDefault="001C4DD1" w:rsidP="001C4DD1">
            <w:pPr>
              <w:jc w:val="center"/>
              <w:rPr>
                <w:sz w:val="20"/>
                <w:szCs w:val="20"/>
              </w:rPr>
            </w:pPr>
            <w:r w:rsidRPr="006D5754">
              <w:rPr>
                <w:rFonts w:eastAsia="Calibri"/>
                <w:sz w:val="20"/>
                <w:szCs w:val="20"/>
                <w:lang w:val="ky-KG"/>
              </w:rPr>
              <w:t>0,0</w:t>
            </w:r>
          </w:p>
        </w:tc>
        <w:tc>
          <w:tcPr>
            <w:tcW w:w="973" w:type="dxa"/>
          </w:tcPr>
          <w:p w:rsidR="001C4DD1" w:rsidRPr="006D5754" w:rsidRDefault="001C4DD1" w:rsidP="001C4DD1">
            <w:pPr>
              <w:jc w:val="center"/>
              <w:rPr>
                <w:rFonts w:eastAsia="Calibri"/>
                <w:sz w:val="20"/>
                <w:szCs w:val="20"/>
                <w:lang w:val="ky-KG"/>
              </w:rPr>
            </w:pPr>
          </w:p>
        </w:tc>
      </w:tr>
      <w:tr w:rsidR="001C4DD1" w:rsidRPr="00014A16" w:rsidTr="001C4DD1">
        <w:trPr>
          <w:trHeight w:val="278"/>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2</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z w:val="20"/>
                <w:szCs w:val="20"/>
                <w:lang w:val="kk-KZ"/>
              </w:rPr>
              <w:t>Раззаков шаарына караштуу Самат айылына 2 даана жана Голбо айылына 1 даана аялдама куруу</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550,15</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550,15</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78"/>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3</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z w:val="20"/>
                <w:szCs w:val="20"/>
                <w:lang w:val="kk-KZ"/>
              </w:rPr>
              <w:t>Раззаков шаарынын жана шаарга караштуу айылдарга 30 түйүнгө таштанды таштоочу үкөктөрдү орнотуу</w:t>
            </w:r>
            <w:r>
              <w:rPr>
                <w:rFonts w:ascii="Times New Roman" w:eastAsia="Calibri" w:hAnsi="Times New Roman"/>
                <w:sz w:val="20"/>
                <w:szCs w:val="20"/>
                <w:lang w:val="kk-KZ"/>
              </w:rPr>
              <w:t xml:space="preserve"> жана коомдук жайларга кичине үкөктөрдү орнотуу </w:t>
            </w:r>
            <w:r w:rsidRPr="00C77F02">
              <w:rPr>
                <w:rFonts w:ascii="Times New Roman" w:eastAsia="Calibri" w:hAnsi="Times New Roman"/>
                <w:i/>
                <w:sz w:val="20"/>
                <w:szCs w:val="20"/>
                <w:lang w:val="ky-KG"/>
              </w:rPr>
              <w:t>(Дүйнөлүк банктын каржылоосу менен АРИС аркылуу ишке ашырылат ПРЭР–2</w:t>
            </w:r>
            <w:r>
              <w:rPr>
                <w:rFonts w:ascii="Times New Roman" w:eastAsia="Calibri" w:hAnsi="Times New Roman"/>
                <w:i/>
                <w:sz w:val="20"/>
                <w:szCs w:val="20"/>
                <w:lang w:val="ky-KG"/>
              </w:rPr>
              <w:t> 125 даана үкөк</w:t>
            </w:r>
            <w:r w:rsidRPr="00C77F02">
              <w:rPr>
                <w:rFonts w:ascii="Times New Roman" w:eastAsia="Calibri" w:hAnsi="Times New Roman"/>
                <w:i/>
                <w:sz w:val="20"/>
                <w:szCs w:val="20"/>
                <w:lang w:val="ky-KG"/>
              </w:rPr>
              <w:t>)</w:t>
            </w:r>
          </w:p>
        </w:tc>
        <w:tc>
          <w:tcPr>
            <w:tcW w:w="352" w:type="dxa"/>
            <w:shd w:val="clear" w:color="auto" w:fill="auto"/>
          </w:tcPr>
          <w:p w:rsidR="001C4DD1" w:rsidRDefault="001C4DD1" w:rsidP="001C4DD1">
            <w:pPr>
              <w:pStyle w:val="a9"/>
              <w:jc w:val="center"/>
              <w:rPr>
                <w:rFonts w:ascii="Times New Roman" w:eastAsia="Calibri" w:hAnsi="Times New Roman"/>
                <w:sz w:val="20"/>
                <w:szCs w:val="20"/>
                <w:lang w:val="kk-KZ"/>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en-US"/>
              </w:rPr>
              <w:t>7</w:t>
            </w:r>
            <w:r w:rsidRPr="006D5754">
              <w:rPr>
                <w:rFonts w:ascii="Times New Roman" w:eastAsia="Calibri" w:hAnsi="Times New Roman"/>
                <w:sz w:val="20"/>
                <w:szCs w:val="20"/>
                <w:lang w:val="ky-KG"/>
              </w:rPr>
              <w:t>8</w:t>
            </w:r>
            <w:r w:rsidRPr="006D5754">
              <w:rPr>
                <w:rFonts w:ascii="Times New Roman" w:eastAsia="Calibri" w:hAnsi="Times New Roman"/>
                <w:sz w:val="20"/>
                <w:szCs w:val="20"/>
                <w:lang w:val="en-US"/>
              </w:rPr>
              <w:t>75</w:t>
            </w:r>
            <w:r w:rsidRPr="006D5754">
              <w:rPr>
                <w:rFonts w:ascii="Times New Roman" w:eastAsia="Calibri" w:hAnsi="Times New Roman"/>
                <w:sz w:val="20"/>
                <w:szCs w:val="20"/>
                <w:lang w:val="ky-KG"/>
              </w:rPr>
              <w:t>,00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en-US"/>
              </w:rPr>
            </w:pPr>
            <w:r w:rsidRPr="006D5754">
              <w:rPr>
                <w:rFonts w:ascii="Times New Roman" w:eastAsia="Calibri" w:hAnsi="Times New Roman"/>
                <w:sz w:val="20"/>
                <w:szCs w:val="20"/>
                <w:lang w:val="ky-KG"/>
              </w:rPr>
              <w:t>4000,00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3875,00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78"/>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4</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z w:val="20"/>
                <w:szCs w:val="20"/>
                <w:lang w:val="kk-KZ"/>
              </w:rPr>
              <w:t>Раззаков шаарынын борбордук С.Садыков атындагы паркына 2 даана коомдук ажаткана куруу</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en-US"/>
              </w:rPr>
            </w:pPr>
            <w:r w:rsidRPr="006D5754">
              <w:rPr>
                <w:rFonts w:ascii="Times New Roman" w:eastAsia="Calibri" w:hAnsi="Times New Roman"/>
                <w:sz w:val="20"/>
                <w:szCs w:val="20"/>
                <w:lang w:val="en-US"/>
              </w:rPr>
              <w:t>0</w:t>
            </w:r>
          </w:p>
        </w:tc>
        <w:tc>
          <w:tcPr>
            <w:tcW w:w="1202" w:type="dxa"/>
            <w:gridSpan w:val="3"/>
            <w:shd w:val="clear" w:color="auto" w:fill="C5D9F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905,8</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452,9</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452,9</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2"/>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rPr>
            </w:pPr>
          </w:p>
        </w:tc>
        <w:tc>
          <w:tcPr>
            <w:tcW w:w="7438" w:type="dxa"/>
            <w:shd w:val="clear" w:color="auto" w:fill="D8E4BC"/>
          </w:tcPr>
          <w:p w:rsidR="001C4DD1" w:rsidRPr="00014A16" w:rsidRDefault="001C4DD1" w:rsidP="001C4DD1">
            <w:pPr>
              <w:pStyle w:val="a9"/>
              <w:ind w:left="115" w:right="170"/>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vAlign w:val="bottom"/>
          </w:tcPr>
          <w:p w:rsidR="001C4DD1" w:rsidRPr="000C3FCD" w:rsidRDefault="001C4DD1" w:rsidP="001C4DD1">
            <w:pPr>
              <w:jc w:val="center"/>
              <w:rPr>
                <w:b/>
                <w:color w:val="000000"/>
                <w:sz w:val="20"/>
                <w:szCs w:val="20"/>
              </w:rPr>
            </w:pPr>
            <w:r w:rsidRPr="000C3FCD">
              <w:rPr>
                <w:b/>
                <w:color w:val="000000"/>
                <w:sz w:val="20"/>
                <w:szCs w:val="20"/>
              </w:rPr>
              <w:t>4</w:t>
            </w:r>
          </w:p>
        </w:tc>
        <w:tc>
          <w:tcPr>
            <w:tcW w:w="567"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1</w:t>
            </w:r>
          </w:p>
        </w:tc>
        <w:tc>
          <w:tcPr>
            <w:tcW w:w="1202" w:type="dxa"/>
            <w:gridSpan w:val="3"/>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21330,95</w:t>
            </w:r>
          </w:p>
        </w:tc>
        <w:tc>
          <w:tcPr>
            <w:tcW w:w="1027" w:type="dxa"/>
            <w:gridSpan w:val="3"/>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12000</w:t>
            </w:r>
            <w:r w:rsidRPr="006D5754">
              <w:rPr>
                <w:b/>
                <w:color w:val="000000"/>
                <w:sz w:val="20"/>
                <w:szCs w:val="20"/>
                <w:lang w:val="ky-KG"/>
              </w:rPr>
              <w:t>,00</w:t>
            </w:r>
          </w:p>
        </w:tc>
        <w:tc>
          <w:tcPr>
            <w:tcW w:w="1315"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5003,05</w:t>
            </w:r>
          </w:p>
        </w:tc>
        <w:tc>
          <w:tcPr>
            <w:tcW w:w="850"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452,9</w:t>
            </w:r>
          </w:p>
        </w:tc>
        <w:tc>
          <w:tcPr>
            <w:tcW w:w="972"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3875</w:t>
            </w:r>
            <w:r w:rsidRPr="006D5754">
              <w:rPr>
                <w:b/>
                <w:color w:val="000000"/>
                <w:sz w:val="20"/>
                <w:szCs w:val="20"/>
                <w:lang w:val="ky-KG"/>
              </w:rPr>
              <w:t>,00</w:t>
            </w:r>
          </w:p>
        </w:tc>
        <w:tc>
          <w:tcPr>
            <w:tcW w:w="729"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3" w:type="dxa"/>
            <w:shd w:val="clear" w:color="auto" w:fill="D8E4BC"/>
          </w:tcPr>
          <w:p w:rsidR="001C4DD1" w:rsidRPr="006D5754" w:rsidRDefault="001C4DD1" w:rsidP="001C4DD1">
            <w:pPr>
              <w:jc w:val="center"/>
              <w:rPr>
                <w:b/>
                <w:sz w:val="20"/>
                <w:szCs w:val="20"/>
              </w:rPr>
            </w:pPr>
          </w:p>
        </w:tc>
      </w:tr>
      <w:tr w:rsidR="001C4DD1" w:rsidRPr="00014A16" w:rsidTr="001C4DD1">
        <w:trPr>
          <w:trHeight w:val="173"/>
        </w:trPr>
        <w:tc>
          <w:tcPr>
            <w:tcW w:w="15735" w:type="dxa"/>
            <w:gridSpan w:val="16"/>
            <w:shd w:val="clear" w:color="auto" w:fill="auto"/>
          </w:tcPr>
          <w:p w:rsidR="001C4DD1" w:rsidRPr="006D5754" w:rsidRDefault="001C4DD1" w:rsidP="001C4DD1">
            <w:pPr>
              <w:pStyle w:val="a9"/>
              <w:ind w:left="115" w:right="170"/>
              <w:jc w:val="center"/>
              <w:rPr>
                <w:rFonts w:ascii="Times New Roman" w:eastAsia="Calibri" w:hAnsi="Times New Roman"/>
                <w:b/>
                <w:color w:val="0000FF"/>
                <w:w w:val="105"/>
                <w:sz w:val="20"/>
                <w:szCs w:val="20"/>
              </w:rPr>
            </w:pPr>
            <w:r w:rsidRPr="006D5754">
              <w:rPr>
                <w:rFonts w:ascii="Times New Roman" w:eastAsia="Calibri" w:hAnsi="Times New Roman"/>
                <w:b/>
                <w:color w:val="0000FF"/>
                <w:w w:val="105"/>
                <w:sz w:val="20"/>
                <w:szCs w:val="20"/>
              </w:rPr>
              <w:t>5</w:t>
            </w:r>
            <w:r w:rsidRPr="006D5754">
              <w:rPr>
                <w:rFonts w:ascii="Times New Roman" w:eastAsia="Calibri" w:hAnsi="Times New Roman"/>
                <w:b/>
                <w:color w:val="0000FF"/>
                <w:w w:val="105"/>
                <w:sz w:val="20"/>
                <w:szCs w:val="20"/>
                <w:lang w:val="ky-KG"/>
              </w:rPr>
              <w:t>.</w:t>
            </w:r>
            <w:r w:rsidRPr="006D5754">
              <w:rPr>
                <w:rFonts w:ascii="Times New Roman" w:eastAsia="Calibri" w:hAnsi="Times New Roman"/>
                <w:b/>
                <w:color w:val="0000FF"/>
                <w:spacing w:val="-11"/>
                <w:w w:val="105"/>
                <w:sz w:val="20"/>
                <w:szCs w:val="20"/>
              </w:rPr>
              <w:t xml:space="preserve"> </w:t>
            </w:r>
            <w:r w:rsidRPr="006D5754">
              <w:rPr>
                <w:rFonts w:ascii="Times New Roman" w:eastAsia="Calibri" w:hAnsi="Times New Roman"/>
                <w:b/>
                <w:color w:val="0000FF"/>
                <w:w w:val="105"/>
                <w:sz w:val="20"/>
                <w:szCs w:val="20"/>
              </w:rPr>
              <w:t>Соода</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жана</w:t>
            </w:r>
            <w:r w:rsidRPr="006D5754">
              <w:rPr>
                <w:rFonts w:ascii="Times New Roman" w:eastAsia="Calibri" w:hAnsi="Times New Roman"/>
                <w:b/>
                <w:color w:val="0000FF"/>
                <w:spacing w:val="-10"/>
                <w:w w:val="105"/>
                <w:sz w:val="20"/>
                <w:szCs w:val="20"/>
              </w:rPr>
              <w:t xml:space="preserve"> </w:t>
            </w:r>
            <w:r w:rsidRPr="006D5754">
              <w:rPr>
                <w:rFonts w:ascii="Times New Roman" w:eastAsia="Calibri" w:hAnsi="Times New Roman"/>
                <w:b/>
                <w:color w:val="0000FF"/>
                <w:w w:val="105"/>
                <w:sz w:val="20"/>
                <w:szCs w:val="20"/>
              </w:rPr>
              <w:t>чакан</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w w:val="105"/>
                <w:sz w:val="20"/>
                <w:szCs w:val="20"/>
              </w:rPr>
              <w:t>бизнести</w:t>
            </w:r>
            <w:r w:rsidRPr="006D5754">
              <w:rPr>
                <w:rFonts w:ascii="Times New Roman" w:eastAsia="Calibri" w:hAnsi="Times New Roman"/>
                <w:b/>
                <w:color w:val="0000FF"/>
                <w:spacing w:val="-7"/>
                <w:w w:val="105"/>
                <w:sz w:val="20"/>
                <w:szCs w:val="20"/>
              </w:rPr>
              <w:t xml:space="preserve"> </w:t>
            </w:r>
            <w:r w:rsidRPr="006D5754">
              <w:rPr>
                <w:rFonts w:ascii="Times New Roman" w:eastAsia="Calibri" w:hAnsi="Times New Roman"/>
                <w:b/>
                <w:color w:val="0000FF"/>
                <w:w w:val="105"/>
                <w:sz w:val="20"/>
                <w:szCs w:val="20"/>
              </w:rPr>
              <w:t>өнүкт</w:t>
            </w:r>
            <w:r w:rsidRPr="006D5754">
              <w:rPr>
                <w:rFonts w:ascii="Times New Roman" w:eastAsia="Calibri" w:hAnsi="Times New Roman"/>
                <w:b/>
                <w:color w:val="0000FF"/>
                <w:w w:val="105"/>
                <w:sz w:val="20"/>
                <w:szCs w:val="20"/>
                <w:lang w:val="ky-KG"/>
              </w:rPr>
              <w:t>ү</w:t>
            </w:r>
            <w:r w:rsidRPr="006D5754">
              <w:rPr>
                <w:rFonts w:ascii="Times New Roman" w:eastAsia="Calibri" w:hAnsi="Times New Roman"/>
                <w:b/>
                <w:color w:val="0000FF"/>
                <w:w w:val="105"/>
                <w:sz w:val="20"/>
                <w:szCs w:val="20"/>
              </w:rPr>
              <w:t>рү</w:t>
            </w:r>
            <w:r w:rsidRPr="006D5754">
              <w:rPr>
                <w:rFonts w:ascii="Times New Roman" w:eastAsia="Calibri" w:hAnsi="Times New Roman"/>
                <w:b/>
                <w:color w:val="0000FF"/>
                <w:w w:val="105"/>
                <w:sz w:val="20"/>
                <w:szCs w:val="20"/>
                <w:lang w:val="ky-KG"/>
              </w:rPr>
              <w:t>ү</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w w:val="105"/>
                <w:sz w:val="20"/>
                <w:szCs w:val="20"/>
              </w:rPr>
              <w:t>тармагы</w:t>
            </w:r>
            <w:r w:rsidRPr="006D5754">
              <w:rPr>
                <w:rFonts w:ascii="Times New Roman" w:eastAsia="Calibri" w:hAnsi="Times New Roman"/>
                <w:b/>
                <w:color w:val="0000FF"/>
                <w:spacing w:val="-10"/>
                <w:w w:val="105"/>
                <w:sz w:val="20"/>
                <w:szCs w:val="20"/>
              </w:rPr>
              <w:t xml:space="preserve"> </w:t>
            </w:r>
            <w:r w:rsidRPr="006D5754">
              <w:rPr>
                <w:rFonts w:ascii="Times New Roman" w:eastAsia="Calibri" w:hAnsi="Times New Roman"/>
                <w:b/>
                <w:color w:val="0000FF"/>
                <w:w w:val="105"/>
                <w:sz w:val="20"/>
                <w:szCs w:val="20"/>
              </w:rPr>
              <w:t>боюнча</w:t>
            </w:r>
          </w:p>
        </w:tc>
      </w:tr>
      <w:tr w:rsidR="001C4DD1" w:rsidRPr="00014A16" w:rsidTr="001C4DD1">
        <w:trPr>
          <w:trHeight w:val="283"/>
        </w:trPr>
        <w:tc>
          <w:tcPr>
            <w:tcW w:w="310" w:type="dxa"/>
            <w:shd w:val="clear" w:color="auto" w:fill="auto"/>
          </w:tcPr>
          <w:p w:rsidR="001C4DD1"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муниципалдык мал базарына баруучу унаа жолду жана мал базардын ички аянтына асфальт төшөө </w:t>
            </w:r>
            <w:r w:rsidRPr="00014A16">
              <w:rPr>
                <w:rFonts w:ascii="Times New Roman" w:eastAsia="Calibri" w:hAnsi="Times New Roman"/>
                <w:i/>
                <w:sz w:val="20"/>
                <w:szCs w:val="20"/>
                <w:lang w:val="ky-KG"/>
              </w:rPr>
              <w:t>(</w:t>
            </w:r>
            <w:r w:rsidRPr="00014A16">
              <w:rPr>
                <w:rFonts w:ascii="Times New Roman" w:eastAsia="Calibri" w:hAnsi="Times New Roman"/>
                <w:i/>
                <w:spacing w:val="-1"/>
                <w:w w:val="105"/>
                <w:sz w:val="20"/>
                <w:szCs w:val="20"/>
                <w:lang w:val="ky-KG"/>
              </w:rPr>
              <w:t>Лейлек районунун өнүктүрүү фондуна сунушталды)</w:t>
            </w:r>
            <w:r w:rsidRPr="00014A16">
              <w:rPr>
                <w:rFonts w:ascii="Times New Roman" w:eastAsia="Calibri" w:hAnsi="Times New Roman"/>
                <w:spacing w:val="-1"/>
                <w:w w:val="105"/>
                <w:sz w:val="20"/>
                <w:szCs w:val="20"/>
                <w:lang w:val="ky-KG"/>
              </w:rPr>
              <w:t xml:space="preserve"> жана КРС, МРС үчүн изолятор менен коомдук ажаткана куруу </w:t>
            </w:r>
            <w:r w:rsidRPr="00014A16">
              <w:rPr>
                <w:rFonts w:ascii="Times New Roman" w:eastAsia="Calibri" w:hAnsi="Times New Roman"/>
                <w:i/>
                <w:spacing w:val="-1"/>
                <w:w w:val="105"/>
                <w:sz w:val="20"/>
                <w:szCs w:val="20"/>
                <w:lang w:val="ky-KG"/>
              </w:rPr>
              <w:t>(Раззаков элге кызмат МИнын планына киргизилди)</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tcPr>
          <w:p w:rsidR="001C4DD1" w:rsidRPr="006D5754" w:rsidRDefault="001C4DD1" w:rsidP="001C4DD1">
            <w:pPr>
              <w:pStyle w:val="a9"/>
              <w:jc w:val="center"/>
              <w:rPr>
                <w:rFonts w:ascii="Times New Roman" w:eastAsia="Calibri" w:hAnsi="Times New Roman"/>
                <w:sz w:val="20"/>
                <w:szCs w:val="20"/>
                <w:lang w:val="kk-KZ"/>
              </w:rPr>
            </w:pPr>
          </w:p>
          <w:p w:rsidR="001C4DD1" w:rsidRPr="006D5754" w:rsidRDefault="001C4DD1" w:rsidP="001C4DD1">
            <w:pPr>
              <w:pStyle w:val="a9"/>
              <w:jc w:val="center"/>
              <w:rPr>
                <w:rFonts w:ascii="Times New Roman" w:eastAsia="Calibri" w:hAnsi="Times New Roman"/>
                <w:sz w:val="20"/>
                <w:szCs w:val="20"/>
                <w:lang w:val="kk-KZ"/>
              </w:rPr>
            </w:pPr>
            <w:r w:rsidRPr="006D5754">
              <w:rPr>
                <w:rFonts w:ascii="Times New Roman" w:eastAsia="Calibri" w:hAnsi="Times New Roman"/>
                <w:sz w:val="20"/>
                <w:szCs w:val="20"/>
                <w:lang w:val="kk-KZ"/>
              </w:rPr>
              <w:t>27009,81</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k-KZ"/>
              </w:rPr>
            </w:pPr>
          </w:p>
          <w:p w:rsidR="001C4DD1" w:rsidRPr="006D5754" w:rsidRDefault="001C4DD1" w:rsidP="001C4DD1">
            <w:pPr>
              <w:pStyle w:val="a9"/>
              <w:jc w:val="center"/>
              <w:rPr>
                <w:rFonts w:ascii="Times New Roman" w:eastAsia="Calibri" w:hAnsi="Times New Roman"/>
                <w:sz w:val="20"/>
                <w:szCs w:val="20"/>
                <w:lang w:val="kk-KZ"/>
              </w:rPr>
            </w:pPr>
            <w:r w:rsidRPr="006D5754">
              <w:rPr>
                <w:rFonts w:ascii="Times New Roman" w:eastAsia="Calibri" w:hAnsi="Times New Roman"/>
                <w:sz w:val="20"/>
                <w:szCs w:val="20"/>
                <w:lang w:val="kk-KZ"/>
              </w:rPr>
              <w:t>20383,56</w:t>
            </w:r>
          </w:p>
        </w:tc>
        <w:tc>
          <w:tcPr>
            <w:tcW w:w="1315" w:type="dxa"/>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6626,25</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82"/>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rPr>
            </w:pPr>
          </w:p>
        </w:tc>
        <w:tc>
          <w:tcPr>
            <w:tcW w:w="7438" w:type="dxa"/>
            <w:shd w:val="clear" w:color="auto" w:fill="D8E4BC"/>
          </w:tcPr>
          <w:p w:rsidR="001C4DD1" w:rsidRPr="00014A16" w:rsidRDefault="001C4DD1" w:rsidP="001C4DD1">
            <w:pPr>
              <w:pStyle w:val="a9"/>
              <w:ind w:left="115" w:right="170"/>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sz w:val="20"/>
                <w:szCs w:val="20"/>
                <w:lang w:val="ky-KG"/>
              </w:rPr>
              <w:t>1</w:t>
            </w:r>
          </w:p>
        </w:tc>
        <w:tc>
          <w:tcPr>
            <w:tcW w:w="567"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w:t>
            </w:r>
          </w:p>
        </w:tc>
        <w:tc>
          <w:tcPr>
            <w:tcW w:w="1202" w:type="dxa"/>
            <w:gridSpan w:val="3"/>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27009,81</w:t>
            </w:r>
          </w:p>
        </w:tc>
        <w:tc>
          <w:tcPr>
            <w:tcW w:w="1027" w:type="dxa"/>
            <w:gridSpan w:val="3"/>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20383,56</w:t>
            </w:r>
          </w:p>
        </w:tc>
        <w:tc>
          <w:tcPr>
            <w:tcW w:w="1315"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6626,25</w:t>
            </w:r>
          </w:p>
        </w:tc>
        <w:tc>
          <w:tcPr>
            <w:tcW w:w="850"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972"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729" w:type="dxa"/>
            <w:gridSpan w:val="2"/>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973"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p>
        </w:tc>
      </w:tr>
      <w:tr w:rsidR="001C4DD1" w:rsidRPr="00014A16" w:rsidTr="001C4DD1">
        <w:trPr>
          <w:trHeight w:val="201"/>
        </w:trPr>
        <w:tc>
          <w:tcPr>
            <w:tcW w:w="15735" w:type="dxa"/>
            <w:gridSpan w:val="16"/>
            <w:shd w:val="clear" w:color="auto" w:fill="auto"/>
          </w:tcPr>
          <w:p w:rsidR="001C4DD1" w:rsidRPr="006D5754" w:rsidRDefault="001C4DD1" w:rsidP="001C4DD1">
            <w:pPr>
              <w:pStyle w:val="a9"/>
              <w:ind w:left="115" w:right="170"/>
              <w:jc w:val="center"/>
              <w:rPr>
                <w:rFonts w:ascii="Times New Roman" w:eastAsia="Calibri" w:hAnsi="Times New Roman"/>
                <w:b/>
                <w:color w:val="0000FF"/>
                <w:spacing w:val="-1"/>
                <w:w w:val="105"/>
                <w:sz w:val="20"/>
                <w:szCs w:val="20"/>
              </w:rPr>
            </w:pPr>
            <w:r w:rsidRPr="006D5754">
              <w:rPr>
                <w:rFonts w:ascii="Times New Roman" w:eastAsia="Calibri" w:hAnsi="Times New Roman"/>
                <w:b/>
                <w:color w:val="0000FF"/>
                <w:spacing w:val="-1"/>
                <w:w w:val="105"/>
                <w:sz w:val="20"/>
                <w:szCs w:val="20"/>
              </w:rPr>
              <w:t>6</w:t>
            </w:r>
            <w:r w:rsidRPr="006D5754">
              <w:rPr>
                <w:rFonts w:ascii="Times New Roman" w:eastAsia="Calibri" w:hAnsi="Times New Roman"/>
                <w:b/>
                <w:color w:val="0000FF"/>
                <w:spacing w:val="-1"/>
                <w:w w:val="105"/>
                <w:sz w:val="20"/>
                <w:szCs w:val="20"/>
                <w:lang w:val="ky-KG"/>
              </w:rPr>
              <w:t>.</w:t>
            </w:r>
            <w:r w:rsidRPr="006D5754">
              <w:rPr>
                <w:rFonts w:ascii="Times New Roman" w:eastAsia="Calibri" w:hAnsi="Times New Roman"/>
                <w:b/>
                <w:color w:val="0000FF"/>
                <w:spacing w:val="-7"/>
                <w:w w:val="105"/>
                <w:sz w:val="20"/>
                <w:szCs w:val="20"/>
              </w:rPr>
              <w:t xml:space="preserve"> </w:t>
            </w:r>
            <w:r w:rsidRPr="006D5754">
              <w:rPr>
                <w:rFonts w:ascii="Times New Roman" w:eastAsia="Calibri" w:hAnsi="Times New Roman"/>
                <w:b/>
                <w:color w:val="0000FF"/>
                <w:spacing w:val="-1"/>
                <w:w w:val="105"/>
                <w:sz w:val="20"/>
                <w:szCs w:val="20"/>
              </w:rPr>
              <w:t>Айыл</w:t>
            </w:r>
            <w:r w:rsidRPr="006D5754">
              <w:rPr>
                <w:rFonts w:ascii="Times New Roman" w:eastAsia="Calibri" w:hAnsi="Times New Roman"/>
                <w:b/>
                <w:color w:val="0000FF"/>
                <w:spacing w:val="-6"/>
                <w:w w:val="105"/>
                <w:sz w:val="20"/>
                <w:szCs w:val="20"/>
              </w:rPr>
              <w:t xml:space="preserve"> </w:t>
            </w:r>
            <w:r w:rsidRPr="006D5754">
              <w:rPr>
                <w:rFonts w:ascii="Times New Roman" w:eastAsia="Calibri" w:hAnsi="Times New Roman"/>
                <w:b/>
                <w:color w:val="0000FF"/>
                <w:spacing w:val="-1"/>
                <w:w w:val="105"/>
                <w:sz w:val="20"/>
                <w:szCs w:val="20"/>
              </w:rPr>
              <w:t>чарбасы</w:t>
            </w:r>
            <w:r w:rsidRPr="006D5754">
              <w:rPr>
                <w:rFonts w:ascii="Times New Roman" w:eastAsia="Calibri" w:hAnsi="Times New Roman"/>
                <w:b/>
                <w:color w:val="0000FF"/>
                <w:spacing w:val="-6"/>
                <w:w w:val="105"/>
                <w:sz w:val="20"/>
                <w:szCs w:val="20"/>
              </w:rPr>
              <w:t xml:space="preserve"> </w:t>
            </w:r>
            <w:r w:rsidRPr="006D5754">
              <w:rPr>
                <w:rFonts w:ascii="Times New Roman" w:eastAsia="Calibri" w:hAnsi="Times New Roman"/>
                <w:b/>
                <w:color w:val="0000FF"/>
                <w:w w:val="105"/>
                <w:sz w:val="20"/>
                <w:szCs w:val="20"/>
              </w:rPr>
              <w:t>жана</w:t>
            </w:r>
            <w:r w:rsidRPr="006D5754">
              <w:rPr>
                <w:rFonts w:ascii="Times New Roman" w:eastAsia="Calibri" w:hAnsi="Times New Roman"/>
                <w:b/>
                <w:color w:val="0000FF"/>
                <w:spacing w:val="-6"/>
                <w:w w:val="105"/>
                <w:sz w:val="20"/>
                <w:szCs w:val="20"/>
              </w:rPr>
              <w:t xml:space="preserve"> </w:t>
            </w:r>
            <w:r w:rsidRPr="006D5754">
              <w:rPr>
                <w:rFonts w:ascii="Times New Roman" w:eastAsia="Calibri" w:hAnsi="Times New Roman"/>
                <w:b/>
                <w:color w:val="0000FF"/>
                <w:w w:val="105"/>
                <w:sz w:val="20"/>
                <w:szCs w:val="20"/>
              </w:rPr>
              <w:t>сугат</w:t>
            </w:r>
            <w:r w:rsidRPr="006D5754">
              <w:rPr>
                <w:rFonts w:ascii="Times New Roman" w:eastAsia="Calibri" w:hAnsi="Times New Roman"/>
                <w:b/>
                <w:color w:val="0000FF"/>
                <w:spacing w:val="-10"/>
                <w:w w:val="105"/>
                <w:sz w:val="20"/>
                <w:szCs w:val="20"/>
              </w:rPr>
              <w:t xml:space="preserve"> </w:t>
            </w:r>
            <w:r w:rsidRPr="006D5754">
              <w:rPr>
                <w:rFonts w:ascii="Times New Roman" w:eastAsia="Calibri" w:hAnsi="Times New Roman"/>
                <w:b/>
                <w:color w:val="0000FF"/>
                <w:w w:val="105"/>
                <w:sz w:val="20"/>
                <w:szCs w:val="20"/>
              </w:rPr>
              <w:t>суу</w:t>
            </w:r>
            <w:r w:rsidRPr="006D5754">
              <w:rPr>
                <w:rFonts w:ascii="Times New Roman" w:eastAsia="Calibri" w:hAnsi="Times New Roman"/>
                <w:b/>
                <w:color w:val="0000FF"/>
                <w:spacing w:val="-6"/>
                <w:w w:val="105"/>
                <w:sz w:val="20"/>
                <w:szCs w:val="20"/>
              </w:rPr>
              <w:t xml:space="preserve"> </w:t>
            </w:r>
            <w:r w:rsidRPr="006D5754">
              <w:rPr>
                <w:rFonts w:ascii="Times New Roman" w:eastAsia="Calibri" w:hAnsi="Times New Roman"/>
                <w:b/>
                <w:color w:val="0000FF"/>
                <w:w w:val="105"/>
                <w:sz w:val="20"/>
                <w:szCs w:val="20"/>
              </w:rPr>
              <w:t>тармагы</w:t>
            </w:r>
          </w:p>
        </w:tc>
      </w:tr>
      <w:tr w:rsidR="001C4DD1" w:rsidRPr="00014A16" w:rsidTr="001C4DD1">
        <w:trPr>
          <w:trHeight w:val="436"/>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Топ–Терек участкасындагы 1 даана бар абалдагы сугат суу скважиналарын </w:t>
            </w:r>
            <w:r w:rsidRPr="00014A16">
              <w:rPr>
                <w:rFonts w:ascii="Times New Roman" w:eastAsia="Calibri" w:hAnsi="Times New Roman"/>
                <w:i/>
                <w:sz w:val="20"/>
                <w:szCs w:val="20"/>
                <w:lang w:val="ky-KG"/>
              </w:rPr>
              <w:t>(тазалоо)</w:t>
            </w:r>
            <w:r w:rsidRPr="00014A16">
              <w:rPr>
                <w:rFonts w:ascii="Times New Roman" w:eastAsia="Calibri" w:hAnsi="Times New Roman"/>
                <w:sz w:val="20"/>
                <w:szCs w:val="20"/>
                <w:lang w:val="ky-KG"/>
              </w:rPr>
              <w:t xml:space="preserve"> ишке киргизүү</w:t>
            </w:r>
          </w:p>
        </w:tc>
        <w:tc>
          <w:tcPr>
            <w:tcW w:w="352" w:type="dxa"/>
            <w:shd w:val="clear" w:color="auto" w:fill="auto"/>
          </w:tcPr>
          <w:p w:rsidR="001C4DD1" w:rsidRPr="00014A16" w:rsidRDefault="001C4DD1" w:rsidP="001C4DD1">
            <w:pPr>
              <w:pStyle w:val="a9"/>
              <w:jc w:val="center"/>
              <w:rPr>
                <w:rFonts w:ascii="Times New Roman" w:eastAsia="Calibri" w:hAnsi="Times New Roman"/>
                <w:w w:val="103"/>
                <w:sz w:val="20"/>
                <w:szCs w:val="20"/>
                <w:lang w:val="ky-KG"/>
              </w:rPr>
            </w:pPr>
            <w:r w:rsidRPr="00014A16">
              <w:rPr>
                <w:rFonts w:ascii="Times New Roman" w:eastAsia="Calibri" w:hAnsi="Times New Roman"/>
                <w:w w:val="103"/>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C5D9F1"/>
          </w:tcPr>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1450,00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tcPr>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1450,00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61"/>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lang w:val="ky-KG"/>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sz w:val="20"/>
                <w:szCs w:val="20"/>
                <w:lang w:val="ky-KG"/>
              </w:rPr>
              <w:t>1</w:t>
            </w:r>
          </w:p>
        </w:tc>
        <w:tc>
          <w:tcPr>
            <w:tcW w:w="567"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w:t>
            </w:r>
          </w:p>
        </w:tc>
        <w:tc>
          <w:tcPr>
            <w:tcW w:w="1202" w:type="dxa"/>
            <w:gridSpan w:val="3"/>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1450,00</w:t>
            </w:r>
          </w:p>
        </w:tc>
        <w:tc>
          <w:tcPr>
            <w:tcW w:w="1027" w:type="dxa"/>
            <w:gridSpan w:val="3"/>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1315"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1450,00</w:t>
            </w:r>
          </w:p>
        </w:tc>
        <w:tc>
          <w:tcPr>
            <w:tcW w:w="850"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972"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729" w:type="dxa"/>
            <w:gridSpan w:val="2"/>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973"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p>
        </w:tc>
      </w:tr>
      <w:tr w:rsidR="001C4DD1" w:rsidRPr="00014A16" w:rsidTr="001C4DD1">
        <w:trPr>
          <w:trHeight w:val="182"/>
        </w:trPr>
        <w:tc>
          <w:tcPr>
            <w:tcW w:w="15735" w:type="dxa"/>
            <w:gridSpan w:val="16"/>
            <w:shd w:val="clear" w:color="auto" w:fill="auto"/>
          </w:tcPr>
          <w:p w:rsidR="001C4DD1" w:rsidRPr="006D5754" w:rsidRDefault="001C4DD1" w:rsidP="001C4DD1">
            <w:pPr>
              <w:pStyle w:val="a9"/>
              <w:ind w:left="115" w:right="170"/>
              <w:jc w:val="center"/>
              <w:rPr>
                <w:rFonts w:ascii="Times New Roman" w:eastAsia="Calibri" w:hAnsi="Times New Roman"/>
                <w:b/>
                <w:color w:val="0000FF"/>
                <w:w w:val="105"/>
                <w:sz w:val="20"/>
                <w:szCs w:val="20"/>
              </w:rPr>
            </w:pPr>
            <w:r w:rsidRPr="006D5754">
              <w:rPr>
                <w:rFonts w:ascii="Times New Roman" w:eastAsia="Calibri" w:hAnsi="Times New Roman"/>
                <w:b/>
                <w:color w:val="0000FF"/>
                <w:w w:val="105"/>
                <w:sz w:val="20"/>
                <w:szCs w:val="20"/>
              </w:rPr>
              <w:t>7</w:t>
            </w:r>
            <w:r w:rsidRPr="006D5754">
              <w:rPr>
                <w:rFonts w:ascii="Times New Roman" w:eastAsia="Calibri" w:hAnsi="Times New Roman"/>
                <w:b/>
                <w:color w:val="0000FF"/>
                <w:w w:val="105"/>
                <w:sz w:val="20"/>
                <w:szCs w:val="20"/>
                <w:lang w:val="ky-KG"/>
              </w:rPr>
              <w:t>.</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Таза</w:t>
            </w:r>
            <w:r w:rsidRPr="006D5754">
              <w:rPr>
                <w:rFonts w:ascii="Times New Roman" w:eastAsia="Calibri" w:hAnsi="Times New Roman"/>
                <w:b/>
                <w:color w:val="0000FF"/>
                <w:spacing w:val="-7"/>
                <w:w w:val="105"/>
                <w:sz w:val="20"/>
                <w:szCs w:val="20"/>
              </w:rPr>
              <w:t xml:space="preserve"> </w:t>
            </w:r>
            <w:r w:rsidRPr="006D5754">
              <w:rPr>
                <w:rFonts w:ascii="Times New Roman" w:eastAsia="Calibri" w:hAnsi="Times New Roman"/>
                <w:b/>
                <w:color w:val="0000FF"/>
                <w:w w:val="105"/>
                <w:sz w:val="20"/>
                <w:szCs w:val="20"/>
              </w:rPr>
              <w:t>суу</w:t>
            </w:r>
            <w:r w:rsidRPr="006D5754">
              <w:rPr>
                <w:rFonts w:ascii="Times New Roman" w:eastAsia="Calibri" w:hAnsi="Times New Roman"/>
                <w:b/>
                <w:color w:val="0000FF"/>
                <w:spacing w:val="-6"/>
                <w:w w:val="105"/>
                <w:sz w:val="20"/>
                <w:szCs w:val="20"/>
              </w:rPr>
              <w:t xml:space="preserve"> </w:t>
            </w:r>
            <w:r w:rsidRPr="006D5754">
              <w:rPr>
                <w:rFonts w:ascii="Times New Roman" w:eastAsia="Calibri" w:hAnsi="Times New Roman"/>
                <w:b/>
                <w:color w:val="0000FF"/>
                <w:w w:val="105"/>
                <w:sz w:val="20"/>
                <w:szCs w:val="20"/>
              </w:rPr>
              <w:t>тармагы</w:t>
            </w:r>
            <w:r w:rsidRPr="006D5754">
              <w:rPr>
                <w:rFonts w:ascii="Times New Roman" w:eastAsia="Calibri" w:hAnsi="Times New Roman"/>
                <w:b/>
                <w:color w:val="0000FF"/>
                <w:spacing w:val="-7"/>
                <w:w w:val="105"/>
                <w:sz w:val="20"/>
                <w:szCs w:val="20"/>
              </w:rPr>
              <w:t xml:space="preserve"> </w:t>
            </w:r>
            <w:r w:rsidRPr="006D5754">
              <w:rPr>
                <w:rFonts w:ascii="Times New Roman" w:eastAsia="Calibri" w:hAnsi="Times New Roman"/>
                <w:b/>
                <w:color w:val="0000FF"/>
                <w:w w:val="105"/>
                <w:sz w:val="20"/>
                <w:szCs w:val="20"/>
              </w:rPr>
              <w:t>боюнча</w:t>
            </w:r>
            <w:r w:rsidRPr="006D5754">
              <w:rPr>
                <w:rFonts w:ascii="Times New Roman" w:eastAsia="Calibri" w:hAnsi="Times New Roman"/>
                <w:b/>
                <w:color w:val="0000FF"/>
                <w:w w:val="105"/>
                <w:sz w:val="20"/>
                <w:szCs w:val="20"/>
                <w:lang w:val="ky-KG"/>
              </w:rPr>
              <w:t xml:space="preserve"> </w:t>
            </w:r>
            <w:r w:rsidRPr="006D5754">
              <w:rPr>
                <w:rFonts w:ascii="Times New Roman" w:eastAsia="Calibri" w:hAnsi="Times New Roman"/>
                <w:i/>
                <w:spacing w:val="-1"/>
                <w:w w:val="105"/>
                <w:sz w:val="20"/>
                <w:szCs w:val="20"/>
                <w:lang w:val="ky-KG"/>
              </w:rPr>
              <w:t>(27–ст 4–п)</w:t>
            </w:r>
          </w:p>
        </w:tc>
      </w:tr>
      <w:tr w:rsidR="001C4DD1" w:rsidRPr="00014A16" w:rsidTr="001C4DD1">
        <w:trPr>
          <w:trHeight w:val="283"/>
        </w:trPr>
        <w:tc>
          <w:tcPr>
            <w:tcW w:w="310" w:type="dxa"/>
            <w:shd w:val="clear" w:color="auto" w:fill="auto"/>
          </w:tcPr>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Жаңы–Конуш 2 жана Туракул–Ата көчөлөрүнө таза суу түтүктөрүн тартуу </w:t>
            </w:r>
            <w:r w:rsidRPr="00014A16">
              <w:rPr>
                <w:rFonts w:ascii="Times New Roman" w:eastAsia="Calibri" w:hAnsi="Times New Roman"/>
                <w:i/>
                <w:sz w:val="20"/>
                <w:szCs w:val="20"/>
                <w:lang w:val="ky-KG"/>
              </w:rPr>
              <w:t>(“Раззаков (Исфана) шаарынын суу менен камсыз кылуу системасын реаблитациялоо” долбоорунун алкагында)</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9</w:t>
            </w:r>
            <w:r w:rsidRPr="006D5754">
              <w:rPr>
                <w:rFonts w:ascii="Times New Roman" w:eastAsia="Calibri" w:hAnsi="Times New Roman"/>
                <w:sz w:val="20"/>
                <w:szCs w:val="20"/>
              </w:rPr>
              <w:t>233</w:t>
            </w:r>
            <w:r w:rsidRPr="006D5754">
              <w:rPr>
                <w:rFonts w:ascii="Times New Roman" w:eastAsia="Calibri" w:hAnsi="Times New Roman"/>
                <w:sz w:val="20"/>
                <w:szCs w:val="20"/>
                <w:lang w:val="ky-KG"/>
              </w:rPr>
              <w:t>,2</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15" w:type="dxa"/>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9233,2</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color w:val="FF0000"/>
                <w:sz w:val="20"/>
                <w:szCs w:val="20"/>
                <w:lang w:val="ky-KG"/>
              </w:rPr>
            </w:pPr>
          </w:p>
          <w:p w:rsidR="001C4DD1" w:rsidRPr="006D5754" w:rsidRDefault="001C4DD1" w:rsidP="001C4DD1">
            <w:pPr>
              <w:pStyle w:val="a9"/>
              <w:jc w:val="center"/>
              <w:rPr>
                <w:rFonts w:ascii="Times New Roman" w:eastAsia="Calibri" w:hAnsi="Times New Roman"/>
                <w:color w:val="FF0000"/>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color w:val="FF0000"/>
                <w:sz w:val="20"/>
                <w:szCs w:val="20"/>
                <w:lang w:val="ky-KG"/>
              </w:rPr>
            </w:pPr>
          </w:p>
        </w:tc>
      </w:tr>
      <w:tr w:rsidR="001C4DD1" w:rsidRPr="00014A16" w:rsidTr="001C4DD1">
        <w:trPr>
          <w:trHeight w:val="516"/>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2</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шаарынына караштуу Чимген айылынын Могол Тажикен көчөсүнө тартылган таза суу түтүктөрүн жана резервуарын реконструкциялоо</w:t>
            </w:r>
          </w:p>
        </w:tc>
        <w:tc>
          <w:tcPr>
            <w:tcW w:w="352" w:type="dxa"/>
            <w:shd w:val="clear" w:color="auto" w:fill="auto"/>
          </w:tcPr>
          <w:p w:rsidR="001C4DD1" w:rsidRPr="00014A16" w:rsidRDefault="001C4DD1" w:rsidP="001C4DD1">
            <w:pPr>
              <w:pStyle w:val="a9"/>
              <w:jc w:val="center"/>
              <w:rPr>
                <w:rFonts w:ascii="Times New Roman" w:eastAsia="Calibri" w:hAnsi="Times New Roman"/>
                <w:w w:val="103"/>
                <w:sz w:val="20"/>
                <w:szCs w:val="20"/>
                <w:lang w:val="ky-KG"/>
              </w:rPr>
            </w:pPr>
          </w:p>
          <w:p w:rsidR="001C4DD1" w:rsidRPr="00014A16" w:rsidRDefault="001C4DD1" w:rsidP="001C4DD1">
            <w:pPr>
              <w:pStyle w:val="a9"/>
              <w:jc w:val="center"/>
              <w:rPr>
                <w:rFonts w:ascii="Times New Roman" w:eastAsia="Calibri" w:hAnsi="Times New Roman"/>
                <w:w w:val="103"/>
                <w:sz w:val="20"/>
                <w:szCs w:val="20"/>
                <w:lang w:val="ky-KG"/>
              </w:rPr>
            </w:pPr>
            <w:r w:rsidRPr="00014A16">
              <w:rPr>
                <w:rFonts w:ascii="Times New Roman" w:eastAsia="Calibri" w:hAnsi="Times New Roman"/>
                <w:w w:val="103"/>
                <w:sz w:val="20"/>
                <w:szCs w:val="20"/>
                <w:lang w:val="ky-KG"/>
              </w:rPr>
              <w:t>1</w:t>
            </w:r>
          </w:p>
          <w:p w:rsidR="001C4DD1" w:rsidRPr="00014A16" w:rsidRDefault="001C4DD1" w:rsidP="001C4DD1">
            <w:pPr>
              <w:pStyle w:val="a9"/>
              <w:jc w:val="center"/>
              <w:rPr>
                <w:rFonts w:ascii="Times New Roman" w:eastAsia="Calibri" w:hAnsi="Times New Roman"/>
                <w:w w:val="103"/>
                <w:sz w:val="20"/>
                <w:szCs w:val="20"/>
                <w:lang w:val="ky-KG"/>
              </w:rPr>
            </w:pP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DCE6F1"/>
          </w:tcPr>
          <w:p w:rsidR="001C4DD1" w:rsidRPr="006D5754" w:rsidRDefault="001C4DD1" w:rsidP="001C4DD1">
            <w:pPr>
              <w:pStyle w:val="a9"/>
              <w:jc w:val="center"/>
              <w:rPr>
                <w:rFonts w:ascii="Times New Roman" w:eastAsia="Calibri" w:hAnsi="Times New Roman"/>
                <w:w w:val="105"/>
                <w:sz w:val="20"/>
                <w:szCs w:val="20"/>
                <w:lang w:val="ky-KG"/>
              </w:rPr>
            </w:pPr>
          </w:p>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600,00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w w:val="105"/>
                <w:sz w:val="20"/>
                <w:szCs w:val="20"/>
                <w:lang w:val="ky-KG"/>
              </w:rPr>
            </w:pPr>
          </w:p>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0,0</w:t>
            </w:r>
          </w:p>
        </w:tc>
        <w:tc>
          <w:tcPr>
            <w:tcW w:w="1315" w:type="dxa"/>
            <w:shd w:val="clear" w:color="auto" w:fill="FFFF00"/>
          </w:tcPr>
          <w:p w:rsidR="001C4DD1" w:rsidRPr="006D5754" w:rsidRDefault="001C4DD1" w:rsidP="001C4DD1">
            <w:pPr>
              <w:pStyle w:val="a9"/>
              <w:jc w:val="center"/>
              <w:rPr>
                <w:rFonts w:ascii="Times New Roman" w:eastAsia="Calibri" w:hAnsi="Times New Roman"/>
                <w:w w:val="105"/>
                <w:sz w:val="20"/>
                <w:szCs w:val="20"/>
                <w:lang w:val="ky-KG"/>
              </w:rPr>
            </w:pPr>
          </w:p>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600,00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p w:rsidR="001C4DD1" w:rsidRPr="006D5754" w:rsidRDefault="001C4DD1" w:rsidP="001C4DD1">
            <w:pPr>
              <w:pStyle w:val="a9"/>
              <w:jc w:val="center"/>
              <w:rPr>
                <w:rFonts w:ascii="Times New Roman" w:eastAsia="Calibri" w:hAnsi="Times New Roman"/>
                <w:sz w:val="20"/>
                <w:szCs w:val="20"/>
                <w:lang w:val="ky-KG"/>
              </w:rPr>
            </w:pP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83"/>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3</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шаарына караштуу Чимген – Самат таза суу линиясынан калган 1 800 метр аралыгын толук тартып бүтүрүү</w:t>
            </w:r>
          </w:p>
        </w:tc>
        <w:tc>
          <w:tcPr>
            <w:tcW w:w="352" w:type="dxa"/>
            <w:shd w:val="clear" w:color="auto" w:fill="auto"/>
          </w:tcPr>
          <w:p w:rsidR="001C4DD1" w:rsidRPr="00014A16" w:rsidRDefault="001C4DD1" w:rsidP="001C4DD1">
            <w:pPr>
              <w:pStyle w:val="a9"/>
              <w:jc w:val="center"/>
              <w:rPr>
                <w:rFonts w:ascii="Times New Roman" w:eastAsia="Calibri" w:hAnsi="Times New Roman"/>
                <w:w w:val="103"/>
                <w:sz w:val="20"/>
                <w:szCs w:val="20"/>
                <w:lang w:val="ky-KG"/>
              </w:rPr>
            </w:pPr>
            <w:r w:rsidRPr="00014A16">
              <w:rPr>
                <w:rFonts w:ascii="Times New Roman" w:eastAsia="Calibri" w:hAnsi="Times New Roman"/>
                <w:w w:val="103"/>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202" w:type="dxa"/>
            <w:gridSpan w:val="3"/>
            <w:shd w:val="clear" w:color="auto" w:fill="DCE6F1"/>
          </w:tcPr>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3100,88</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0,0</w:t>
            </w:r>
          </w:p>
        </w:tc>
        <w:tc>
          <w:tcPr>
            <w:tcW w:w="1315" w:type="dxa"/>
            <w:shd w:val="clear" w:color="auto" w:fill="FFFF00"/>
          </w:tcPr>
          <w:p w:rsidR="001C4DD1" w:rsidRPr="006D5754" w:rsidRDefault="001C4DD1" w:rsidP="001C4DD1">
            <w:pPr>
              <w:pStyle w:val="a9"/>
              <w:jc w:val="center"/>
              <w:rPr>
                <w:rFonts w:ascii="Times New Roman" w:eastAsia="Calibri" w:hAnsi="Times New Roman"/>
                <w:w w:val="105"/>
                <w:sz w:val="20"/>
                <w:szCs w:val="20"/>
                <w:lang w:val="ky-KG"/>
              </w:rPr>
            </w:pPr>
            <w:r w:rsidRPr="006D5754">
              <w:rPr>
                <w:rFonts w:ascii="Times New Roman" w:eastAsia="Calibri" w:hAnsi="Times New Roman"/>
                <w:w w:val="105"/>
                <w:sz w:val="20"/>
                <w:szCs w:val="20"/>
                <w:lang w:val="ky-KG"/>
              </w:rPr>
              <w:t>3100,88</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73"/>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lang w:val="ky-KG"/>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vAlign w:val="bottom"/>
          </w:tcPr>
          <w:p w:rsidR="001C4DD1" w:rsidRPr="00A67930" w:rsidRDefault="001C4DD1" w:rsidP="001C4DD1">
            <w:pPr>
              <w:jc w:val="center"/>
              <w:rPr>
                <w:b/>
                <w:color w:val="000000"/>
                <w:sz w:val="20"/>
                <w:szCs w:val="20"/>
              </w:rPr>
            </w:pPr>
            <w:r w:rsidRPr="00A67930">
              <w:rPr>
                <w:b/>
                <w:color w:val="000000"/>
                <w:sz w:val="20"/>
                <w:szCs w:val="20"/>
              </w:rPr>
              <w:t>3</w:t>
            </w:r>
          </w:p>
        </w:tc>
        <w:tc>
          <w:tcPr>
            <w:tcW w:w="567"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0</w:t>
            </w:r>
          </w:p>
        </w:tc>
        <w:tc>
          <w:tcPr>
            <w:tcW w:w="1202" w:type="dxa"/>
            <w:gridSpan w:val="3"/>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12934,08</w:t>
            </w:r>
          </w:p>
        </w:tc>
        <w:tc>
          <w:tcPr>
            <w:tcW w:w="1027" w:type="dxa"/>
            <w:gridSpan w:val="3"/>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1315"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3700,88</w:t>
            </w:r>
          </w:p>
        </w:tc>
        <w:tc>
          <w:tcPr>
            <w:tcW w:w="850"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2"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9233,2</w:t>
            </w:r>
          </w:p>
        </w:tc>
        <w:tc>
          <w:tcPr>
            <w:tcW w:w="729"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3" w:type="dxa"/>
            <w:shd w:val="clear" w:color="auto" w:fill="D8E4BC"/>
          </w:tcPr>
          <w:p w:rsidR="001C4DD1" w:rsidRPr="006D5754" w:rsidRDefault="001C4DD1" w:rsidP="001C4DD1">
            <w:pPr>
              <w:jc w:val="center"/>
              <w:rPr>
                <w:b/>
                <w:sz w:val="20"/>
                <w:szCs w:val="20"/>
              </w:rPr>
            </w:pPr>
          </w:p>
        </w:tc>
      </w:tr>
      <w:tr w:rsidR="001C4DD1" w:rsidRPr="00014A16" w:rsidTr="001C4DD1">
        <w:trPr>
          <w:trHeight w:val="213"/>
        </w:trPr>
        <w:tc>
          <w:tcPr>
            <w:tcW w:w="15735" w:type="dxa"/>
            <w:gridSpan w:val="16"/>
            <w:shd w:val="clear" w:color="auto" w:fill="auto"/>
          </w:tcPr>
          <w:p w:rsidR="001C4DD1" w:rsidRPr="006D5754" w:rsidRDefault="001C4DD1" w:rsidP="001C4DD1">
            <w:pPr>
              <w:pStyle w:val="a9"/>
              <w:ind w:left="115" w:right="170"/>
              <w:jc w:val="center"/>
              <w:rPr>
                <w:rFonts w:ascii="Times New Roman" w:eastAsia="Calibri" w:hAnsi="Times New Roman"/>
                <w:b/>
                <w:color w:val="0000FF"/>
                <w:sz w:val="20"/>
                <w:szCs w:val="20"/>
              </w:rPr>
            </w:pPr>
            <w:r w:rsidRPr="006D5754">
              <w:rPr>
                <w:rFonts w:ascii="Times New Roman" w:eastAsia="Calibri" w:hAnsi="Times New Roman"/>
                <w:b/>
                <w:color w:val="0000FF"/>
                <w:sz w:val="20"/>
                <w:szCs w:val="20"/>
              </w:rPr>
              <w:t>8</w:t>
            </w:r>
            <w:r w:rsidRPr="006D5754">
              <w:rPr>
                <w:rFonts w:ascii="Times New Roman" w:eastAsia="Calibri" w:hAnsi="Times New Roman"/>
                <w:b/>
                <w:color w:val="0000FF"/>
                <w:sz w:val="20"/>
                <w:szCs w:val="20"/>
                <w:lang w:val="ky-KG"/>
              </w:rPr>
              <w:t>.</w:t>
            </w:r>
            <w:r w:rsidRPr="006D5754">
              <w:rPr>
                <w:rFonts w:ascii="Times New Roman" w:eastAsia="Calibri" w:hAnsi="Times New Roman"/>
                <w:b/>
                <w:color w:val="0000FF"/>
                <w:sz w:val="20"/>
                <w:szCs w:val="20"/>
              </w:rPr>
              <w:t>Муниципалдык</w:t>
            </w:r>
            <w:r w:rsidRPr="006D5754">
              <w:rPr>
                <w:rFonts w:ascii="Times New Roman" w:eastAsia="Calibri" w:hAnsi="Times New Roman"/>
                <w:b/>
                <w:color w:val="0000FF"/>
                <w:spacing w:val="29"/>
                <w:sz w:val="20"/>
                <w:szCs w:val="20"/>
              </w:rPr>
              <w:t xml:space="preserve"> </w:t>
            </w:r>
            <w:r w:rsidRPr="006D5754">
              <w:rPr>
                <w:rFonts w:ascii="Times New Roman" w:eastAsia="Calibri" w:hAnsi="Times New Roman"/>
                <w:b/>
                <w:color w:val="0000FF"/>
                <w:sz w:val="20"/>
                <w:szCs w:val="20"/>
              </w:rPr>
              <w:t>менчикти</w:t>
            </w:r>
            <w:r w:rsidRPr="006D5754">
              <w:rPr>
                <w:rFonts w:ascii="Times New Roman" w:eastAsia="Calibri" w:hAnsi="Times New Roman"/>
                <w:b/>
                <w:color w:val="0000FF"/>
                <w:spacing w:val="30"/>
                <w:sz w:val="20"/>
                <w:szCs w:val="20"/>
              </w:rPr>
              <w:t xml:space="preserve"> </w:t>
            </w:r>
            <w:r w:rsidRPr="006D5754">
              <w:rPr>
                <w:rFonts w:ascii="Times New Roman" w:eastAsia="Calibri" w:hAnsi="Times New Roman"/>
                <w:b/>
                <w:color w:val="0000FF"/>
                <w:sz w:val="20"/>
                <w:szCs w:val="20"/>
              </w:rPr>
              <w:t>башкаруу</w:t>
            </w:r>
            <w:r w:rsidRPr="006D5754">
              <w:rPr>
                <w:rFonts w:ascii="Times New Roman" w:eastAsia="Calibri" w:hAnsi="Times New Roman"/>
                <w:b/>
                <w:color w:val="0000FF"/>
                <w:sz w:val="20"/>
                <w:szCs w:val="20"/>
                <w:lang w:val="ky-KG"/>
              </w:rPr>
              <w:t xml:space="preserve"> </w:t>
            </w:r>
          </w:p>
        </w:tc>
      </w:tr>
      <w:tr w:rsidR="001C4DD1" w:rsidRPr="00014A16" w:rsidTr="001C4DD1">
        <w:trPr>
          <w:trHeight w:val="121"/>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b/>
                <w:sz w:val="20"/>
                <w:szCs w:val="20"/>
                <w:lang w:val="ky-KG"/>
              </w:rPr>
            </w:pPr>
            <w:r w:rsidRPr="00014A16">
              <w:rPr>
                <w:rFonts w:ascii="Times New Roman" w:eastAsia="Calibri" w:hAnsi="Times New Roman"/>
                <w:b/>
                <w:sz w:val="20"/>
                <w:szCs w:val="20"/>
              </w:rPr>
              <w:t>Долбоордук–сметалык документтерди (ДСД)</w:t>
            </w:r>
            <w:r w:rsidRPr="00014A16">
              <w:rPr>
                <w:rFonts w:ascii="Times New Roman" w:eastAsia="Calibri" w:hAnsi="Times New Roman"/>
                <w:b/>
                <w:spacing w:val="20"/>
                <w:sz w:val="20"/>
                <w:szCs w:val="20"/>
              </w:rPr>
              <w:t xml:space="preserve"> </w:t>
            </w:r>
            <w:r w:rsidRPr="00014A16">
              <w:rPr>
                <w:rFonts w:ascii="Times New Roman" w:eastAsia="Calibri" w:hAnsi="Times New Roman"/>
                <w:b/>
                <w:sz w:val="20"/>
                <w:szCs w:val="20"/>
                <w:lang w:val="ky-KG"/>
              </w:rPr>
              <w:t>даярдоо</w:t>
            </w:r>
            <w:r w:rsidRPr="00014A16">
              <w:rPr>
                <w:rFonts w:ascii="Times New Roman" w:eastAsia="Calibri" w:hAnsi="Times New Roman"/>
                <w:b/>
                <w:sz w:val="20"/>
                <w:szCs w:val="20"/>
              </w:rPr>
              <w:t>:</w:t>
            </w:r>
            <w:r w:rsidRPr="00014A16">
              <w:rPr>
                <w:rFonts w:ascii="Times New Roman" w:eastAsia="Calibri" w:hAnsi="Times New Roman"/>
                <w:b/>
                <w:sz w:val="20"/>
                <w:szCs w:val="20"/>
                <w:lang w:val="ky-KG"/>
              </w:rPr>
              <w:t xml:space="preserve"> </w:t>
            </w:r>
            <w:r w:rsidRPr="00014A16">
              <w:rPr>
                <w:rFonts w:ascii="Times New Roman" w:eastAsia="Calibri" w:hAnsi="Times New Roman"/>
                <w:spacing w:val="-1"/>
                <w:w w:val="105"/>
                <w:sz w:val="20"/>
                <w:szCs w:val="20"/>
                <w:lang w:val="ky-KG"/>
              </w:rPr>
              <w:t>(27–ст 2–п)</w:t>
            </w:r>
          </w:p>
          <w:p w:rsidR="001C4DD1" w:rsidRPr="00014A16" w:rsidRDefault="001C4DD1" w:rsidP="001C4DD1">
            <w:pPr>
              <w:pStyle w:val="a9"/>
              <w:ind w:left="115" w:right="170"/>
              <w:jc w:val="both"/>
              <w:rPr>
                <w:rFonts w:ascii="Times New Roman" w:eastAsia="Calibri" w:hAnsi="Times New Roman"/>
                <w:spacing w:val="-1"/>
                <w:w w:val="105"/>
                <w:sz w:val="20"/>
                <w:szCs w:val="20"/>
                <w:lang w:val="ky-KG"/>
              </w:rPr>
            </w:pPr>
            <w:r w:rsidRPr="00014A16">
              <w:rPr>
                <w:rFonts w:ascii="Times New Roman" w:eastAsia="Calibri" w:hAnsi="Times New Roman"/>
                <w:spacing w:val="-1"/>
                <w:w w:val="105"/>
                <w:sz w:val="20"/>
                <w:szCs w:val="20"/>
              </w:rPr>
              <w:t>–Раззаков шаарында муниципалдык дүң жана чекене соода (базар) комплексин жана автобекетти</w:t>
            </w:r>
            <w:r w:rsidRPr="00014A16">
              <w:rPr>
                <w:rFonts w:ascii="Times New Roman" w:eastAsia="Calibri" w:hAnsi="Times New Roman"/>
                <w:spacing w:val="-1"/>
                <w:w w:val="105"/>
                <w:sz w:val="20"/>
                <w:szCs w:val="20"/>
                <w:lang w:val="ky-KG"/>
              </w:rPr>
              <w:t xml:space="preserve">н </w:t>
            </w:r>
            <w:r w:rsidRPr="00014A16">
              <w:rPr>
                <w:rFonts w:ascii="Times New Roman" w:eastAsia="Calibri" w:hAnsi="Times New Roman"/>
                <w:spacing w:val="-1"/>
                <w:w w:val="105"/>
                <w:sz w:val="20"/>
                <w:szCs w:val="20"/>
              </w:rPr>
              <w:t>куруу</w:t>
            </w:r>
            <w:r w:rsidRPr="00014A16">
              <w:rPr>
                <w:rFonts w:ascii="Times New Roman" w:eastAsia="Calibri" w:hAnsi="Times New Roman"/>
                <w:spacing w:val="-1"/>
                <w:w w:val="105"/>
                <w:sz w:val="20"/>
                <w:szCs w:val="20"/>
                <w:lang w:val="ky-KG"/>
              </w:rPr>
              <w:t>га</w:t>
            </w:r>
            <w:r w:rsidRPr="00014A16">
              <w:rPr>
                <w:rFonts w:ascii="Times New Roman" w:eastAsia="Calibri" w:hAnsi="Times New Roman"/>
                <w:spacing w:val="-1"/>
                <w:w w:val="105"/>
                <w:sz w:val="20"/>
                <w:szCs w:val="20"/>
              </w:rPr>
              <w:t>;</w:t>
            </w:r>
          </w:p>
          <w:p w:rsidR="001C4DD1" w:rsidRPr="00014A16" w:rsidRDefault="001C4DD1" w:rsidP="001C4DD1">
            <w:pPr>
              <w:pStyle w:val="a9"/>
              <w:ind w:left="115" w:right="170"/>
              <w:jc w:val="both"/>
              <w:rPr>
                <w:rFonts w:ascii="Times New Roman" w:eastAsia="Calibri" w:hAnsi="Times New Roman"/>
                <w:spacing w:val="-1"/>
                <w:w w:val="105"/>
                <w:sz w:val="20"/>
                <w:szCs w:val="20"/>
                <w:lang w:val="ky-KG"/>
              </w:rPr>
            </w:pPr>
            <w:r w:rsidRPr="00014A16">
              <w:rPr>
                <w:rFonts w:ascii="Times New Roman" w:eastAsia="Calibri" w:hAnsi="Times New Roman"/>
                <w:spacing w:val="-1"/>
                <w:w w:val="105"/>
                <w:sz w:val="20"/>
                <w:szCs w:val="20"/>
                <w:lang w:val="ky-KG"/>
              </w:rPr>
              <w:t>–Раззаков шаарына караштуу Голбо айылынын спорт залынын  жылытуу системасын курууга;</w:t>
            </w:r>
          </w:p>
          <w:p w:rsidR="001C4DD1" w:rsidRPr="00014A16" w:rsidRDefault="001C4DD1" w:rsidP="001C4DD1">
            <w:pPr>
              <w:pStyle w:val="a9"/>
              <w:ind w:left="115" w:right="170"/>
              <w:jc w:val="both"/>
              <w:rPr>
                <w:rFonts w:ascii="Times New Roman" w:eastAsia="Calibri" w:hAnsi="Times New Roman"/>
                <w:spacing w:val="10"/>
                <w:sz w:val="20"/>
                <w:szCs w:val="20"/>
                <w:lang w:val="ky-KG"/>
              </w:rPr>
            </w:pPr>
            <w:r w:rsidRPr="00014A16">
              <w:rPr>
                <w:rFonts w:ascii="Times New Roman" w:eastAsia="Calibri" w:hAnsi="Times New Roman"/>
                <w:sz w:val="20"/>
                <w:szCs w:val="20"/>
                <w:lang w:val="ky-KG"/>
              </w:rPr>
              <w:t>–Ички</w:t>
            </w:r>
            <w:r w:rsidRPr="00014A16">
              <w:rPr>
                <w:rFonts w:ascii="Times New Roman" w:eastAsia="Calibri" w:hAnsi="Times New Roman"/>
                <w:spacing w:val="16"/>
                <w:sz w:val="20"/>
                <w:szCs w:val="20"/>
                <w:lang w:val="ky-KG"/>
              </w:rPr>
              <w:t xml:space="preserve"> </w:t>
            </w:r>
            <w:r w:rsidRPr="00014A16">
              <w:rPr>
                <w:rFonts w:ascii="Times New Roman" w:eastAsia="Calibri" w:hAnsi="Times New Roman"/>
                <w:sz w:val="20"/>
                <w:szCs w:val="20"/>
                <w:lang w:val="ky-KG"/>
              </w:rPr>
              <w:t>көчөлөрдү</w:t>
            </w:r>
            <w:r w:rsidRPr="00014A16">
              <w:rPr>
                <w:rFonts w:ascii="Times New Roman" w:eastAsia="Calibri" w:hAnsi="Times New Roman"/>
                <w:spacing w:val="17"/>
                <w:sz w:val="20"/>
                <w:szCs w:val="20"/>
                <w:lang w:val="ky-KG"/>
              </w:rPr>
              <w:t xml:space="preserve"> </w:t>
            </w:r>
            <w:r w:rsidRPr="00014A16">
              <w:rPr>
                <w:rFonts w:ascii="Times New Roman" w:eastAsia="Calibri" w:hAnsi="Times New Roman"/>
                <w:sz w:val="20"/>
                <w:szCs w:val="20"/>
                <w:lang w:val="ky-KG"/>
              </w:rPr>
              <w:t>асфальттоо</w:t>
            </w:r>
            <w:r w:rsidRPr="00014A16">
              <w:rPr>
                <w:rFonts w:ascii="Times New Roman" w:eastAsia="Calibri" w:hAnsi="Times New Roman"/>
                <w:spacing w:val="14"/>
                <w:sz w:val="20"/>
                <w:szCs w:val="20"/>
                <w:lang w:val="ky-KG"/>
              </w:rPr>
              <w:t xml:space="preserve"> </w:t>
            </w:r>
            <w:r w:rsidRPr="00014A16">
              <w:rPr>
                <w:rFonts w:ascii="Times New Roman" w:eastAsia="Calibri" w:hAnsi="Times New Roman"/>
                <w:sz w:val="20"/>
                <w:szCs w:val="20"/>
                <w:lang w:val="ky-KG"/>
              </w:rPr>
              <w:t>жана</w:t>
            </w:r>
            <w:r w:rsidRPr="00014A16">
              <w:rPr>
                <w:rFonts w:ascii="Times New Roman" w:eastAsia="Calibri" w:hAnsi="Times New Roman"/>
                <w:spacing w:val="16"/>
                <w:sz w:val="20"/>
                <w:szCs w:val="20"/>
                <w:lang w:val="ky-KG"/>
              </w:rPr>
              <w:t xml:space="preserve"> </w:t>
            </w:r>
            <w:r w:rsidRPr="00014A16">
              <w:rPr>
                <w:rFonts w:ascii="Times New Roman" w:eastAsia="Calibri" w:hAnsi="Times New Roman"/>
                <w:sz w:val="20"/>
                <w:szCs w:val="20"/>
                <w:lang w:val="ky-KG"/>
              </w:rPr>
              <w:t>тротуарларды</w:t>
            </w:r>
            <w:r w:rsidRPr="00014A16">
              <w:rPr>
                <w:rFonts w:ascii="Times New Roman" w:eastAsia="Calibri" w:hAnsi="Times New Roman"/>
                <w:spacing w:val="14"/>
                <w:sz w:val="20"/>
                <w:szCs w:val="20"/>
                <w:lang w:val="ky-KG"/>
              </w:rPr>
              <w:t xml:space="preserve"> </w:t>
            </w:r>
            <w:r w:rsidRPr="00014A16">
              <w:rPr>
                <w:rFonts w:ascii="Times New Roman" w:eastAsia="Calibri" w:hAnsi="Times New Roman"/>
                <w:sz w:val="20"/>
                <w:szCs w:val="20"/>
                <w:lang w:val="ky-KG"/>
              </w:rPr>
              <w:t>курууга</w:t>
            </w:r>
            <w:r w:rsidRPr="00014A16">
              <w:rPr>
                <w:rFonts w:ascii="Times New Roman" w:eastAsia="Calibri" w:hAnsi="Times New Roman"/>
                <w:spacing w:val="10"/>
                <w:sz w:val="20"/>
                <w:szCs w:val="20"/>
                <w:lang w:val="ky-KG"/>
              </w:rPr>
              <w:t>;</w:t>
            </w:r>
          </w:p>
          <w:p w:rsidR="001C4DD1" w:rsidRPr="00014A16" w:rsidRDefault="001C4DD1" w:rsidP="001C4DD1">
            <w:pPr>
              <w:pStyle w:val="a9"/>
              <w:ind w:left="115" w:right="170"/>
              <w:jc w:val="both"/>
              <w:rPr>
                <w:rFonts w:ascii="Times New Roman" w:eastAsia="Calibri" w:hAnsi="Times New Roman"/>
                <w:spacing w:val="10"/>
                <w:sz w:val="20"/>
                <w:szCs w:val="20"/>
                <w:lang w:val="ky-KG"/>
              </w:rPr>
            </w:pPr>
            <w:r w:rsidRPr="00014A16">
              <w:rPr>
                <w:rFonts w:ascii="Times New Roman" w:eastAsia="Calibri" w:hAnsi="Times New Roman"/>
                <w:spacing w:val="10"/>
                <w:sz w:val="20"/>
                <w:szCs w:val="20"/>
                <w:lang w:val="ky-KG"/>
              </w:rPr>
              <w:t>*Раззаков шаарынын Раззаков 3 кварталынын Жаңы–Конуш 2 көчөсүнө;</w:t>
            </w:r>
          </w:p>
          <w:p w:rsidR="001C4DD1" w:rsidRPr="00014A16" w:rsidRDefault="001C4DD1" w:rsidP="001C4DD1">
            <w:pPr>
              <w:pStyle w:val="a9"/>
              <w:ind w:left="115" w:right="170"/>
              <w:jc w:val="both"/>
              <w:rPr>
                <w:rFonts w:ascii="Times New Roman" w:eastAsia="Calibri" w:hAnsi="Times New Roman"/>
                <w:sz w:val="20"/>
                <w:szCs w:val="20"/>
                <w:lang w:val="kk-KZ"/>
              </w:rPr>
            </w:pPr>
            <w:r w:rsidRPr="00014A16">
              <w:rPr>
                <w:rFonts w:ascii="Times New Roman" w:eastAsia="Calibri" w:hAnsi="Times New Roman"/>
                <w:spacing w:val="10"/>
                <w:sz w:val="20"/>
                <w:szCs w:val="20"/>
                <w:lang w:val="ky-KG"/>
              </w:rPr>
              <w:t xml:space="preserve">*Раззаков 5 кварталынын К.Баратов көчөсүнө </w:t>
            </w:r>
            <w:r w:rsidRPr="00014A16">
              <w:rPr>
                <w:rFonts w:ascii="Times New Roman" w:eastAsia="Calibri" w:hAnsi="Times New Roman"/>
                <w:i/>
                <w:spacing w:val="10"/>
                <w:sz w:val="20"/>
                <w:szCs w:val="20"/>
                <w:lang w:val="ky-KG"/>
              </w:rPr>
              <w:t>(уч.Жаштык)</w:t>
            </w:r>
          </w:p>
          <w:p w:rsidR="001C4DD1" w:rsidRPr="00014A16" w:rsidRDefault="001C4DD1" w:rsidP="001C4DD1">
            <w:pPr>
              <w:pStyle w:val="a9"/>
              <w:ind w:left="115" w:right="170"/>
              <w:jc w:val="both"/>
              <w:rPr>
                <w:rFonts w:ascii="Times New Roman" w:eastAsia="Calibri" w:hAnsi="Times New Roman"/>
                <w:spacing w:val="10"/>
                <w:sz w:val="20"/>
                <w:szCs w:val="20"/>
                <w:lang w:val="ky-KG"/>
              </w:rPr>
            </w:pPr>
            <w:r w:rsidRPr="00014A16">
              <w:rPr>
                <w:rFonts w:ascii="Times New Roman" w:eastAsia="Calibri" w:hAnsi="Times New Roman"/>
                <w:spacing w:val="10"/>
                <w:sz w:val="20"/>
                <w:szCs w:val="20"/>
                <w:lang w:val="ky-KG"/>
              </w:rPr>
              <w:t>*Раззаков 4 кварталынын Восточная көчөсүнө;</w:t>
            </w:r>
          </w:p>
          <w:p w:rsidR="001C4DD1" w:rsidRPr="00014A16" w:rsidRDefault="001C4DD1" w:rsidP="001C4DD1">
            <w:pPr>
              <w:pStyle w:val="a9"/>
              <w:ind w:left="115" w:right="170"/>
              <w:jc w:val="both"/>
              <w:rPr>
                <w:rFonts w:ascii="Times New Roman" w:eastAsia="Calibri" w:hAnsi="Times New Roman"/>
                <w:spacing w:val="10"/>
                <w:sz w:val="20"/>
                <w:szCs w:val="20"/>
                <w:lang w:val="ky-KG"/>
              </w:rPr>
            </w:pPr>
            <w:r w:rsidRPr="00014A16">
              <w:rPr>
                <w:rFonts w:ascii="Times New Roman" w:eastAsia="Calibri" w:hAnsi="Times New Roman"/>
                <w:spacing w:val="10"/>
                <w:sz w:val="20"/>
                <w:szCs w:val="20"/>
                <w:lang w:val="ky-KG"/>
              </w:rPr>
              <w:lastRenderedPageBreak/>
              <w:t>*Раззаков шаарына караштуу Чимген айылынын Бозогүл көчөсүнө;</w:t>
            </w:r>
          </w:p>
          <w:p w:rsidR="001C4DD1" w:rsidRPr="00014A16" w:rsidRDefault="001C4DD1" w:rsidP="001C4DD1">
            <w:pPr>
              <w:pStyle w:val="a9"/>
              <w:ind w:left="115" w:right="170"/>
              <w:jc w:val="both"/>
              <w:rPr>
                <w:rFonts w:ascii="Times New Roman" w:eastAsia="Calibri" w:hAnsi="Times New Roman"/>
                <w:spacing w:val="10"/>
                <w:sz w:val="20"/>
                <w:szCs w:val="20"/>
                <w:lang w:val="ky-KG"/>
              </w:rPr>
            </w:pPr>
            <w:r w:rsidRPr="00014A16">
              <w:rPr>
                <w:rFonts w:ascii="Times New Roman" w:eastAsia="Calibri" w:hAnsi="Times New Roman"/>
                <w:spacing w:val="10"/>
                <w:sz w:val="20"/>
                <w:szCs w:val="20"/>
                <w:lang w:val="ky-KG"/>
              </w:rPr>
              <w:t>*Тайлан айылынын Жаңы – Абад участкасына;</w:t>
            </w:r>
          </w:p>
          <w:p w:rsidR="001C4DD1" w:rsidRPr="00014A16" w:rsidRDefault="001C4DD1" w:rsidP="001C4DD1">
            <w:pPr>
              <w:pStyle w:val="a9"/>
              <w:ind w:left="115" w:right="170"/>
              <w:jc w:val="both"/>
              <w:rPr>
                <w:rFonts w:ascii="Times New Roman" w:eastAsia="Calibri" w:hAnsi="Times New Roman"/>
                <w:spacing w:val="10"/>
                <w:sz w:val="20"/>
                <w:szCs w:val="20"/>
                <w:lang w:val="ky-KG"/>
              </w:rPr>
            </w:pPr>
            <w:r w:rsidRPr="00014A16">
              <w:rPr>
                <w:rFonts w:ascii="Times New Roman" w:eastAsia="Calibri" w:hAnsi="Times New Roman"/>
                <w:spacing w:val="10"/>
                <w:sz w:val="20"/>
                <w:szCs w:val="20"/>
                <w:lang w:val="ky-KG"/>
              </w:rPr>
              <w:t>*Ак – Босого айылынын Ынтымак көчөсүнө;</w:t>
            </w:r>
          </w:p>
          <w:p w:rsidR="001C4DD1" w:rsidRPr="00014A16" w:rsidRDefault="001C4DD1" w:rsidP="001C4DD1">
            <w:pPr>
              <w:pStyle w:val="a9"/>
              <w:ind w:left="115" w:right="170"/>
              <w:jc w:val="both"/>
              <w:rPr>
                <w:rFonts w:ascii="Times New Roman" w:eastAsia="Calibri" w:hAnsi="Times New Roman"/>
                <w:spacing w:val="10"/>
                <w:sz w:val="20"/>
                <w:szCs w:val="20"/>
                <w:lang w:val="ky-KG"/>
              </w:rPr>
            </w:pPr>
            <w:r w:rsidRPr="00014A16">
              <w:rPr>
                <w:rFonts w:ascii="Times New Roman" w:eastAsia="Calibri" w:hAnsi="Times New Roman"/>
                <w:spacing w:val="10"/>
                <w:sz w:val="20"/>
                <w:szCs w:val="20"/>
                <w:lang w:val="ky-KG"/>
              </w:rPr>
              <w:t>*Голбо айылынын Ак – Өргө көчөсүнө</w:t>
            </w:r>
          </w:p>
          <w:p w:rsidR="001C4DD1" w:rsidRPr="00EB5AD5" w:rsidRDefault="001C4DD1" w:rsidP="001C4DD1">
            <w:pPr>
              <w:pStyle w:val="a9"/>
              <w:ind w:left="115" w:right="170"/>
              <w:jc w:val="both"/>
              <w:rPr>
                <w:rFonts w:ascii="Times New Roman" w:eastAsia="Calibri" w:hAnsi="Times New Roman"/>
                <w:i/>
                <w:spacing w:val="10"/>
                <w:sz w:val="20"/>
                <w:szCs w:val="20"/>
                <w:lang w:val="ky-KG"/>
              </w:rPr>
            </w:pPr>
            <w:r w:rsidRPr="00014A16">
              <w:rPr>
                <w:rFonts w:ascii="Times New Roman" w:eastAsia="Calibri" w:hAnsi="Times New Roman"/>
                <w:spacing w:val="10"/>
                <w:sz w:val="20"/>
                <w:szCs w:val="20"/>
                <w:lang w:val="ky-KG"/>
              </w:rPr>
              <w:t xml:space="preserve">*Ак – Булак айылынын Ме ктепкөчөсүнө </w:t>
            </w:r>
            <w:r w:rsidRPr="00014A16">
              <w:rPr>
                <w:rFonts w:ascii="Times New Roman" w:eastAsia="Calibri" w:hAnsi="Times New Roman"/>
                <w:i/>
                <w:spacing w:val="10"/>
                <w:sz w:val="20"/>
                <w:szCs w:val="20"/>
                <w:lang w:val="ky-KG"/>
              </w:rPr>
              <w:t>(балдар бакчасынын алдына)</w:t>
            </w:r>
          </w:p>
          <w:p w:rsidR="001C4DD1" w:rsidRPr="00014A16" w:rsidRDefault="001C4DD1" w:rsidP="001C4DD1">
            <w:pPr>
              <w:pStyle w:val="a9"/>
              <w:ind w:left="115" w:right="170"/>
              <w:jc w:val="both"/>
              <w:rPr>
                <w:rFonts w:ascii="Times New Roman" w:eastAsia="Calibri" w:hAnsi="Times New Roman"/>
                <w:spacing w:val="10"/>
                <w:sz w:val="20"/>
                <w:szCs w:val="20"/>
                <w:lang w:val="ky-KG"/>
              </w:rPr>
            </w:pPr>
            <w:r w:rsidRPr="00014A16">
              <w:rPr>
                <w:rFonts w:ascii="Times New Roman" w:eastAsia="Calibri" w:hAnsi="Times New Roman"/>
                <w:spacing w:val="10"/>
                <w:sz w:val="20"/>
                <w:szCs w:val="20"/>
                <w:lang w:val="ky-KG"/>
              </w:rPr>
              <w:t>*</w:t>
            </w:r>
            <w:r>
              <w:rPr>
                <w:rFonts w:ascii="Times New Roman" w:eastAsia="Calibri" w:hAnsi="Times New Roman"/>
                <w:spacing w:val="10"/>
                <w:sz w:val="20"/>
                <w:szCs w:val="20"/>
                <w:lang w:val="ky-KG"/>
              </w:rPr>
              <w:t>Самат айылынын Кара</w:t>
            </w:r>
            <w:r w:rsidRPr="00014A16">
              <w:rPr>
                <w:rFonts w:ascii="Times New Roman" w:eastAsia="Calibri" w:hAnsi="Times New Roman"/>
                <w:spacing w:val="10"/>
                <w:sz w:val="20"/>
                <w:szCs w:val="20"/>
                <w:lang w:val="ky-KG"/>
              </w:rPr>
              <w:t xml:space="preserve"> – </w:t>
            </w:r>
            <w:r>
              <w:rPr>
                <w:rFonts w:ascii="Times New Roman" w:eastAsia="Calibri" w:hAnsi="Times New Roman"/>
                <w:spacing w:val="10"/>
                <w:sz w:val="20"/>
                <w:szCs w:val="20"/>
                <w:lang w:val="ky-KG"/>
              </w:rPr>
              <w:t>Таш</w:t>
            </w:r>
            <w:r w:rsidRPr="00014A16">
              <w:rPr>
                <w:rFonts w:ascii="Times New Roman" w:eastAsia="Calibri" w:hAnsi="Times New Roman"/>
                <w:spacing w:val="10"/>
                <w:sz w:val="20"/>
                <w:szCs w:val="20"/>
                <w:lang w:val="ky-KG"/>
              </w:rPr>
              <w:t xml:space="preserve"> көчөсүнө</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w w:val="105"/>
                <w:sz w:val="20"/>
                <w:szCs w:val="20"/>
                <w:lang w:val="ky-KG"/>
              </w:rPr>
              <w:t>–Раззаков шаарына караштуу Чимген айылынын Катар–Өрүк участкасына жана Самат айылынын Чомо Аксакал көчөсүнө унаа өтүүчү көпүрө курууга;</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Манас–Ата көчөсүнө жана Туракул Ата көчөсүнө жан жол (тратуар) курууга;</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Э.Эгембердиев – К.Баратов көчөсүнүн 1 100 метр аралыгына жөө адамдар жүрүүчү жан жол (тратуар) курууга;</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шаарындагы Чөлгөн таза суу булагын реконструкциялоого; </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шаарына караштуу Самат айылындагы Самат орто мектебине от казан, көмүр кампа, жылытуу системесын көмүргө өткөрүүгө; </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шаарындагы “Исфана” орто мектебин капиталдык оңдоодон өткөрүүгө; </w:t>
            </w:r>
          </w:p>
          <w:p w:rsidR="001C4DD1" w:rsidRDefault="001C4DD1" w:rsidP="001C4DD1">
            <w:pPr>
              <w:pStyle w:val="a9"/>
              <w:ind w:left="115" w:right="170"/>
              <w:jc w:val="both"/>
              <w:rPr>
                <w:rFonts w:ascii="Times New Roman" w:eastAsia="Calibri" w:hAnsi="Times New Roman"/>
                <w:spacing w:val="-1"/>
                <w:w w:val="105"/>
                <w:sz w:val="20"/>
                <w:szCs w:val="20"/>
                <w:lang w:val="ky-KG"/>
              </w:rPr>
            </w:pPr>
            <w:r w:rsidRPr="00014A16">
              <w:rPr>
                <w:rFonts w:ascii="Times New Roman" w:eastAsia="Calibri" w:hAnsi="Times New Roman"/>
                <w:spacing w:val="-1"/>
                <w:w w:val="105"/>
                <w:sz w:val="20"/>
                <w:szCs w:val="20"/>
                <w:lang w:val="ky-KG"/>
              </w:rPr>
              <w:t>–Раззаков шаарындагы “Жасмин” балдар бакчасына кошумча корпус курууга;</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pacing w:val="-1"/>
                <w:w w:val="105"/>
                <w:sz w:val="20"/>
                <w:szCs w:val="20"/>
                <w:lang w:val="ky-KG"/>
              </w:rPr>
              <w:t>–</w:t>
            </w:r>
            <w:r>
              <w:rPr>
                <w:rFonts w:ascii="Times New Roman" w:eastAsia="Calibri" w:hAnsi="Times New Roman"/>
                <w:spacing w:val="-1"/>
                <w:w w:val="105"/>
                <w:sz w:val="20"/>
                <w:szCs w:val="20"/>
                <w:lang w:val="ky-KG"/>
              </w:rPr>
              <w:t>Раззаков шаарына жана шаарга караштуу айылдарга жөө адамдар өтүүчү көпүрө куруу үчүн архитектуралык иш кагаздарын алуу (Чимген, Тайлан, Голбо);</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w:t>
            </w:r>
            <w:r>
              <w:rPr>
                <w:rFonts w:ascii="Times New Roman" w:eastAsia="Calibri" w:hAnsi="Times New Roman"/>
                <w:sz w:val="20"/>
                <w:szCs w:val="20"/>
                <w:lang w:val="ky-KG"/>
              </w:rPr>
              <w:t>300</w:t>
            </w:r>
            <w:r w:rsidRPr="006D5754">
              <w:rPr>
                <w:rFonts w:ascii="Times New Roman" w:eastAsia="Calibri" w:hAnsi="Times New Roman"/>
                <w:sz w:val="20"/>
                <w:szCs w:val="20"/>
                <w:lang w:val="ky-KG"/>
              </w:rPr>
              <w:t>,00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w:t>
            </w:r>
            <w:r>
              <w:rPr>
                <w:rFonts w:ascii="Times New Roman" w:eastAsia="Calibri" w:hAnsi="Times New Roman"/>
                <w:sz w:val="20"/>
                <w:szCs w:val="20"/>
                <w:lang w:val="ky-KG"/>
              </w:rPr>
              <w:t>300</w:t>
            </w:r>
            <w:r w:rsidRPr="006D5754">
              <w:rPr>
                <w:rFonts w:ascii="Times New Roman" w:eastAsia="Calibri" w:hAnsi="Times New Roman"/>
                <w:sz w:val="20"/>
                <w:szCs w:val="20"/>
                <w:lang w:val="ky-KG"/>
              </w:rPr>
              <w:t>,00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74"/>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lang w:val="ky-KG"/>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sz w:val="20"/>
                <w:szCs w:val="20"/>
              </w:rPr>
            </w:pPr>
            <w:r w:rsidRPr="00014A16">
              <w:rPr>
                <w:rFonts w:ascii="Times New Roman" w:eastAsia="Calibri" w:hAnsi="Times New Roman"/>
                <w:b/>
                <w:w w:val="105"/>
                <w:sz w:val="20"/>
                <w:szCs w:val="20"/>
                <w:lang w:val="ky-KG"/>
              </w:rPr>
              <w:t>Ж</w:t>
            </w:r>
            <w:r w:rsidRPr="00014A16">
              <w:rPr>
                <w:rFonts w:ascii="Times New Roman" w:eastAsia="Calibri" w:hAnsi="Times New Roman"/>
                <w:b/>
                <w:w w:val="105"/>
                <w:sz w:val="20"/>
                <w:szCs w:val="20"/>
              </w:rPr>
              <w:t>ыйынтыгы:</w:t>
            </w:r>
          </w:p>
        </w:tc>
        <w:tc>
          <w:tcPr>
            <w:tcW w:w="352" w:type="dxa"/>
            <w:shd w:val="clear" w:color="auto" w:fill="D8E4BC"/>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sz w:val="20"/>
                <w:szCs w:val="20"/>
                <w:lang w:val="ky-KG"/>
              </w:rPr>
              <w:t>1</w:t>
            </w:r>
          </w:p>
        </w:tc>
        <w:tc>
          <w:tcPr>
            <w:tcW w:w="567"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w:t>
            </w:r>
          </w:p>
        </w:tc>
        <w:tc>
          <w:tcPr>
            <w:tcW w:w="1173" w:type="dxa"/>
            <w:gridSpan w:val="2"/>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5</w:t>
            </w:r>
            <w:r>
              <w:rPr>
                <w:rFonts w:ascii="Times New Roman" w:eastAsia="Calibri" w:hAnsi="Times New Roman"/>
                <w:b/>
                <w:sz w:val="20"/>
                <w:szCs w:val="20"/>
                <w:lang w:val="ky-KG"/>
              </w:rPr>
              <w:t>300</w:t>
            </w:r>
            <w:r w:rsidRPr="006D5754">
              <w:rPr>
                <w:rFonts w:ascii="Times New Roman" w:eastAsia="Calibri" w:hAnsi="Times New Roman"/>
                <w:b/>
                <w:sz w:val="20"/>
                <w:szCs w:val="20"/>
                <w:lang w:val="ky-KG"/>
              </w:rPr>
              <w:t>,00</w:t>
            </w:r>
          </w:p>
        </w:tc>
        <w:tc>
          <w:tcPr>
            <w:tcW w:w="1027" w:type="dxa"/>
            <w:gridSpan w:val="3"/>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1344" w:type="dxa"/>
            <w:gridSpan w:val="2"/>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5</w:t>
            </w:r>
            <w:r>
              <w:rPr>
                <w:rFonts w:ascii="Times New Roman" w:eastAsia="Calibri" w:hAnsi="Times New Roman"/>
                <w:b/>
                <w:sz w:val="20"/>
                <w:szCs w:val="20"/>
                <w:lang w:val="ky-KG"/>
              </w:rPr>
              <w:t>300</w:t>
            </w:r>
            <w:r w:rsidRPr="006D5754">
              <w:rPr>
                <w:rFonts w:ascii="Times New Roman" w:eastAsia="Calibri" w:hAnsi="Times New Roman"/>
                <w:b/>
                <w:sz w:val="20"/>
                <w:szCs w:val="20"/>
                <w:lang w:val="ky-KG"/>
              </w:rPr>
              <w:t>,00</w:t>
            </w:r>
          </w:p>
        </w:tc>
        <w:tc>
          <w:tcPr>
            <w:tcW w:w="850"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972"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729" w:type="dxa"/>
            <w:gridSpan w:val="2"/>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sz w:val="20"/>
                <w:szCs w:val="20"/>
                <w:lang w:val="ky-KG"/>
              </w:rPr>
              <w:t>0,0</w:t>
            </w:r>
          </w:p>
        </w:tc>
        <w:tc>
          <w:tcPr>
            <w:tcW w:w="973"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p>
        </w:tc>
      </w:tr>
      <w:tr w:rsidR="001C4DD1" w:rsidRPr="00014A16" w:rsidTr="001C4DD1">
        <w:trPr>
          <w:trHeight w:val="174"/>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FF0000"/>
                <w:sz w:val="20"/>
                <w:szCs w:val="20"/>
              </w:rPr>
            </w:pPr>
            <w:r w:rsidRPr="006D5754">
              <w:rPr>
                <w:rFonts w:ascii="Times New Roman" w:eastAsia="Calibri" w:hAnsi="Times New Roman"/>
                <w:b/>
                <w:color w:val="FF0000"/>
                <w:sz w:val="20"/>
                <w:szCs w:val="20"/>
              </w:rPr>
              <w:t>II</w:t>
            </w:r>
            <w:r w:rsidRPr="006D5754">
              <w:rPr>
                <w:rFonts w:ascii="Times New Roman" w:eastAsia="Calibri" w:hAnsi="Times New Roman"/>
                <w:b/>
                <w:color w:val="FF0000"/>
                <w:sz w:val="20"/>
                <w:szCs w:val="20"/>
                <w:lang w:val="ky-KG"/>
              </w:rPr>
              <w:t>.</w:t>
            </w:r>
            <w:r w:rsidRPr="006D5754">
              <w:rPr>
                <w:rFonts w:ascii="Times New Roman" w:eastAsia="Calibri" w:hAnsi="Times New Roman"/>
                <w:b/>
                <w:color w:val="FF0000"/>
                <w:sz w:val="20"/>
                <w:szCs w:val="20"/>
              </w:rPr>
              <w:t>Социалдык</w:t>
            </w:r>
            <w:r w:rsidRPr="006D5754">
              <w:rPr>
                <w:rFonts w:ascii="Times New Roman" w:eastAsia="Calibri" w:hAnsi="Times New Roman"/>
                <w:b/>
                <w:color w:val="FF0000"/>
                <w:spacing w:val="25"/>
                <w:sz w:val="20"/>
                <w:szCs w:val="20"/>
              </w:rPr>
              <w:t xml:space="preserve"> </w:t>
            </w:r>
            <w:r w:rsidRPr="006D5754">
              <w:rPr>
                <w:rFonts w:ascii="Times New Roman" w:eastAsia="Calibri" w:hAnsi="Times New Roman"/>
                <w:b/>
                <w:color w:val="FF0000"/>
                <w:sz w:val="20"/>
                <w:szCs w:val="20"/>
              </w:rPr>
              <w:t>багыт</w:t>
            </w:r>
            <w:r w:rsidRPr="006D5754">
              <w:rPr>
                <w:rFonts w:ascii="Times New Roman" w:eastAsia="Calibri" w:hAnsi="Times New Roman"/>
                <w:b/>
                <w:color w:val="FF0000"/>
                <w:spacing w:val="17"/>
                <w:sz w:val="20"/>
                <w:szCs w:val="20"/>
              </w:rPr>
              <w:t xml:space="preserve"> </w:t>
            </w:r>
            <w:r w:rsidRPr="006D5754">
              <w:rPr>
                <w:rFonts w:ascii="Times New Roman" w:eastAsia="Calibri" w:hAnsi="Times New Roman"/>
                <w:b/>
                <w:color w:val="FF0000"/>
                <w:sz w:val="20"/>
                <w:szCs w:val="20"/>
              </w:rPr>
              <w:t>боюнча:</w:t>
            </w:r>
          </w:p>
        </w:tc>
      </w:tr>
      <w:tr w:rsidR="001C4DD1" w:rsidRPr="00014A16" w:rsidTr="001C4DD1">
        <w:trPr>
          <w:trHeight w:val="183"/>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0000FF"/>
                <w:spacing w:val="-1"/>
                <w:w w:val="105"/>
                <w:sz w:val="20"/>
                <w:szCs w:val="20"/>
              </w:rPr>
            </w:pPr>
            <w:r w:rsidRPr="006D5754">
              <w:rPr>
                <w:rFonts w:ascii="Times New Roman" w:eastAsia="Calibri" w:hAnsi="Times New Roman"/>
                <w:b/>
                <w:color w:val="0000FF"/>
                <w:spacing w:val="-1"/>
                <w:w w:val="105"/>
                <w:sz w:val="20"/>
                <w:szCs w:val="20"/>
              </w:rPr>
              <w:t>1</w:t>
            </w:r>
            <w:r w:rsidRPr="006D5754">
              <w:rPr>
                <w:rFonts w:ascii="Times New Roman" w:eastAsia="Calibri" w:hAnsi="Times New Roman"/>
                <w:b/>
                <w:color w:val="0000FF"/>
                <w:spacing w:val="-1"/>
                <w:w w:val="105"/>
                <w:sz w:val="20"/>
                <w:szCs w:val="20"/>
                <w:lang w:val="ky-KG"/>
              </w:rPr>
              <w:t>.</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spacing w:val="-1"/>
                <w:w w:val="105"/>
                <w:sz w:val="20"/>
                <w:szCs w:val="20"/>
              </w:rPr>
              <w:t>Саламаттыкты</w:t>
            </w:r>
            <w:r w:rsidRPr="006D5754">
              <w:rPr>
                <w:rFonts w:ascii="Times New Roman" w:eastAsia="Calibri" w:hAnsi="Times New Roman"/>
                <w:b/>
                <w:color w:val="0000FF"/>
                <w:spacing w:val="-7"/>
                <w:w w:val="105"/>
                <w:sz w:val="20"/>
                <w:szCs w:val="20"/>
              </w:rPr>
              <w:t xml:space="preserve"> </w:t>
            </w:r>
            <w:r w:rsidRPr="006D5754">
              <w:rPr>
                <w:rFonts w:ascii="Times New Roman" w:eastAsia="Calibri" w:hAnsi="Times New Roman"/>
                <w:b/>
                <w:color w:val="0000FF"/>
                <w:spacing w:val="-1"/>
                <w:w w:val="105"/>
                <w:sz w:val="20"/>
                <w:szCs w:val="20"/>
              </w:rPr>
              <w:t>сактоо</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боюнча;</w:t>
            </w:r>
          </w:p>
        </w:tc>
      </w:tr>
      <w:tr w:rsidR="001C4DD1" w:rsidRPr="00014A16" w:rsidTr="001C4DD1">
        <w:trPr>
          <w:trHeight w:val="152"/>
        </w:trPr>
        <w:tc>
          <w:tcPr>
            <w:tcW w:w="310" w:type="dxa"/>
            <w:shd w:val="clear" w:color="auto" w:fill="auto"/>
          </w:tcPr>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rPr>
            </w:pP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rPr>
            </w:pP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rPr>
            </w:pP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rPr>
            </w:pP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rPr>
            </w:pP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rPr>
            </w:pP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rPr>
            </w:pP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rPr>
            </w:pPr>
          </w:p>
        </w:tc>
        <w:tc>
          <w:tcPr>
            <w:tcW w:w="973" w:type="dxa"/>
          </w:tcPr>
          <w:p w:rsidR="001C4DD1" w:rsidRPr="006D5754" w:rsidRDefault="001C4DD1" w:rsidP="001C4DD1">
            <w:pPr>
              <w:pStyle w:val="a9"/>
              <w:jc w:val="center"/>
              <w:rPr>
                <w:rFonts w:ascii="Times New Roman" w:eastAsia="Calibri" w:hAnsi="Times New Roman"/>
                <w:sz w:val="20"/>
                <w:szCs w:val="20"/>
              </w:rPr>
            </w:pPr>
          </w:p>
        </w:tc>
      </w:tr>
      <w:tr w:rsidR="001C4DD1" w:rsidRPr="00014A16" w:rsidTr="001C4DD1">
        <w:trPr>
          <w:trHeight w:val="193"/>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b/>
                <w:sz w:val="20"/>
                <w:szCs w:val="20"/>
              </w:rPr>
            </w:pPr>
            <w:r w:rsidRPr="00014A16">
              <w:rPr>
                <w:rFonts w:ascii="Times New Roman" w:eastAsia="Calibri" w:hAnsi="Times New Roman"/>
                <w:b/>
                <w:w w:val="105"/>
                <w:sz w:val="20"/>
                <w:szCs w:val="20"/>
                <w:lang w:val="ky-KG"/>
              </w:rPr>
              <w:t>Ж</w:t>
            </w:r>
            <w:r w:rsidRPr="00014A16">
              <w:rPr>
                <w:rFonts w:ascii="Times New Roman" w:eastAsia="Calibri" w:hAnsi="Times New Roman"/>
                <w:b/>
                <w:w w:val="105"/>
                <w:sz w:val="20"/>
                <w:szCs w:val="20"/>
              </w:rPr>
              <w:t>ыйынтыгы:</w:t>
            </w:r>
          </w:p>
        </w:tc>
        <w:tc>
          <w:tcPr>
            <w:tcW w:w="352" w:type="dxa"/>
            <w:shd w:val="clear" w:color="auto" w:fill="D8E4BC"/>
          </w:tcPr>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0</w:t>
            </w:r>
          </w:p>
        </w:tc>
        <w:tc>
          <w:tcPr>
            <w:tcW w:w="567" w:type="dxa"/>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3"/>
                <w:sz w:val="20"/>
                <w:szCs w:val="20"/>
              </w:rPr>
              <w:t>0</w:t>
            </w:r>
          </w:p>
        </w:tc>
        <w:tc>
          <w:tcPr>
            <w:tcW w:w="1173" w:type="dxa"/>
            <w:gridSpan w:val="2"/>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1027" w:type="dxa"/>
            <w:gridSpan w:val="3"/>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1344" w:type="dxa"/>
            <w:gridSpan w:val="2"/>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850" w:type="dxa"/>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972" w:type="dxa"/>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729" w:type="dxa"/>
            <w:gridSpan w:val="2"/>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973" w:type="dxa"/>
            <w:shd w:val="clear" w:color="auto" w:fill="D8E4BC"/>
          </w:tcPr>
          <w:p w:rsidR="001C4DD1" w:rsidRPr="006D5754" w:rsidRDefault="001C4DD1" w:rsidP="001C4DD1">
            <w:pPr>
              <w:pStyle w:val="a9"/>
              <w:jc w:val="center"/>
              <w:rPr>
                <w:rFonts w:ascii="Times New Roman" w:eastAsia="Calibri" w:hAnsi="Times New Roman"/>
                <w:b/>
                <w:w w:val="105"/>
                <w:sz w:val="20"/>
                <w:szCs w:val="20"/>
              </w:rPr>
            </w:pPr>
          </w:p>
        </w:tc>
      </w:tr>
      <w:tr w:rsidR="001C4DD1" w:rsidRPr="00014A16" w:rsidTr="001C4DD1">
        <w:trPr>
          <w:trHeight w:val="174"/>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0000FF"/>
                <w:w w:val="105"/>
                <w:sz w:val="20"/>
                <w:szCs w:val="20"/>
              </w:rPr>
            </w:pPr>
            <w:r w:rsidRPr="006D5754">
              <w:rPr>
                <w:rFonts w:ascii="Times New Roman" w:eastAsia="Calibri" w:hAnsi="Times New Roman"/>
                <w:b/>
                <w:color w:val="0000FF"/>
                <w:w w:val="105"/>
                <w:sz w:val="20"/>
                <w:szCs w:val="20"/>
              </w:rPr>
              <w:t>2</w:t>
            </w:r>
            <w:r w:rsidRPr="006D5754">
              <w:rPr>
                <w:rFonts w:ascii="Times New Roman" w:eastAsia="Calibri" w:hAnsi="Times New Roman"/>
                <w:b/>
                <w:color w:val="0000FF"/>
                <w:w w:val="105"/>
                <w:sz w:val="20"/>
                <w:szCs w:val="20"/>
                <w:lang w:val="ky-KG"/>
              </w:rPr>
              <w:t>.</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Билим</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берүү</w:t>
            </w:r>
            <w:r w:rsidRPr="006D5754">
              <w:rPr>
                <w:rFonts w:ascii="Times New Roman" w:eastAsia="Calibri" w:hAnsi="Times New Roman"/>
                <w:b/>
                <w:color w:val="0000FF"/>
                <w:spacing w:val="-6"/>
                <w:w w:val="105"/>
                <w:sz w:val="20"/>
                <w:szCs w:val="20"/>
              </w:rPr>
              <w:t xml:space="preserve"> </w:t>
            </w:r>
            <w:r w:rsidRPr="006D5754">
              <w:rPr>
                <w:rFonts w:ascii="Times New Roman" w:eastAsia="Calibri" w:hAnsi="Times New Roman"/>
                <w:b/>
                <w:color w:val="0000FF"/>
                <w:w w:val="105"/>
                <w:sz w:val="20"/>
                <w:szCs w:val="20"/>
              </w:rPr>
              <w:t>тармагы</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w w:val="105"/>
                <w:sz w:val="20"/>
                <w:szCs w:val="20"/>
              </w:rPr>
              <w:t>боюнча;</w:t>
            </w:r>
          </w:p>
        </w:tc>
      </w:tr>
      <w:tr w:rsidR="001C4DD1" w:rsidRPr="00014A16" w:rsidTr="001C4DD1">
        <w:trPr>
          <w:trHeight w:val="183"/>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шаарындагы У.Маткаримов атындагы №4 гимназия–жатак интернатынын бош имараттарына кыска мөөнөттүү балдар бакчасын уюштуруу </w:t>
            </w:r>
            <w:r w:rsidRPr="00014A16">
              <w:rPr>
                <w:rFonts w:ascii="Times New Roman" w:eastAsia="Calibri" w:hAnsi="Times New Roman"/>
                <w:i/>
                <w:sz w:val="20"/>
                <w:szCs w:val="20"/>
                <w:lang w:val="ky-KG"/>
              </w:rPr>
              <w:t>(Дүйнөлүк банктын каржылоосу менен)</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3</w:t>
            </w:r>
          </w:p>
        </w:tc>
        <w:tc>
          <w:tcPr>
            <w:tcW w:w="1173" w:type="dxa"/>
            <w:gridSpan w:val="2"/>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4530,00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530,00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4000,00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83"/>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2</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шаарына караштуу Ак–Босого айылына 225 орундуу мектептин курулушунун башталышы </w:t>
            </w:r>
            <w:r w:rsidRPr="00014A16">
              <w:rPr>
                <w:rFonts w:ascii="Times New Roman" w:eastAsia="Calibri" w:hAnsi="Times New Roman"/>
                <w:i/>
                <w:sz w:val="20"/>
                <w:szCs w:val="20"/>
                <w:lang w:val="ky-KG"/>
              </w:rPr>
              <w:t>(Дүйнөлүк банктын каржылоосу менен АРИС аркылуу ишке ашырылат ПРЭР–2)</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150200,00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rPr>
            </w:pPr>
            <w:r w:rsidRPr="006D5754">
              <w:rPr>
                <w:rFonts w:ascii="Times New Roman" w:eastAsia="Calibri" w:hAnsi="Times New Roman"/>
                <w:sz w:val="20"/>
                <w:szCs w:val="20"/>
                <w:lang w:val="ky-KG"/>
              </w:rPr>
              <w:t>150000,00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83"/>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3</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шаарына караштуу Тайлан айылына 90 орундуу балдар бакчасын курулушунун башталышы </w:t>
            </w:r>
            <w:r w:rsidRPr="00014A16">
              <w:rPr>
                <w:rFonts w:ascii="Times New Roman" w:eastAsia="Calibri" w:hAnsi="Times New Roman"/>
                <w:i/>
                <w:sz w:val="20"/>
                <w:szCs w:val="20"/>
                <w:lang w:val="ky-KG"/>
              </w:rPr>
              <w:t>(Дүйнөлүк банктын каржылоосу менен АРИС аркылуу ишке ашырылат ПРЭР–2)</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97821,17</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rPr>
            </w:pPr>
            <w:r w:rsidRPr="006D5754">
              <w:rPr>
                <w:rFonts w:ascii="Times New Roman" w:eastAsia="Calibri" w:hAnsi="Times New Roman"/>
                <w:sz w:val="20"/>
                <w:szCs w:val="20"/>
                <w:lang w:val="ky-KG"/>
              </w:rPr>
              <w:t>97621,17</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83"/>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4</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шаарындагы “Наристе” балдар бакчасын капиталдык оңдоодон өткөрүү </w:t>
            </w:r>
            <w:r w:rsidRPr="00014A16">
              <w:rPr>
                <w:rFonts w:ascii="Times New Roman" w:eastAsia="Calibri" w:hAnsi="Times New Roman"/>
                <w:i/>
                <w:sz w:val="20"/>
                <w:szCs w:val="20"/>
                <w:lang w:val="ky-KG"/>
              </w:rPr>
              <w:t>(</w:t>
            </w:r>
            <w:r>
              <w:rPr>
                <w:rFonts w:ascii="Times New Roman" w:eastAsia="Calibri" w:hAnsi="Times New Roman"/>
                <w:i/>
                <w:sz w:val="20"/>
                <w:szCs w:val="20"/>
                <w:lang w:val="ky-KG"/>
              </w:rPr>
              <w:t>Раззаков шаардык кеңешинин 2024-жылдын 29-августундагы №6 сандуу токтомуна ылайык</w:t>
            </w:r>
            <w:r w:rsidRPr="00014A16">
              <w:rPr>
                <w:rFonts w:ascii="Times New Roman" w:eastAsia="Calibri" w:hAnsi="Times New Roman"/>
                <w:i/>
                <w:sz w:val="20"/>
                <w:szCs w:val="20"/>
                <w:lang w:val="ky-KG"/>
              </w:rPr>
              <w:t xml:space="preserve"> дем берүүчү (үлүштүк) грантка сунушталды)</w:t>
            </w:r>
          </w:p>
        </w:tc>
        <w:tc>
          <w:tcPr>
            <w:tcW w:w="352" w:type="dxa"/>
            <w:shd w:val="clear" w:color="auto" w:fill="auto"/>
          </w:tcPr>
          <w:p w:rsidR="001C4DD1"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10827,00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5000,00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5827,00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734C09" w:rsidTr="001C4DD1">
        <w:trPr>
          <w:trHeight w:val="183"/>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Pr>
                <w:rFonts w:ascii="Times New Roman" w:eastAsia="Calibri" w:hAnsi="Times New Roman"/>
                <w:b/>
                <w:w w:val="103"/>
                <w:sz w:val="20"/>
                <w:szCs w:val="20"/>
                <w:lang w:val="ky-KG"/>
              </w:rPr>
              <w:t>5</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Pr>
                <w:rFonts w:ascii="Times New Roman" w:eastAsia="Calibri" w:hAnsi="Times New Roman"/>
                <w:sz w:val="20"/>
                <w:szCs w:val="20"/>
                <w:lang w:val="ky-KG"/>
              </w:rPr>
              <w:t xml:space="preserve">Раззаков шаарындагы Ю.А.Гагарин атындагы орто мектебинин санитардык түйүндөрүнө жабдыктарды алуу менен санитардык шарт түзүү </w:t>
            </w:r>
            <w:r w:rsidRPr="00734C09">
              <w:rPr>
                <w:rFonts w:ascii="Times New Roman" w:eastAsia="Calibri" w:hAnsi="Times New Roman"/>
                <w:i/>
                <w:sz w:val="20"/>
                <w:szCs w:val="20"/>
                <w:lang w:val="ky-KG"/>
              </w:rPr>
              <w:t>(“Жагымдуу окуу чөйрөсүн түзүүгө көмөктөшүү” долбоору Европа Биримдиги тарабынан каржыланат)</w:t>
            </w:r>
          </w:p>
        </w:tc>
        <w:tc>
          <w:tcPr>
            <w:tcW w:w="352" w:type="dxa"/>
            <w:shd w:val="clear" w:color="auto" w:fill="auto"/>
          </w:tcPr>
          <w:p w:rsidR="001C4DD1"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C5D9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1000,00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300,00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700,00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74"/>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lang w:val="ky-KG"/>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vAlign w:val="bottom"/>
          </w:tcPr>
          <w:p w:rsidR="001C4DD1" w:rsidRPr="00A66F9F" w:rsidRDefault="001C4DD1" w:rsidP="001C4DD1">
            <w:pPr>
              <w:jc w:val="center"/>
              <w:rPr>
                <w:b/>
                <w:color w:val="000000"/>
                <w:sz w:val="20"/>
                <w:szCs w:val="20"/>
              </w:rPr>
            </w:pPr>
            <w:r w:rsidRPr="00A66F9F">
              <w:rPr>
                <w:b/>
                <w:color w:val="000000"/>
                <w:sz w:val="20"/>
                <w:szCs w:val="20"/>
              </w:rPr>
              <w:t>5</w:t>
            </w:r>
          </w:p>
        </w:tc>
        <w:tc>
          <w:tcPr>
            <w:tcW w:w="567"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3</w:t>
            </w:r>
          </w:p>
        </w:tc>
        <w:tc>
          <w:tcPr>
            <w:tcW w:w="1173" w:type="dxa"/>
            <w:gridSpan w:val="2"/>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264378,2</w:t>
            </w:r>
          </w:p>
        </w:tc>
        <w:tc>
          <w:tcPr>
            <w:tcW w:w="1027" w:type="dxa"/>
            <w:gridSpan w:val="3"/>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5000</w:t>
            </w:r>
            <w:r w:rsidRPr="006D5754">
              <w:rPr>
                <w:b/>
                <w:color w:val="000000"/>
                <w:sz w:val="20"/>
                <w:szCs w:val="20"/>
                <w:lang w:val="ky-KG"/>
              </w:rPr>
              <w:t>,00</w:t>
            </w:r>
          </w:p>
        </w:tc>
        <w:tc>
          <w:tcPr>
            <w:tcW w:w="1344"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7057</w:t>
            </w:r>
            <w:r w:rsidRPr="006D5754">
              <w:rPr>
                <w:b/>
                <w:color w:val="000000"/>
                <w:sz w:val="20"/>
                <w:szCs w:val="20"/>
                <w:lang w:val="ky-KG"/>
              </w:rPr>
              <w:t>,00</w:t>
            </w:r>
          </w:p>
        </w:tc>
        <w:tc>
          <w:tcPr>
            <w:tcW w:w="850"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2"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252321,2</w:t>
            </w:r>
          </w:p>
        </w:tc>
        <w:tc>
          <w:tcPr>
            <w:tcW w:w="729"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3" w:type="dxa"/>
            <w:shd w:val="clear" w:color="auto" w:fill="D8E4BC"/>
          </w:tcPr>
          <w:p w:rsidR="001C4DD1" w:rsidRPr="006D5754" w:rsidRDefault="001C4DD1" w:rsidP="001C4DD1">
            <w:pPr>
              <w:jc w:val="center"/>
              <w:rPr>
                <w:b/>
                <w:color w:val="000000"/>
                <w:sz w:val="20"/>
                <w:szCs w:val="20"/>
              </w:rPr>
            </w:pPr>
          </w:p>
        </w:tc>
      </w:tr>
      <w:tr w:rsidR="001C4DD1" w:rsidRPr="00014A16" w:rsidTr="001C4DD1">
        <w:trPr>
          <w:trHeight w:val="174"/>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0000FF"/>
                <w:spacing w:val="-2"/>
                <w:w w:val="105"/>
                <w:sz w:val="20"/>
                <w:szCs w:val="20"/>
              </w:rPr>
            </w:pPr>
            <w:r w:rsidRPr="006D5754">
              <w:rPr>
                <w:rFonts w:ascii="Times New Roman" w:eastAsia="Calibri" w:hAnsi="Times New Roman"/>
                <w:b/>
                <w:color w:val="0000FF"/>
                <w:spacing w:val="-2"/>
                <w:w w:val="105"/>
                <w:sz w:val="20"/>
                <w:szCs w:val="20"/>
              </w:rPr>
              <w:t>3</w:t>
            </w:r>
            <w:r w:rsidRPr="006D5754">
              <w:rPr>
                <w:rFonts w:ascii="Times New Roman" w:eastAsia="Calibri" w:hAnsi="Times New Roman"/>
                <w:b/>
                <w:color w:val="0000FF"/>
                <w:spacing w:val="-2"/>
                <w:w w:val="105"/>
                <w:sz w:val="20"/>
                <w:szCs w:val="20"/>
                <w:lang w:val="ky-KG"/>
              </w:rPr>
              <w:t>.</w:t>
            </w:r>
            <w:r w:rsidRPr="006D5754">
              <w:rPr>
                <w:rFonts w:ascii="Times New Roman" w:eastAsia="Calibri" w:hAnsi="Times New Roman"/>
                <w:b/>
                <w:color w:val="0000FF"/>
                <w:spacing w:val="-2"/>
                <w:w w:val="105"/>
                <w:sz w:val="20"/>
                <w:szCs w:val="20"/>
              </w:rPr>
              <w:t>Спорт,</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spacing w:val="-1"/>
                <w:w w:val="105"/>
                <w:sz w:val="20"/>
                <w:szCs w:val="20"/>
              </w:rPr>
              <w:t>жаштар</w:t>
            </w:r>
            <w:r w:rsidRPr="006D5754">
              <w:rPr>
                <w:rFonts w:ascii="Times New Roman" w:eastAsia="Calibri" w:hAnsi="Times New Roman"/>
                <w:b/>
                <w:color w:val="0000FF"/>
                <w:spacing w:val="-8"/>
                <w:w w:val="105"/>
                <w:sz w:val="20"/>
                <w:szCs w:val="20"/>
              </w:rPr>
              <w:t xml:space="preserve"> </w:t>
            </w:r>
            <w:r w:rsidRPr="006D5754">
              <w:rPr>
                <w:rFonts w:ascii="Times New Roman" w:eastAsia="Calibri" w:hAnsi="Times New Roman"/>
                <w:b/>
                <w:color w:val="0000FF"/>
                <w:spacing w:val="-1"/>
                <w:w w:val="105"/>
                <w:sz w:val="20"/>
                <w:szCs w:val="20"/>
              </w:rPr>
              <w:t>жана</w:t>
            </w:r>
            <w:r w:rsidRPr="006D5754">
              <w:rPr>
                <w:rFonts w:ascii="Times New Roman" w:eastAsia="Calibri" w:hAnsi="Times New Roman"/>
                <w:b/>
                <w:color w:val="0000FF"/>
                <w:spacing w:val="-7"/>
                <w:w w:val="105"/>
                <w:sz w:val="20"/>
                <w:szCs w:val="20"/>
              </w:rPr>
              <w:t xml:space="preserve"> </w:t>
            </w:r>
            <w:r w:rsidRPr="006D5754">
              <w:rPr>
                <w:rFonts w:ascii="Times New Roman" w:eastAsia="Calibri" w:hAnsi="Times New Roman"/>
                <w:b/>
                <w:color w:val="0000FF"/>
                <w:spacing w:val="-1"/>
                <w:w w:val="105"/>
                <w:sz w:val="20"/>
                <w:szCs w:val="20"/>
              </w:rPr>
              <w:t>туризм</w:t>
            </w:r>
            <w:r w:rsidRPr="006D5754">
              <w:rPr>
                <w:rFonts w:ascii="Times New Roman" w:eastAsia="Calibri" w:hAnsi="Times New Roman"/>
                <w:b/>
                <w:color w:val="0000FF"/>
                <w:spacing w:val="-8"/>
                <w:w w:val="105"/>
                <w:sz w:val="20"/>
                <w:szCs w:val="20"/>
              </w:rPr>
              <w:t xml:space="preserve"> т</w:t>
            </w:r>
            <w:r w:rsidRPr="006D5754">
              <w:rPr>
                <w:rFonts w:ascii="Times New Roman" w:eastAsia="Calibri" w:hAnsi="Times New Roman"/>
                <w:b/>
                <w:color w:val="0000FF"/>
                <w:spacing w:val="-1"/>
                <w:w w:val="105"/>
                <w:sz w:val="20"/>
                <w:szCs w:val="20"/>
              </w:rPr>
              <w:t>армагы</w:t>
            </w:r>
          </w:p>
        </w:tc>
      </w:tr>
      <w:tr w:rsidR="001C4DD1" w:rsidRPr="00014A16" w:rsidTr="001C4DD1">
        <w:trPr>
          <w:trHeight w:val="183"/>
        </w:trPr>
        <w:tc>
          <w:tcPr>
            <w:tcW w:w="310" w:type="dxa"/>
            <w:shd w:val="clear" w:color="auto" w:fill="auto"/>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sz w:val="20"/>
                <w:szCs w:val="20"/>
                <w:lang w:val="ky-KG"/>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шаарына караштуу Ак–Босого айылына жана шаардын Корук, Жаңы–</w:t>
            </w:r>
            <w:r w:rsidRPr="00014A16">
              <w:rPr>
                <w:rFonts w:ascii="Times New Roman" w:eastAsia="Calibri" w:hAnsi="Times New Roman"/>
                <w:sz w:val="20"/>
                <w:szCs w:val="20"/>
                <w:lang w:val="ky-KG"/>
              </w:rPr>
              <w:lastRenderedPageBreak/>
              <w:t>Конуш 2 көчөлөрүнө балдар ойноочу аянттарды куруу</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lastRenderedPageBreak/>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C6D9F1" w:themeFill="text2" w:themeFillTint="33"/>
          </w:tcPr>
          <w:p w:rsidR="001C4DD1" w:rsidRPr="006D5754" w:rsidRDefault="001C4DD1" w:rsidP="001C4DD1">
            <w:pPr>
              <w:pStyle w:val="a9"/>
              <w:jc w:val="center"/>
              <w:rPr>
                <w:rFonts w:ascii="Times New Roman" w:eastAsia="Calibri" w:hAnsi="Times New Roman"/>
                <w:sz w:val="20"/>
                <w:szCs w:val="20"/>
                <w:lang w:val="kk-KZ"/>
              </w:rPr>
            </w:pPr>
            <w:r w:rsidRPr="006D5754">
              <w:rPr>
                <w:rFonts w:ascii="Times New Roman" w:eastAsia="Calibri" w:hAnsi="Times New Roman"/>
                <w:sz w:val="20"/>
                <w:szCs w:val="20"/>
                <w:lang w:val="kk-KZ"/>
              </w:rPr>
              <w:t>3000,00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k-KZ"/>
              </w:rPr>
            </w:pPr>
            <w:r w:rsidRPr="006D5754">
              <w:rPr>
                <w:rFonts w:ascii="Times New Roman" w:eastAsia="Calibri" w:hAnsi="Times New Roman"/>
                <w:sz w:val="20"/>
                <w:szCs w:val="20"/>
                <w:lang w:val="kk-KZ"/>
              </w:rPr>
              <w:t>3000,00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09" w:type="dxa"/>
            <w:tcBorders>
              <w:right w:val="single" w:sz="4" w:space="0" w:color="auto"/>
            </w:tcBorders>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93" w:type="dxa"/>
            <w:gridSpan w:val="2"/>
            <w:tcBorders>
              <w:left w:val="single" w:sz="4" w:space="0" w:color="auto"/>
            </w:tcBorders>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Pr="006D5754" w:rsidRDefault="001C4DD1" w:rsidP="001C4DD1">
            <w:pPr>
              <w:jc w:val="center"/>
              <w:rPr>
                <w:rFonts w:eastAsia="Calibri"/>
                <w:sz w:val="20"/>
                <w:szCs w:val="20"/>
                <w:lang w:val="ky-KG" w:eastAsia="en-US"/>
              </w:rPr>
            </w:pPr>
            <w:r w:rsidRPr="006D5754">
              <w:rPr>
                <w:rFonts w:eastAsia="Calibri"/>
                <w:sz w:val="20"/>
                <w:szCs w:val="20"/>
                <w:lang w:val="ky-KG"/>
              </w:rPr>
              <w:lastRenderedPageBreak/>
              <w:t>маанилүү</w:t>
            </w:r>
          </w:p>
        </w:tc>
      </w:tr>
      <w:tr w:rsidR="001C4DD1" w:rsidRPr="00014A16" w:rsidTr="001C4DD1">
        <w:trPr>
          <w:trHeight w:val="183"/>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sz w:val="20"/>
                <w:szCs w:val="20"/>
                <w:lang w:val="ky-KG"/>
              </w:rPr>
              <w:t>1</w:t>
            </w:r>
          </w:p>
        </w:tc>
        <w:tc>
          <w:tcPr>
            <w:tcW w:w="567" w:type="dxa"/>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3"/>
                <w:sz w:val="20"/>
                <w:szCs w:val="20"/>
              </w:rPr>
              <w:t>0</w:t>
            </w:r>
          </w:p>
        </w:tc>
        <w:tc>
          <w:tcPr>
            <w:tcW w:w="1173" w:type="dxa"/>
            <w:gridSpan w:val="2"/>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w w:val="105"/>
                <w:sz w:val="20"/>
                <w:szCs w:val="20"/>
                <w:lang w:val="ky-KG"/>
              </w:rPr>
              <w:t>3000,00</w:t>
            </w:r>
          </w:p>
        </w:tc>
        <w:tc>
          <w:tcPr>
            <w:tcW w:w="1027" w:type="dxa"/>
            <w:gridSpan w:val="3"/>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1344" w:type="dxa"/>
            <w:gridSpan w:val="2"/>
            <w:shd w:val="clear" w:color="auto" w:fill="D8E4BC"/>
          </w:tcPr>
          <w:p w:rsidR="001C4DD1" w:rsidRPr="006D5754" w:rsidRDefault="001C4DD1" w:rsidP="001C4DD1">
            <w:pPr>
              <w:pStyle w:val="a9"/>
              <w:jc w:val="center"/>
              <w:rPr>
                <w:rFonts w:ascii="Times New Roman" w:eastAsia="Calibri" w:hAnsi="Times New Roman"/>
                <w:b/>
                <w:sz w:val="20"/>
                <w:szCs w:val="20"/>
                <w:lang w:val="ky-KG"/>
              </w:rPr>
            </w:pPr>
            <w:r w:rsidRPr="006D5754">
              <w:rPr>
                <w:rFonts w:ascii="Times New Roman" w:eastAsia="Calibri" w:hAnsi="Times New Roman"/>
                <w:b/>
                <w:w w:val="105"/>
                <w:sz w:val="20"/>
                <w:szCs w:val="20"/>
                <w:lang w:val="ky-KG"/>
              </w:rPr>
              <w:t>3000,00</w:t>
            </w:r>
          </w:p>
        </w:tc>
        <w:tc>
          <w:tcPr>
            <w:tcW w:w="850" w:type="dxa"/>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972" w:type="dxa"/>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709" w:type="dxa"/>
            <w:shd w:val="clear" w:color="auto" w:fill="D8E4BC"/>
          </w:tcPr>
          <w:p w:rsidR="001C4DD1" w:rsidRPr="006D5754" w:rsidRDefault="001C4DD1" w:rsidP="001C4DD1">
            <w:pPr>
              <w:pStyle w:val="a9"/>
              <w:jc w:val="center"/>
              <w:rPr>
                <w:rFonts w:ascii="Times New Roman" w:eastAsia="Calibri" w:hAnsi="Times New Roman"/>
                <w:b/>
                <w:sz w:val="20"/>
                <w:szCs w:val="20"/>
              </w:rPr>
            </w:pPr>
            <w:r w:rsidRPr="006D5754">
              <w:rPr>
                <w:rFonts w:ascii="Times New Roman" w:eastAsia="Calibri" w:hAnsi="Times New Roman"/>
                <w:b/>
                <w:w w:val="105"/>
                <w:sz w:val="20"/>
                <w:szCs w:val="20"/>
              </w:rPr>
              <w:t>0,0</w:t>
            </w:r>
          </w:p>
        </w:tc>
        <w:tc>
          <w:tcPr>
            <w:tcW w:w="993" w:type="dxa"/>
            <w:gridSpan w:val="2"/>
            <w:shd w:val="clear" w:color="auto" w:fill="D8E4BC"/>
          </w:tcPr>
          <w:p w:rsidR="001C4DD1" w:rsidRPr="006D5754" w:rsidRDefault="001C4DD1" w:rsidP="001C4DD1">
            <w:pPr>
              <w:pStyle w:val="a9"/>
              <w:jc w:val="center"/>
              <w:rPr>
                <w:rFonts w:ascii="Times New Roman" w:eastAsia="Calibri" w:hAnsi="Times New Roman"/>
                <w:b/>
                <w:w w:val="105"/>
                <w:sz w:val="20"/>
                <w:szCs w:val="20"/>
              </w:rPr>
            </w:pPr>
          </w:p>
        </w:tc>
      </w:tr>
      <w:tr w:rsidR="001C4DD1" w:rsidRPr="00014A16" w:rsidTr="001C4DD1">
        <w:trPr>
          <w:trHeight w:val="174"/>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0000FF"/>
                <w:sz w:val="20"/>
                <w:szCs w:val="20"/>
              </w:rPr>
            </w:pPr>
            <w:r w:rsidRPr="006D5754">
              <w:rPr>
                <w:rFonts w:ascii="Times New Roman" w:eastAsia="Calibri" w:hAnsi="Times New Roman"/>
                <w:b/>
                <w:color w:val="0000FF"/>
                <w:sz w:val="20"/>
                <w:szCs w:val="20"/>
              </w:rPr>
              <w:t>4</w:t>
            </w:r>
            <w:r w:rsidRPr="006D5754">
              <w:rPr>
                <w:rFonts w:ascii="Times New Roman" w:eastAsia="Calibri" w:hAnsi="Times New Roman"/>
                <w:b/>
                <w:color w:val="0000FF"/>
                <w:sz w:val="20"/>
                <w:szCs w:val="20"/>
                <w:lang w:val="ky-KG"/>
              </w:rPr>
              <w:t>.</w:t>
            </w:r>
            <w:r w:rsidRPr="006D5754">
              <w:rPr>
                <w:rFonts w:ascii="Times New Roman" w:eastAsia="Calibri" w:hAnsi="Times New Roman"/>
                <w:b/>
                <w:color w:val="0000FF"/>
                <w:sz w:val="20"/>
                <w:szCs w:val="20"/>
              </w:rPr>
              <w:t>Маданият</w:t>
            </w:r>
            <w:r w:rsidRPr="006D5754">
              <w:rPr>
                <w:rFonts w:ascii="Times New Roman" w:eastAsia="Calibri" w:hAnsi="Times New Roman"/>
                <w:b/>
                <w:color w:val="0000FF"/>
                <w:spacing w:val="15"/>
                <w:sz w:val="20"/>
                <w:szCs w:val="20"/>
              </w:rPr>
              <w:t xml:space="preserve"> </w:t>
            </w:r>
            <w:r w:rsidRPr="006D5754">
              <w:rPr>
                <w:rFonts w:ascii="Times New Roman" w:eastAsia="Calibri" w:hAnsi="Times New Roman"/>
                <w:b/>
                <w:color w:val="0000FF"/>
                <w:sz w:val="20"/>
                <w:szCs w:val="20"/>
              </w:rPr>
              <w:t>тармагы</w:t>
            </w:r>
          </w:p>
        </w:tc>
      </w:tr>
      <w:tr w:rsidR="001C4DD1" w:rsidRPr="00014A16" w:rsidTr="001C4DD1">
        <w:trPr>
          <w:trHeight w:val="213"/>
        </w:trPr>
        <w:tc>
          <w:tcPr>
            <w:tcW w:w="310" w:type="dxa"/>
            <w:shd w:val="clear" w:color="auto" w:fill="FFFFFF" w:themeFill="background1"/>
          </w:tcPr>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sz w:val="20"/>
                <w:szCs w:val="20"/>
                <w:lang w:val="ky-KG"/>
              </w:rPr>
              <w:t>1</w:t>
            </w:r>
          </w:p>
        </w:tc>
        <w:tc>
          <w:tcPr>
            <w:tcW w:w="7438" w:type="dxa"/>
            <w:shd w:val="clear" w:color="auto" w:fill="FFFFFF" w:themeFill="background1"/>
          </w:tcPr>
          <w:p w:rsidR="001C4DD1" w:rsidRPr="00A649CD" w:rsidRDefault="001C4DD1" w:rsidP="001C4DD1">
            <w:pPr>
              <w:pStyle w:val="a9"/>
              <w:ind w:left="115" w:right="170"/>
              <w:jc w:val="both"/>
              <w:rPr>
                <w:rFonts w:ascii="Times New Roman" w:eastAsia="Calibri" w:hAnsi="Times New Roman"/>
                <w:i/>
                <w:sz w:val="20"/>
                <w:szCs w:val="20"/>
                <w:lang w:val="ky-KG"/>
              </w:rPr>
            </w:pPr>
            <w:r w:rsidRPr="00014A16">
              <w:rPr>
                <w:rFonts w:ascii="Times New Roman" w:eastAsia="Calibri" w:hAnsi="Times New Roman"/>
                <w:sz w:val="20"/>
                <w:szCs w:val="20"/>
                <w:lang w:val="ky-KG"/>
              </w:rPr>
              <w:t>Раззаков шаарынын Чынар көчөсүндөгү тарыхий мааниге ээ мүрзөнүн айланасын тосуу</w:t>
            </w:r>
            <w:r>
              <w:rPr>
                <w:rFonts w:ascii="Times New Roman" w:eastAsia="Calibri" w:hAnsi="Times New Roman"/>
                <w:sz w:val="20"/>
                <w:szCs w:val="20"/>
                <w:lang w:val="ky-KG"/>
              </w:rPr>
              <w:t xml:space="preserve"> </w:t>
            </w:r>
            <w:r w:rsidRPr="00A649CD">
              <w:rPr>
                <w:rFonts w:ascii="Times New Roman" w:eastAsia="Calibri" w:hAnsi="Times New Roman"/>
                <w:i/>
                <w:sz w:val="20"/>
                <w:szCs w:val="20"/>
                <w:lang w:val="ky-KG"/>
              </w:rPr>
              <w:t>(Кыргыз Республикасынын 2024-жылдын 22-февралындагы “Маркумду узатуу жана сөөгүн коюу иши жөнүндө” №53 Мыйзамынын 18-беренсине ылайык)</w:t>
            </w:r>
          </w:p>
        </w:tc>
        <w:tc>
          <w:tcPr>
            <w:tcW w:w="352" w:type="dxa"/>
            <w:shd w:val="clear" w:color="auto" w:fill="FFFFFF" w:themeFill="background1"/>
          </w:tcPr>
          <w:p w:rsidR="001C4DD1"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C6D9F1" w:themeFill="text2" w:themeFillTint="33"/>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592,63</w:t>
            </w:r>
          </w:p>
        </w:tc>
        <w:tc>
          <w:tcPr>
            <w:tcW w:w="1027" w:type="dxa"/>
            <w:gridSpan w:val="3"/>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592,63</w:t>
            </w:r>
          </w:p>
        </w:tc>
        <w:tc>
          <w:tcPr>
            <w:tcW w:w="850" w:type="dxa"/>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tc>
      </w:tr>
      <w:tr w:rsidR="001C4DD1" w:rsidRPr="00201C57" w:rsidTr="001C4DD1">
        <w:trPr>
          <w:trHeight w:val="213"/>
        </w:trPr>
        <w:tc>
          <w:tcPr>
            <w:tcW w:w="310" w:type="dxa"/>
            <w:shd w:val="clear" w:color="auto" w:fill="FFFFFF" w:themeFill="background1"/>
          </w:tcPr>
          <w:p w:rsidR="001C4DD1" w:rsidRPr="00014A16" w:rsidRDefault="001C4DD1" w:rsidP="001C4DD1">
            <w:pPr>
              <w:pStyle w:val="a9"/>
              <w:jc w:val="center"/>
              <w:rPr>
                <w:rFonts w:ascii="Times New Roman" w:eastAsia="Calibri" w:hAnsi="Times New Roman"/>
                <w:b/>
                <w:sz w:val="20"/>
                <w:szCs w:val="20"/>
                <w:lang w:val="ky-KG"/>
              </w:rPr>
            </w:pPr>
            <w:r>
              <w:rPr>
                <w:rFonts w:ascii="Times New Roman" w:eastAsia="Calibri" w:hAnsi="Times New Roman"/>
                <w:b/>
                <w:sz w:val="20"/>
                <w:szCs w:val="20"/>
                <w:lang w:val="ky-KG"/>
              </w:rPr>
              <w:t>2</w:t>
            </w:r>
          </w:p>
        </w:tc>
        <w:tc>
          <w:tcPr>
            <w:tcW w:w="7438" w:type="dxa"/>
            <w:shd w:val="clear" w:color="auto" w:fill="FFFFFF" w:themeFill="background1"/>
          </w:tcPr>
          <w:p w:rsidR="001C4DD1" w:rsidRPr="00014A16" w:rsidRDefault="001C4DD1" w:rsidP="001C4DD1">
            <w:pPr>
              <w:pStyle w:val="a9"/>
              <w:ind w:left="115" w:right="170"/>
              <w:jc w:val="both"/>
              <w:rPr>
                <w:rFonts w:ascii="Times New Roman" w:eastAsia="Calibri" w:hAnsi="Times New Roman"/>
                <w:sz w:val="20"/>
                <w:szCs w:val="20"/>
                <w:lang w:val="ky-KG"/>
              </w:rPr>
            </w:pPr>
            <w:r>
              <w:rPr>
                <w:rFonts w:ascii="Times New Roman" w:eastAsia="Calibri" w:hAnsi="Times New Roman"/>
                <w:sz w:val="20"/>
                <w:szCs w:val="20"/>
                <w:lang w:val="ky-KG"/>
              </w:rPr>
              <w:t>Раззаков шаарынын аймагында д</w:t>
            </w:r>
            <w:r w:rsidRPr="00201C57">
              <w:rPr>
                <w:rFonts w:ascii="Times New Roman" w:eastAsia="Calibri" w:hAnsi="Times New Roman"/>
                <w:sz w:val="20"/>
                <w:szCs w:val="20"/>
                <w:lang w:val="ky-KG"/>
              </w:rPr>
              <w:t>аталуу майрамдык иш чараларды</w:t>
            </w:r>
            <w:r>
              <w:rPr>
                <w:rFonts w:ascii="Times New Roman" w:eastAsia="Calibri" w:hAnsi="Times New Roman"/>
                <w:sz w:val="20"/>
                <w:szCs w:val="20"/>
                <w:lang w:val="ky-KG"/>
              </w:rPr>
              <w:t xml:space="preserve">                         өткөрүүнү уюштуруу </w:t>
            </w:r>
            <w:r w:rsidRPr="00283F06">
              <w:rPr>
                <w:rFonts w:ascii="Times New Roman" w:eastAsia="Calibri" w:hAnsi="Times New Roman"/>
                <w:i/>
                <w:sz w:val="20"/>
                <w:szCs w:val="20"/>
                <w:lang w:val="ky-KG"/>
              </w:rPr>
              <w:t>(Лейлек районунун мамлекеттик администрациясынын 2025-жылдын 14-январындагы чыгыш №3/17 сандуу сунушу</w:t>
            </w:r>
            <w:r>
              <w:rPr>
                <w:rFonts w:ascii="Times New Roman" w:eastAsia="Calibri" w:hAnsi="Times New Roman"/>
                <w:i/>
                <w:sz w:val="20"/>
                <w:szCs w:val="20"/>
                <w:lang w:val="ky-KG"/>
              </w:rPr>
              <w:t>на ылайык</w:t>
            </w:r>
            <w:r w:rsidRPr="00283F06">
              <w:rPr>
                <w:rFonts w:ascii="Times New Roman" w:eastAsia="Calibri" w:hAnsi="Times New Roman"/>
                <w:i/>
                <w:sz w:val="20"/>
                <w:szCs w:val="20"/>
                <w:lang w:val="ky-KG"/>
              </w:rPr>
              <w:t>)</w:t>
            </w:r>
          </w:p>
        </w:tc>
        <w:tc>
          <w:tcPr>
            <w:tcW w:w="352" w:type="dxa"/>
            <w:shd w:val="clear" w:color="auto" w:fill="FFFFFF" w:themeFill="background1"/>
          </w:tcPr>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1</w:t>
            </w:r>
          </w:p>
        </w:tc>
        <w:tc>
          <w:tcPr>
            <w:tcW w:w="567" w:type="dxa"/>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C6D9F1" w:themeFill="text2" w:themeFillTint="33"/>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1972,00</w:t>
            </w:r>
          </w:p>
        </w:tc>
        <w:tc>
          <w:tcPr>
            <w:tcW w:w="1027" w:type="dxa"/>
            <w:gridSpan w:val="3"/>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1972,00</w:t>
            </w:r>
          </w:p>
        </w:tc>
        <w:tc>
          <w:tcPr>
            <w:tcW w:w="850" w:type="dxa"/>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shd w:val="clear" w:color="auto" w:fill="FFFFFF" w:themeFill="background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13"/>
        </w:trPr>
        <w:tc>
          <w:tcPr>
            <w:tcW w:w="310" w:type="dxa"/>
            <w:shd w:val="clear" w:color="auto" w:fill="D8E4BC"/>
          </w:tcPr>
          <w:p w:rsidR="001C4DD1" w:rsidRPr="00201C57" w:rsidRDefault="001C4DD1" w:rsidP="001C4DD1">
            <w:pPr>
              <w:pStyle w:val="a9"/>
              <w:jc w:val="center"/>
              <w:rPr>
                <w:rFonts w:ascii="Times New Roman" w:eastAsia="Calibri" w:hAnsi="Times New Roman"/>
                <w:sz w:val="20"/>
                <w:szCs w:val="20"/>
                <w:lang w:val="ky-KG"/>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vAlign w:val="bottom"/>
          </w:tcPr>
          <w:p w:rsidR="001C4DD1" w:rsidRPr="00A66F9F" w:rsidRDefault="001C4DD1" w:rsidP="001C4DD1">
            <w:pPr>
              <w:jc w:val="center"/>
              <w:rPr>
                <w:b/>
                <w:color w:val="000000"/>
                <w:sz w:val="20"/>
                <w:szCs w:val="20"/>
              </w:rPr>
            </w:pPr>
            <w:r w:rsidRPr="00A66F9F">
              <w:rPr>
                <w:b/>
                <w:color w:val="000000"/>
                <w:sz w:val="20"/>
                <w:szCs w:val="20"/>
              </w:rPr>
              <w:t>2</w:t>
            </w:r>
          </w:p>
        </w:tc>
        <w:tc>
          <w:tcPr>
            <w:tcW w:w="567"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0</w:t>
            </w:r>
          </w:p>
        </w:tc>
        <w:tc>
          <w:tcPr>
            <w:tcW w:w="1173" w:type="dxa"/>
            <w:gridSpan w:val="2"/>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2564,63</w:t>
            </w:r>
          </w:p>
        </w:tc>
        <w:tc>
          <w:tcPr>
            <w:tcW w:w="1027" w:type="dxa"/>
            <w:gridSpan w:val="3"/>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1344" w:type="dxa"/>
            <w:gridSpan w:val="2"/>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2564,63</w:t>
            </w:r>
          </w:p>
        </w:tc>
        <w:tc>
          <w:tcPr>
            <w:tcW w:w="850"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2"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729"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3" w:type="dxa"/>
            <w:shd w:val="clear" w:color="auto" w:fill="D8E4BC"/>
          </w:tcPr>
          <w:p w:rsidR="001C4DD1" w:rsidRPr="006D5754" w:rsidRDefault="001C4DD1" w:rsidP="001C4DD1">
            <w:pPr>
              <w:pStyle w:val="a9"/>
              <w:jc w:val="center"/>
              <w:rPr>
                <w:rFonts w:ascii="Times New Roman" w:eastAsia="Calibri" w:hAnsi="Times New Roman"/>
                <w:b/>
                <w:sz w:val="20"/>
                <w:szCs w:val="20"/>
                <w:lang w:val="ky-KG"/>
              </w:rPr>
            </w:pPr>
          </w:p>
        </w:tc>
      </w:tr>
      <w:tr w:rsidR="001C4DD1" w:rsidRPr="00014A16" w:rsidTr="001C4DD1">
        <w:trPr>
          <w:trHeight w:val="193"/>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0000FF"/>
                <w:spacing w:val="-1"/>
                <w:w w:val="105"/>
                <w:sz w:val="20"/>
                <w:szCs w:val="20"/>
              </w:rPr>
            </w:pPr>
            <w:r w:rsidRPr="006D5754">
              <w:rPr>
                <w:rFonts w:ascii="Times New Roman" w:eastAsia="Calibri" w:hAnsi="Times New Roman"/>
                <w:b/>
                <w:color w:val="0000FF"/>
                <w:spacing w:val="-1"/>
                <w:w w:val="105"/>
                <w:sz w:val="20"/>
                <w:szCs w:val="20"/>
              </w:rPr>
              <w:t>5</w:t>
            </w:r>
            <w:r w:rsidRPr="006D5754">
              <w:rPr>
                <w:rFonts w:ascii="Times New Roman" w:eastAsia="Calibri" w:hAnsi="Times New Roman"/>
                <w:b/>
                <w:color w:val="0000FF"/>
                <w:spacing w:val="-1"/>
                <w:w w:val="105"/>
                <w:sz w:val="20"/>
                <w:szCs w:val="20"/>
                <w:lang w:val="ky-KG"/>
              </w:rPr>
              <w:t>.</w:t>
            </w:r>
            <w:r w:rsidRPr="006D5754">
              <w:rPr>
                <w:rFonts w:ascii="Times New Roman" w:eastAsia="Calibri" w:hAnsi="Times New Roman"/>
                <w:b/>
                <w:color w:val="0000FF"/>
                <w:spacing w:val="-1"/>
                <w:w w:val="105"/>
                <w:sz w:val="20"/>
                <w:szCs w:val="20"/>
              </w:rPr>
              <w:t>Социалдык</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w w:val="105"/>
                <w:sz w:val="20"/>
                <w:szCs w:val="20"/>
              </w:rPr>
              <w:t>коргоо</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w w:val="105"/>
                <w:sz w:val="20"/>
                <w:szCs w:val="20"/>
              </w:rPr>
              <w:t>тармагы</w:t>
            </w:r>
          </w:p>
        </w:tc>
      </w:tr>
      <w:tr w:rsidR="001C4DD1" w:rsidRPr="00014A16" w:rsidTr="001C4DD1">
        <w:trPr>
          <w:trHeight w:val="174"/>
        </w:trPr>
        <w:tc>
          <w:tcPr>
            <w:tcW w:w="310" w:type="dxa"/>
            <w:shd w:val="clear" w:color="auto" w:fill="auto"/>
          </w:tcPr>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тургундарына материалдык жардамдарды берүүнү уюштуруу</w:t>
            </w:r>
          </w:p>
        </w:tc>
        <w:tc>
          <w:tcPr>
            <w:tcW w:w="352" w:type="dxa"/>
            <w:shd w:val="clear" w:color="auto" w:fill="auto"/>
          </w:tcPr>
          <w:p w:rsidR="001C4DD1" w:rsidRPr="00A66F9F" w:rsidRDefault="001C4DD1" w:rsidP="001C4DD1">
            <w:pPr>
              <w:pStyle w:val="a9"/>
              <w:jc w:val="center"/>
              <w:rPr>
                <w:rFonts w:ascii="Times New Roman" w:eastAsia="Calibri" w:hAnsi="Times New Roman"/>
                <w:sz w:val="20"/>
                <w:szCs w:val="20"/>
                <w:lang w:val="ky-KG"/>
              </w:rPr>
            </w:pPr>
            <w:r w:rsidRPr="00A66F9F">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1883,00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1883,00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Pr="006D5754" w:rsidRDefault="001C4DD1" w:rsidP="001C4DD1">
            <w:pPr>
              <w:jc w:val="center"/>
              <w:rPr>
                <w:rFonts w:eastAsia="Calibri"/>
                <w:sz w:val="20"/>
                <w:szCs w:val="20"/>
                <w:lang w:val="ky-KG" w:eastAsia="en-US"/>
              </w:rPr>
            </w:pPr>
            <w:r w:rsidRPr="006D5754">
              <w:rPr>
                <w:rFonts w:eastAsia="Calibri"/>
                <w:sz w:val="20"/>
                <w:szCs w:val="20"/>
                <w:lang w:val="ky-KG"/>
              </w:rPr>
              <w:t>маанилүү</w:t>
            </w:r>
          </w:p>
        </w:tc>
      </w:tr>
      <w:tr w:rsidR="001C4DD1" w:rsidRPr="00014A16" w:rsidTr="001C4DD1">
        <w:trPr>
          <w:trHeight w:val="174"/>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2</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аймагындагы аз камсыз болгон үй бүлөлөргө социалдык контракттын негизинде социалдык жардам берүү менен жакырчылыкты азайтуу</w:t>
            </w:r>
            <w:r>
              <w:rPr>
                <w:rFonts w:ascii="Times New Roman" w:eastAsia="Calibri" w:hAnsi="Times New Roman"/>
                <w:sz w:val="20"/>
                <w:szCs w:val="20"/>
                <w:lang w:val="ky-KG"/>
              </w:rPr>
              <w:t xml:space="preserve"> </w:t>
            </w:r>
            <w:r w:rsidRPr="00E622E9">
              <w:rPr>
                <w:rFonts w:ascii="Times New Roman" w:eastAsia="Calibri" w:hAnsi="Times New Roman"/>
                <w:i/>
                <w:sz w:val="20"/>
                <w:szCs w:val="20"/>
                <w:lang w:val="ky-KG"/>
              </w:rPr>
              <w:t>(Кыргыз Республикасынын Министрлер Кабинетинин 2022-жылдын 15-июлундагы №385 сандуу токтомуна ылайык)</w:t>
            </w:r>
          </w:p>
        </w:tc>
        <w:tc>
          <w:tcPr>
            <w:tcW w:w="352" w:type="dxa"/>
            <w:shd w:val="clear" w:color="auto" w:fill="auto"/>
          </w:tcPr>
          <w:p w:rsidR="001C4DD1" w:rsidRPr="00A66F9F" w:rsidRDefault="001C4DD1" w:rsidP="001C4DD1">
            <w:pPr>
              <w:pStyle w:val="a9"/>
              <w:jc w:val="center"/>
              <w:rPr>
                <w:rFonts w:ascii="Times New Roman" w:eastAsia="Calibri" w:hAnsi="Times New Roman"/>
                <w:sz w:val="20"/>
                <w:szCs w:val="20"/>
                <w:lang w:val="ky-KG"/>
              </w:rPr>
            </w:pPr>
          </w:p>
          <w:p w:rsidR="001C4DD1" w:rsidRPr="00A66F9F" w:rsidRDefault="001C4DD1" w:rsidP="001C4DD1">
            <w:pPr>
              <w:pStyle w:val="a9"/>
              <w:jc w:val="center"/>
              <w:rPr>
                <w:rFonts w:ascii="Times New Roman" w:eastAsia="Calibri" w:hAnsi="Times New Roman"/>
                <w:sz w:val="20"/>
                <w:szCs w:val="20"/>
                <w:lang w:val="ky-KG"/>
              </w:rPr>
            </w:pPr>
            <w:r w:rsidRPr="00A66F9F">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2000,00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color w:val="FFFF00"/>
                <w:sz w:val="20"/>
                <w:szCs w:val="20"/>
                <w:lang w:val="ky-KG"/>
              </w:rPr>
            </w:pPr>
            <w:r w:rsidRPr="006D5754">
              <w:rPr>
                <w:rFonts w:ascii="Times New Roman" w:eastAsia="Calibri" w:hAnsi="Times New Roman"/>
                <w:color w:val="FFFF00"/>
                <w:sz w:val="20"/>
                <w:szCs w:val="20"/>
                <w:lang w:val="ky-KG"/>
              </w:rPr>
              <w:t>0,</w:t>
            </w:r>
          </w:p>
          <w:p w:rsidR="001C4DD1" w:rsidRPr="006D5754" w:rsidRDefault="001C4DD1" w:rsidP="001C4DD1">
            <w:pPr>
              <w:pStyle w:val="a9"/>
              <w:jc w:val="center"/>
              <w:rPr>
                <w:rFonts w:ascii="Times New Roman" w:eastAsia="Calibri" w:hAnsi="Times New Roman"/>
                <w:color w:val="FFFF00"/>
                <w:sz w:val="20"/>
                <w:szCs w:val="20"/>
                <w:lang w:val="ky-KG"/>
              </w:rPr>
            </w:pPr>
            <w:r w:rsidRPr="006D5754">
              <w:rPr>
                <w:rFonts w:ascii="Times New Roman" w:eastAsia="Calibri" w:hAnsi="Times New Roman"/>
                <w:color w:val="FFFF00"/>
                <w:sz w:val="20"/>
                <w:szCs w:val="20"/>
                <w:lang w:val="ky-KG"/>
              </w:rPr>
              <w:t>0</w:t>
            </w:r>
            <w:r w:rsidRPr="006D5754">
              <w:rPr>
                <w:rFonts w:ascii="Times New Roman" w:eastAsia="Calibri" w:hAnsi="Times New Roman"/>
                <w:sz w:val="20"/>
                <w:szCs w:val="20"/>
                <w:lang w:val="ky-KG"/>
              </w:rPr>
              <w:t>0,0</w:t>
            </w:r>
            <w:r w:rsidRPr="006D5754">
              <w:rPr>
                <w:rFonts w:ascii="Times New Roman" w:eastAsia="Calibri" w:hAnsi="Times New Roman"/>
                <w:color w:val="FFFF00"/>
                <w:sz w:val="20"/>
                <w:szCs w:val="20"/>
                <w:lang w:val="ky-KG"/>
              </w:rPr>
              <w:t>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83"/>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lang w:val="ky-KG"/>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vAlign w:val="bottom"/>
          </w:tcPr>
          <w:p w:rsidR="001C4DD1" w:rsidRPr="00A66F9F" w:rsidRDefault="001C4DD1" w:rsidP="001C4DD1">
            <w:pPr>
              <w:jc w:val="center"/>
              <w:rPr>
                <w:b/>
                <w:color w:val="000000"/>
                <w:sz w:val="20"/>
                <w:szCs w:val="20"/>
              </w:rPr>
            </w:pPr>
            <w:r w:rsidRPr="00A66F9F">
              <w:rPr>
                <w:b/>
                <w:color w:val="000000"/>
                <w:sz w:val="20"/>
                <w:szCs w:val="20"/>
              </w:rPr>
              <w:t>2</w:t>
            </w:r>
          </w:p>
        </w:tc>
        <w:tc>
          <w:tcPr>
            <w:tcW w:w="567"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20</w:t>
            </w:r>
          </w:p>
        </w:tc>
        <w:tc>
          <w:tcPr>
            <w:tcW w:w="1173"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3883</w:t>
            </w:r>
            <w:r w:rsidRPr="006D5754">
              <w:rPr>
                <w:b/>
                <w:color w:val="000000"/>
                <w:sz w:val="20"/>
                <w:szCs w:val="20"/>
                <w:lang w:val="ky-KG"/>
              </w:rPr>
              <w:t>,00</w:t>
            </w:r>
          </w:p>
        </w:tc>
        <w:tc>
          <w:tcPr>
            <w:tcW w:w="1027" w:type="dxa"/>
            <w:gridSpan w:val="3"/>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2000</w:t>
            </w:r>
            <w:r w:rsidRPr="006D5754">
              <w:rPr>
                <w:b/>
                <w:color w:val="000000"/>
                <w:sz w:val="20"/>
                <w:szCs w:val="20"/>
                <w:lang w:val="ky-KG"/>
              </w:rPr>
              <w:t>,00</w:t>
            </w:r>
          </w:p>
        </w:tc>
        <w:tc>
          <w:tcPr>
            <w:tcW w:w="1344"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1883</w:t>
            </w:r>
            <w:r w:rsidRPr="006D5754">
              <w:rPr>
                <w:b/>
                <w:color w:val="000000"/>
                <w:sz w:val="20"/>
                <w:szCs w:val="20"/>
                <w:lang w:val="ky-KG"/>
              </w:rPr>
              <w:t>,00</w:t>
            </w:r>
          </w:p>
        </w:tc>
        <w:tc>
          <w:tcPr>
            <w:tcW w:w="850"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2"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729"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3" w:type="dxa"/>
            <w:shd w:val="clear" w:color="auto" w:fill="D8E4BC"/>
          </w:tcPr>
          <w:p w:rsidR="001C4DD1" w:rsidRPr="006D5754" w:rsidRDefault="001C4DD1" w:rsidP="001C4DD1">
            <w:pPr>
              <w:pStyle w:val="a9"/>
              <w:jc w:val="center"/>
              <w:rPr>
                <w:rFonts w:ascii="Times New Roman" w:eastAsia="Calibri" w:hAnsi="Times New Roman"/>
                <w:b/>
                <w:w w:val="105"/>
                <w:sz w:val="20"/>
                <w:szCs w:val="20"/>
              </w:rPr>
            </w:pPr>
          </w:p>
        </w:tc>
      </w:tr>
      <w:tr w:rsidR="001C4DD1" w:rsidRPr="00014A16" w:rsidTr="001C4DD1">
        <w:trPr>
          <w:trHeight w:val="174"/>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FF0000"/>
                <w:spacing w:val="-1"/>
                <w:w w:val="105"/>
                <w:sz w:val="20"/>
                <w:szCs w:val="20"/>
              </w:rPr>
            </w:pPr>
            <w:r w:rsidRPr="006D5754">
              <w:rPr>
                <w:rFonts w:ascii="Times New Roman" w:eastAsia="Calibri" w:hAnsi="Times New Roman"/>
                <w:b/>
                <w:color w:val="FF0000"/>
                <w:spacing w:val="-1"/>
                <w:w w:val="105"/>
                <w:sz w:val="20"/>
                <w:szCs w:val="20"/>
              </w:rPr>
              <w:t>III</w:t>
            </w:r>
            <w:r w:rsidRPr="006D5754">
              <w:rPr>
                <w:rFonts w:ascii="Times New Roman" w:eastAsia="Calibri" w:hAnsi="Times New Roman"/>
                <w:b/>
                <w:color w:val="FF0000"/>
                <w:spacing w:val="-1"/>
                <w:w w:val="105"/>
                <w:sz w:val="20"/>
                <w:szCs w:val="20"/>
                <w:lang w:val="ky-KG"/>
              </w:rPr>
              <w:t>.</w:t>
            </w:r>
            <w:r w:rsidRPr="006D5754">
              <w:rPr>
                <w:rFonts w:ascii="Times New Roman" w:eastAsia="Calibri" w:hAnsi="Times New Roman"/>
                <w:b/>
                <w:color w:val="FF0000"/>
                <w:spacing w:val="-1"/>
                <w:w w:val="105"/>
                <w:sz w:val="20"/>
                <w:szCs w:val="20"/>
              </w:rPr>
              <w:t>Экологиялык</w:t>
            </w:r>
            <w:r w:rsidRPr="006D5754">
              <w:rPr>
                <w:rFonts w:ascii="Times New Roman" w:eastAsia="Calibri" w:hAnsi="Times New Roman"/>
                <w:b/>
                <w:color w:val="FF0000"/>
                <w:spacing w:val="-8"/>
                <w:w w:val="105"/>
                <w:sz w:val="20"/>
                <w:szCs w:val="20"/>
              </w:rPr>
              <w:t xml:space="preserve"> </w:t>
            </w:r>
            <w:r w:rsidRPr="006D5754">
              <w:rPr>
                <w:rFonts w:ascii="Times New Roman" w:eastAsia="Calibri" w:hAnsi="Times New Roman"/>
                <w:b/>
                <w:color w:val="FF0000"/>
                <w:w w:val="105"/>
                <w:sz w:val="20"/>
                <w:szCs w:val="20"/>
              </w:rPr>
              <w:t>багыт:</w:t>
            </w:r>
          </w:p>
        </w:tc>
      </w:tr>
      <w:tr w:rsidR="001C4DD1" w:rsidRPr="00014A16" w:rsidTr="001C4DD1">
        <w:trPr>
          <w:trHeight w:val="193"/>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0000FF"/>
                <w:sz w:val="20"/>
                <w:szCs w:val="20"/>
              </w:rPr>
            </w:pPr>
            <w:r w:rsidRPr="006D5754">
              <w:rPr>
                <w:rFonts w:ascii="Times New Roman" w:eastAsia="Calibri" w:hAnsi="Times New Roman"/>
                <w:b/>
                <w:color w:val="0000FF"/>
                <w:sz w:val="20"/>
                <w:szCs w:val="20"/>
              </w:rPr>
              <w:t>1</w:t>
            </w:r>
            <w:r w:rsidRPr="006D5754">
              <w:rPr>
                <w:rFonts w:ascii="Times New Roman" w:eastAsia="Calibri" w:hAnsi="Times New Roman"/>
                <w:b/>
                <w:color w:val="0000FF"/>
                <w:sz w:val="20"/>
                <w:szCs w:val="20"/>
                <w:lang w:val="ky-KG"/>
              </w:rPr>
              <w:t>.</w:t>
            </w:r>
            <w:r w:rsidRPr="006D5754">
              <w:rPr>
                <w:rFonts w:ascii="Times New Roman" w:eastAsia="Calibri" w:hAnsi="Times New Roman"/>
                <w:b/>
                <w:color w:val="0000FF"/>
                <w:sz w:val="20"/>
                <w:szCs w:val="20"/>
              </w:rPr>
              <w:t>Экология</w:t>
            </w:r>
            <w:r w:rsidRPr="006D5754">
              <w:rPr>
                <w:rFonts w:ascii="Times New Roman" w:eastAsia="Calibri" w:hAnsi="Times New Roman"/>
                <w:b/>
                <w:color w:val="0000FF"/>
                <w:spacing w:val="19"/>
                <w:sz w:val="20"/>
                <w:szCs w:val="20"/>
              </w:rPr>
              <w:t xml:space="preserve"> </w:t>
            </w:r>
            <w:r w:rsidRPr="006D5754">
              <w:rPr>
                <w:rFonts w:ascii="Times New Roman" w:eastAsia="Calibri" w:hAnsi="Times New Roman"/>
                <w:b/>
                <w:color w:val="0000FF"/>
                <w:sz w:val="20"/>
                <w:szCs w:val="20"/>
              </w:rPr>
              <w:t>тармагы</w:t>
            </w:r>
          </w:p>
        </w:tc>
      </w:tr>
      <w:tr w:rsidR="001C4DD1" w:rsidRPr="00014A16" w:rsidTr="001C4DD1">
        <w:trPr>
          <w:trHeight w:val="280"/>
        </w:trPr>
        <w:tc>
          <w:tcPr>
            <w:tcW w:w="310" w:type="dxa"/>
            <w:shd w:val="clear" w:color="auto" w:fill="auto"/>
          </w:tcPr>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аймагына коомдук траспортту уюштуруу максатында лизинг аркылуу автобустарды алуу </w:t>
            </w:r>
            <w:r w:rsidRPr="00014A16">
              <w:rPr>
                <w:rFonts w:ascii="Times New Roman" w:eastAsia="Calibri" w:hAnsi="Times New Roman"/>
                <w:i/>
                <w:sz w:val="20"/>
                <w:szCs w:val="20"/>
                <w:lang w:val="ky-KG"/>
              </w:rPr>
              <w:t>(Өзбек–Кыргыз өнүктүрүү фондуна сунушталат)</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32503,72</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9970,72</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22533,0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Pr="006D5754" w:rsidRDefault="001C4DD1" w:rsidP="001C4DD1">
            <w:pPr>
              <w:jc w:val="center"/>
              <w:rPr>
                <w:rFonts w:eastAsia="Calibri"/>
                <w:sz w:val="20"/>
                <w:szCs w:val="20"/>
                <w:lang w:val="ky-KG" w:eastAsia="en-US"/>
              </w:rPr>
            </w:pPr>
            <w:r w:rsidRPr="006D5754">
              <w:rPr>
                <w:rFonts w:eastAsia="Calibri"/>
                <w:sz w:val="20"/>
                <w:szCs w:val="20"/>
                <w:lang w:val="ky-KG"/>
              </w:rPr>
              <w:t>маанилүү</w:t>
            </w:r>
          </w:p>
        </w:tc>
      </w:tr>
      <w:tr w:rsidR="001C4DD1" w:rsidRPr="00014A16" w:rsidTr="001C4DD1">
        <w:trPr>
          <w:trHeight w:val="280"/>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2</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СССРдин 60 жылдыгы көчөсүндөгү көп кабаттуу үйлөргө саркынды сууну топтоочу жана тазалоочу курулманы куруу</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5980,00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5980,00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Pr="006D5754" w:rsidRDefault="001C4DD1" w:rsidP="001C4DD1">
            <w:pPr>
              <w:jc w:val="center"/>
              <w:rPr>
                <w:rFonts w:eastAsia="Calibri"/>
                <w:sz w:val="20"/>
                <w:szCs w:val="20"/>
                <w:lang w:val="ky-KG" w:eastAsia="en-US"/>
              </w:rPr>
            </w:pPr>
            <w:r w:rsidRPr="006D5754">
              <w:rPr>
                <w:rFonts w:eastAsia="Calibri"/>
                <w:sz w:val="20"/>
                <w:szCs w:val="20"/>
                <w:lang w:val="ky-KG"/>
              </w:rPr>
              <w:t>маанилүү</w:t>
            </w:r>
          </w:p>
        </w:tc>
      </w:tr>
      <w:tr w:rsidR="001C4DD1" w:rsidRPr="00014A16" w:rsidTr="001C4DD1">
        <w:trPr>
          <w:trHeight w:val="280"/>
        </w:trPr>
        <w:tc>
          <w:tcPr>
            <w:tcW w:w="310" w:type="dxa"/>
            <w:shd w:val="clear" w:color="auto" w:fill="auto"/>
          </w:tcPr>
          <w:p w:rsidR="001C4DD1"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3</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мэриясынын алдындагы “Лейлек Тазалык” муниципалдык ишканасынын техникалык базасын чыңдоо үчүн 5 даана атайын техника алуу </w:t>
            </w:r>
            <w:r w:rsidRPr="00014A16">
              <w:rPr>
                <w:rFonts w:ascii="Times New Roman" w:eastAsia="Calibri" w:hAnsi="Times New Roman"/>
                <w:i/>
                <w:sz w:val="20"/>
                <w:szCs w:val="20"/>
                <w:lang w:val="ky-KG"/>
              </w:rPr>
              <w:t>(Дүйнөлүк банктын каржылоосу менен АРИС аркылуу ишке ашырылат ПРЭР–2)</w:t>
            </w:r>
          </w:p>
        </w:tc>
        <w:tc>
          <w:tcPr>
            <w:tcW w:w="352" w:type="dxa"/>
            <w:shd w:val="clear" w:color="auto" w:fill="auto"/>
          </w:tcPr>
          <w:p w:rsidR="001C4DD1"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31258,82</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31258,82</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jc w:val="center"/>
              <w:rPr>
                <w:rFonts w:eastAsia="Calibri"/>
                <w:sz w:val="20"/>
                <w:szCs w:val="20"/>
                <w:lang w:val="ky-KG"/>
              </w:rPr>
            </w:pPr>
          </w:p>
        </w:tc>
      </w:tr>
      <w:tr w:rsidR="001C4DD1" w:rsidRPr="00014A16" w:rsidTr="001C4DD1">
        <w:trPr>
          <w:trHeight w:val="280"/>
        </w:trPr>
        <w:tc>
          <w:tcPr>
            <w:tcW w:w="310" w:type="dxa"/>
            <w:shd w:val="clear" w:color="auto" w:fill="auto"/>
          </w:tcPr>
          <w:p w:rsidR="001C4DD1"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4</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Кашка участкасындагы таштанды полигонун абаттоо (айланасын тосуу жана атайын унааларды жуучу жай куруу, суу скважинасын казып чыгаруу, электр энергиясы менен камсыз кылуу) </w:t>
            </w:r>
            <w:r w:rsidRPr="00014A16">
              <w:rPr>
                <w:rFonts w:ascii="Times New Roman" w:eastAsia="Calibri" w:hAnsi="Times New Roman"/>
                <w:i/>
                <w:sz w:val="20"/>
                <w:szCs w:val="20"/>
                <w:lang w:val="ky-KG"/>
              </w:rPr>
              <w:t>(Дүйнөлүк банктын каржылоосу менен АРИС аркылуу ишке ашырылат ПРЭР–2)</w:t>
            </w:r>
          </w:p>
        </w:tc>
        <w:tc>
          <w:tcPr>
            <w:tcW w:w="352" w:type="dxa"/>
            <w:shd w:val="clear" w:color="auto" w:fill="auto"/>
          </w:tcPr>
          <w:p w:rsidR="001C4DD1"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6035,00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1535,00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4500,00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80"/>
        </w:trPr>
        <w:tc>
          <w:tcPr>
            <w:tcW w:w="310" w:type="dxa"/>
            <w:shd w:val="clear" w:color="auto" w:fill="auto"/>
          </w:tcPr>
          <w:p w:rsidR="001C4DD1"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5</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СССРдин 60 жылдыгы көчөсүндөгү муниципалдык менчиктеки 2 даана ажаткананын ордуна жаңы ажаткана куруу </w:t>
            </w:r>
            <w:r w:rsidRPr="00014A16">
              <w:rPr>
                <w:rFonts w:ascii="Times New Roman" w:eastAsia="Calibri" w:hAnsi="Times New Roman"/>
                <w:i/>
                <w:sz w:val="20"/>
                <w:szCs w:val="20"/>
                <w:lang w:val="ky-KG"/>
              </w:rPr>
              <w:t>(ӨКМ Баткен облусу боюнча башкармалыгынын Лейлек райондук бөлүмүнүн 2024-жылдын 22-майындагы №01-5/90 сандуу эскертмесине ылайык)</w:t>
            </w:r>
          </w:p>
        </w:tc>
        <w:tc>
          <w:tcPr>
            <w:tcW w:w="352" w:type="dxa"/>
            <w:shd w:val="clear" w:color="auto" w:fill="auto"/>
          </w:tcPr>
          <w:p w:rsidR="001C4DD1" w:rsidRDefault="001C4DD1" w:rsidP="001C4DD1">
            <w:pPr>
              <w:pStyle w:val="a9"/>
              <w:jc w:val="center"/>
              <w:rPr>
                <w:rFonts w:ascii="Times New Roman" w:eastAsia="Calibri" w:hAnsi="Times New Roman"/>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750,00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750,00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EB5AD5" w:rsidTr="001C4DD1">
        <w:trPr>
          <w:trHeight w:val="280"/>
        </w:trPr>
        <w:tc>
          <w:tcPr>
            <w:tcW w:w="310" w:type="dxa"/>
            <w:shd w:val="clear" w:color="auto" w:fill="auto"/>
          </w:tcPr>
          <w:p w:rsidR="001C4DD1" w:rsidRDefault="001C4DD1" w:rsidP="001C4DD1">
            <w:pPr>
              <w:pStyle w:val="a9"/>
              <w:jc w:val="center"/>
              <w:rPr>
                <w:rFonts w:ascii="Times New Roman" w:eastAsia="Calibri" w:hAnsi="Times New Roman"/>
                <w:b/>
                <w:w w:val="103"/>
                <w:sz w:val="20"/>
                <w:szCs w:val="20"/>
                <w:lang w:val="ky-KG"/>
              </w:rPr>
            </w:pPr>
            <w:r>
              <w:rPr>
                <w:rFonts w:ascii="Times New Roman" w:eastAsia="Calibri" w:hAnsi="Times New Roman"/>
                <w:b/>
                <w:w w:val="103"/>
                <w:sz w:val="20"/>
                <w:szCs w:val="20"/>
                <w:lang w:val="ky-KG"/>
              </w:rPr>
              <w:t>6</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Pr>
                <w:rFonts w:ascii="Times New Roman" w:eastAsia="Calibri" w:hAnsi="Times New Roman"/>
                <w:sz w:val="20"/>
                <w:szCs w:val="20"/>
                <w:lang w:val="ky-KG"/>
              </w:rPr>
              <w:t>Раззаков шаарына караштуу Самат айылындагы С.Садыковдун эстелигинин айланасын көрктөндүрүү</w:t>
            </w:r>
          </w:p>
        </w:tc>
        <w:tc>
          <w:tcPr>
            <w:tcW w:w="352" w:type="dxa"/>
            <w:shd w:val="clear" w:color="auto" w:fill="auto"/>
          </w:tcPr>
          <w:p w:rsidR="001C4DD1"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15,00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15,00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3"/>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lang w:val="ky-KG"/>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b/>
                <w:sz w:val="20"/>
                <w:szCs w:val="20"/>
              </w:rPr>
            </w:pPr>
            <w:r w:rsidRPr="00014A16">
              <w:rPr>
                <w:rFonts w:ascii="Times New Roman" w:eastAsia="Calibri" w:hAnsi="Times New Roman"/>
                <w:b/>
                <w:w w:val="105"/>
                <w:sz w:val="20"/>
                <w:szCs w:val="20"/>
              </w:rPr>
              <w:t>Жыйынтыгы:</w:t>
            </w:r>
          </w:p>
        </w:tc>
        <w:tc>
          <w:tcPr>
            <w:tcW w:w="352" w:type="dxa"/>
            <w:shd w:val="clear" w:color="auto" w:fill="D8E4BC"/>
            <w:vAlign w:val="bottom"/>
          </w:tcPr>
          <w:p w:rsidR="001C4DD1" w:rsidRPr="00EB5AD5" w:rsidRDefault="001C4DD1" w:rsidP="001C4DD1">
            <w:pPr>
              <w:jc w:val="center"/>
              <w:rPr>
                <w:b/>
                <w:color w:val="000000"/>
                <w:sz w:val="20"/>
                <w:szCs w:val="20"/>
                <w:lang w:val="ky-KG"/>
              </w:rPr>
            </w:pPr>
            <w:r>
              <w:rPr>
                <w:b/>
                <w:color w:val="000000"/>
                <w:sz w:val="20"/>
                <w:szCs w:val="20"/>
                <w:lang w:val="ky-KG"/>
              </w:rPr>
              <w:t>6</w:t>
            </w:r>
          </w:p>
        </w:tc>
        <w:tc>
          <w:tcPr>
            <w:tcW w:w="567"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6</w:t>
            </w:r>
          </w:p>
        </w:tc>
        <w:tc>
          <w:tcPr>
            <w:tcW w:w="1173" w:type="dxa"/>
            <w:gridSpan w:val="2"/>
            <w:shd w:val="clear" w:color="auto" w:fill="D8E4BC"/>
            <w:vAlign w:val="bottom"/>
          </w:tcPr>
          <w:p w:rsidR="001C4DD1" w:rsidRPr="00337C1C" w:rsidRDefault="001C4DD1" w:rsidP="001C4DD1">
            <w:pPr>
              <w:jc w:val="center"/>
              <w:rPr>
                <w:b/>
                <w:color w:val="000000"/>
                <w:sz w:val="20"/>
                <w:szCs w:val="20"/>
                <w:lang w:val="ky-KG"/>
              </w:rPr>
            </w:pPr>
            <w:r>
              <w:rPr>
                <w:b/>
                <w:color w:val="000000"/>
                <w:sz w:val="20"/>
                <w:szCs w:val="20"/>
                <w:lang w:val="ky-KG"/>
              </w:rPr>
              <w:t>76542,54</w:t>
            </w:r>
          </w:p>
        </w:tc>
        <w:tc>
          <w:tcPr>
            <w:tcW w:w="1027" w:type="dxa"/>
            <w:gridSpan w:val="3"/>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1344" w:type="dxa"/>
            <w:gridSpan w:val="2"/>
            <w:shd w:val="clear" w:color="auto" w:fill="D8E4BC"/>
            <w:vAlign w:val="bottom"/>
          </w:tcPr>
          <w:p w:rsidR="001C4DD1" w:rsidRPr="00EB5AD5" w:rsidRDefault="001C4DD1" w:rsidP="001C4DD1">
            <w:pPr>
              <w:jc w:val="center"/>
              <w:rPr>
                <w:b/>
                <w:color w:val="000000"/>
                <w:sz w:val="20"/>
                <w:szCs w:val="20"/>
                <w:lang w:val="ky-KG"/>
              </w:rPr>
            </w:pPr>
            <w:r>
              <w:rPr>
                <w:b/>
                <w:color w:val="000000"/>
                <w:sz w:val="20"/>
                <w:szCs w:val="20"/>
                <w:lang w:val="ky-KG"/>
              </w:rPr>
              <w:t>18250,72</w:t>
            </w:r>
          </w:p>
        </w:tc>
        <w:tc>
          <w:tcPr>
            <w:tcW w:w="850" w:type="dxa"/>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2"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35758,82</w:t>
            </w:r>
          </w:p>
        </w:tc>
        <w:tc>
          <w:tcPr>
            <w:tcW w:w="729"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22533</w:t>
            </w:r>
            <w:r w:rsidRPr="006D5754">
              <w:rPr>
                <w:b/>
                <w:color w:val="000000"/>
                <w:sz w:val="20"/>
                <w:szCs w:val="20"/>
                <w:lang w:val="ky-KG"/>
              </w:rPr>
              <w:t>,0</w:t>
            </w:r>
          </w:p>
        </w:tc>
        <w:tc>
          <w:tcPr>
            <w:tcW w:w="973" w:type="dxa"/>
            <w:shd w:val="clear" w:color="auto" w:fill="D8E4BC"/>
          </w:tcPr>
          <w:p w:rsidR="001C4DD1" w:rsidRPr="006D5754" w:rsidRDefault="001C4DD1" w:rsidP="001C4DD1">
            <w:pPr>
              <w:jc w:val="center"/>
              <w:rPr>
                <w:b/>
                <w:sz w:val="20"/>
                <w:szCs w:val="20"/>
              </w:rPr>
            </w:pPr>
          </w:p>
        </w:tc>
      </w:tr>
      <w:tr w:rsidR="001C4DD1" w:rsidRPr="00014A16" w:rsidTr="001C4DD1">
        <w:trPr>
          <w:trHeight w:val="152"/>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0000FF"/>
                <w:w w:val="105"/>
                <w:sz w:val="20"/>
                <w:szCs w:val="20"/>
              </w:rPr>
            </w:pPr>
            <w:r w:rsidRPr="006D5754">
              <w:rPr>
                <w:rFonts w:ascii="Times New Roman" w:eastAsia="Calibri" w:hAnsi="Times New Roman"/>
                <w:b/>
                <w:color w:val="0000FF"/>
                <w:w w:val="105"/>
                <w:sz w:val="20"/>
                <w:szCs w:val="20"/>
              </w:rPr>
              <w:t>2</w:t>
            </w:r>
            <w:r w:rsidRPr="006D5754">
              <w:rPr>
                <w:rFonts w:ascii="Times New Roman" w:eastAsia="Calibri" w:hAnsi="Times New Roman"/>
                <w:b/>
                <w:color w:val="0000FF"/>
                <w:w w:val="105"/>
                <w:sz w:val="20"/>
                <w:szCs w:val="20"/>
                <w:lang w:val="ky-KG"/>
              </w:rPr>
              <w:t>.</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w w:val="105"/>
                <w:sz w:val="20"/>
                <w:szCs w:val="20"/>
              </w:rPr>
              <w:t>Өзгөчө</w:t>
            </w:r>
            <w:r w:rsidRPr="006D5754">
              <w:rPr>
                <w:rFonts w:ascii="Times New Roman" w:eastAsia="Calibri" w:hAnsi="Times New Roman"/>
                <w:b/>
                <w:color w:val="0000FF"/>
                <w:spacing w:val="25"/>
                <w:w w:val="105"/>
                <w:sz w:val="20"/>
                <w:szCs w:val="20"/>
              </w:rPr>
              <w:t xml:space="preserve"> </w:t>
            </w:r>
            <w:r w:rsidRPr="006D5754">
              <w:rPr>
                <w:rFonts w:ascii="Times New Roman" w:eastAsia="Calibri" w:hAnsi="Times New Roman"/>
                <w:b/>
                <w:color w:val="0000FF"/>
                <w:w w:val="105"/>
                <w:sz w:val="20"/>
                <w:szCs w:val="20"/>
              </w:rPr>
              <w:t>кырдаалдар</w:t>
            </w:r>
            <w:r w:rsidRPr="006D5754">
              <w:rPr>
                <w:rFonts w:ascii="Times New Roman" w:eastAsia="Calibri" w:hAnsi="Times New Roman"/>
                <w:b/>
                <w:color w:val="0000FF"/>
                <w:spacing w:val="-9"/>
                <w:w w:val="105"/>
                <w:sz w:val="20"/>
                <w:szCs w:val="20"/>
              </w:rPr>
              <w:t xml:space="preserve"> </w:t>
            </w:r>
            <w:r w:rsidRPr="006D5754">
              <w:rPr>
                <w:rFonts w:ascii="Times New Roman" w:eastAsia="Calibri" w:hAnsi="Times New Roman"/>
                <w:b/>
                <w:color w:val="0000FF"/>
                <w:w w:val="105"/>
                <w:sz w:val="20"/>
                <w:szCs w:val="20"/>
              </w:rPr>
              <w:t>тармагы</w:t>
            </w:r>
          </w:p>
        </w:tc>
      </w:tr>
      <w:tr w:rsidR="001C4DD1" w:rsidRPr="00014A16" w:rsidTr="001C4DD1">
        <w:trPr>
          <w:trHeight w:val="332"/>
        </w:trPr>
        <w:tc>
          <w:tcPr>
            <w:tcW w:w="310" w:type="dxa"/>
            <w:shd w:val="clear" w:color="auto" w:fill="auto"/>
          </w:tcPr>
          <w:p w:rsidR="001C4DD1" w:rsidRPr="00014A16" w:rsidRDefault="001C4DD1" w:rsidP="001C4DD1">
            <w:pPr>
              <w:pStyle w:val="a9"/>
              <w:jc w:val="center"/>
              <w:rPr>
                <w:rFonts w:ascii="Times New Roman" w:eastAsia="Calibri" w:hAnsi="Times New Roman"/>
                <w:b/>
                <w:sz w:val="20"/>
                <w:szCs w:val="20"/>
              </w:rPr>
            </w:pPr>
            <w:r w:rsidRPr="00014A16">
              <w:rPr>
                <w:rFonts w:ascii="Times New Roman" w:eastAsia="Calibri" w:hAnsi="Times New Roman"/>
                <w:b/>
                <w:w w:val="103"/>
                <w:sz w:val="20"/>
                <w:szCs w:val="20"/>
              </w:rPr>
              <w:t>1</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pacing w:val="-1"/>
                <w:w w:val="105"/>
                <w:sz w:val="20"/>
                <w:szCs w:val="20"/>
                <w:lang w:val="ky-KG"/>
              </w:rPr>
              <w:t>Раззаков шаарындагы Ниймат көчөсүнө жөө адамдар өтүүчү көпүрөнү калыбына келтирүү</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w w:val="103"/>
                <w:sz w:val="20"/>
                <w:szCs w:val="20"/>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170,00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170,00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Pr="006D5754" w:rsidRDefault="001C4DD1" w:rsidP="001C4DD1">
            <w:pPr>
              <w:jc w:val="center"/>
              <w:rPr>
                <w:rFonts w:eastAsia="Calibri"/>
                <w:sz w:val="20"/>
                <w:szCs w:val="20"/>
                <w:lang w:val="ky-KG" w:eastAsia="en-US"/>
              </w:rPr>
            </w:pPr>
            <w:r w:rsidRPr="006D5754">
              <w:rPr>
                <w:rFonts w:eastAsia="Calibri"/>
                <w:sz w:val="20"/>
                <w:szCs w:val="20"/>
                <w:lang w:val="ky-KG"/>
              </w:rPr>
              <w:t>маанилүү</w:t>
            </w:r>
          </w:p>
        </w:tc>
      </w:tr>
      <w:tr w:rsidR="001C4DD1" w:rsidRPr="00014A16" w:rsidTr="001C4DD1">
        <w:trPr>
          <w:trHeight w:val="332"/>
        </w:trPr>
        <w:tc>
          <w:tcPr>
            <w:tcW w:w="310" w:type="dxa"/>
            <w:shd w:val="clear" w:color="auto" w:fill="auto"/>
          </w:tcPr>
          <w:p w:rsidR="001C4DD1"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2</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pacing w:val="-1"/>
                <w:w w:val="105"/>
                <w:sz w:val="20"/>
                <w:szCs w:val="20"/>
                <w:lang w:val="ky-KG"/>
              </w:rPr>
            </w:pPr>
            <w:r w:rsidRPr="00014A16">
              <w:rPr>
                <w:rFonts w:ascii="Times New Roman" w:eastAsia="Calibri" w:hAnsi="Times New Roman"/>
                <w:spacing w:val="-1"/>
                <w:w w:val="105"/>
                <w:sz w:val="20"/>
                <w:szCs w:val="20"/>
                <w:lang w:val="ky-KG"/>
              </w:rPr>
              <w:t xml:space="preserve">Раззаков шаарынын Тоголок Молдо – Восточная көчөлөрүн байланыштырган сел канал аркылуу өтүүчү жолду (көпүрө) калыбына келтирүү </w:t>
            </w:r>
            <w:r w:rsidRPr="00014A16">
              <w:rPr>
                <w:rFonts w:ascii="Times New Roman" w:eastAsia="Calibri" w:hAnsi="Times New Roman"/>
                <w:i/>
                <w:sz w:val="20"/>
                <w:szCs w:val="20"/>
                <w:lang w:val="ky-KG"/>
              </w:rPr>
              <w:t>(</w:t>
            </w:r>
            <w:r>
              <w:rPr>
                <w:rFonts w:ascii="Times New Roman" w:eastAsia="Calibri" w:hAnsi="Times New Roman"/>
                <w:i/>
                <w:sz w:val="20"/>
                <w:szCs w:val="20"/>
                <w:lang w:val="ky-KG"/>
              </w:rPr>
              <w:t xml:space="preserve">Раззаков шаардык кеңешинин 2024-жылдын 29-августундагы №6 сандуу токтомуна </w:t>
            </w:r>
            <w:r>
              <w:rPr>
                <w:rFonts w:ascii="Times New Roman" w:eastAsia="Calibri" w:hAnsi="Times New Roman"/>
                <w:i/>
                <w:sz w:val="20"/>
                <w:szCs w:val="20"/>
                <w:lang w:val="ky-KG"/>
              </w:rPr>
              <w:lastRenderedPageBreak/>
              <w:t xml:space="preserve">ылайык </w:t>
            </w:r>
            <w:r w:rsidRPr="00014A16">
              <w:rPr>
                <w:rFonts w:ascii="Times New Roman" w:eastAsia="Calibri" w:hAnsi="Times New Roman"/>
                <w:i/>
                <w:spacing w:val="-1"/>
                <w:w w:val="105"/>
                <w:sz w:val="20"/>
                <w:szCs w:val="20"/>
                <w:lang w:val="ky-KG"/>
              </w:rPr>
              <w:t>Лейлек районун</w:t>
            </w:r>
            <w:r>
              <w:rPr>
                <w:rFonts w:ascii="Times New Roman" w:eastAsia="Calibri" w:hAnsi="Times New Roman"/>
                <w:i/>
                <w:spacing w:val="-1"/>
                <w:w w:val="105"/>
                <w:sz w:val="20"/>
                <w:szCs w:val="20"/>
                <w:lang w:val="ky-KG"/>
              </w:rPr>
              <w:t>ун өнүктүрүү фондуна сунушталды)</w:t>
            </w:r>
          </w:p>
        </w:tc>
        <w:tc>
          <w:tcPr>
            <w:tcW w:w="352" w:type="dxa"/>
            <w:shd w:val="clear" w:color="auto" w:fill="auto"/>
          </w:tcPr>
          <w:p w:rsidR="001C4DD1" w:rsidRDefault="001C4DD1" w:rsidP="001C4DD1">
            <w:pPr>
              <w:pStyle w:val="a9"/>
              <w:jc w:val="center"/>
              <w:rPr>
                <w:rFonts w:ascii="Times New Roman" w:eastAsia="Calibri" w:hAnsi="Times New Roman"/>
                <w:w w:val="103"/>
                <w:sz w:val="20"/>
                <w:szCs w:val="20"/>
                <w:lang w:val="ky-KG"/>
              </w:rPr>
            </w:pPr>
          </w:p>
          <w:p w:rsidR="001C4DD1" w:rsidRPr="00014A16" w:rsidRDefault="001C4DD1" w:rsidP="001C4DD1">
            <w:pPr>
              <w:pStyle w:val="a9"/>
              <w:jc w:val="center"/>
              <w:rPr>
                <w:rFonts w:ascii="Times New Roman" w:eastAsia="Calibri" w:hAnsi="Times New Roman"/>
                <w:w w:val="103"/>
                <w:sz w:val="20"/>
                <w:szCs w:val="20"/>
                <w:lang w:val="ky-KG"/>
              </w:rPr>
            </w:pPr>
            <w:r w:rsidRPr="00014A16">
              <w:rPr>
                <w:rFonts w:ascii="Times New Roman" w:eastAsia="Calibri" w:hAnsi="Times New Roman"/>
                <w:w w:val="103"/>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1392,00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1000,00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392,00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53"/>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3</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шаарына караштуу Самат айылынын түштүк тарабына 183 метр аралыгына сел сууларынан коргоочу дамба куруу </w:t>
            </w:r>
            <w:r w:rsidRPr="00014A16">
              <w:rPr>
                <w:rFonts w:ascii="Times New Roman" w:eastAsia="Calibri" w:hAnsi="Times New Roman"/>
                <w:i/>
                <w:sz w:val="20"/>
                <w:szCs w:val="20"/>
                <w:lang w:val="ky-KG"/>
              </w:rPr>
              <w:t>(Кыргыз Республикасынын Министрлер Кабинетинин 2024–жылдын 8–майындагы №225–тескемесине ылайык)</w:t>
            </w:r>
          </w:p>
        </w:tc>
        <w:tc>
          <w:tcPr>
            <w:tcW w:w="352" w:type="dxa"/>
            <w:shd w:val="clear" w:color="auto" w:fill="auto"/>
          </w:tcPr>
          <w:p w:rsidR="001C4DD1" w:rsidRDefault="001C4DD1" w:rsidP="001C4DD1">
            <w:pPr>
              <w:pStyle w:val="a9"/>
              <w:jc w:val="center"/>
              <w:rPr>
                <w:rFonts w:ascii="Times New Roman" w:eastAsia="Calibri" w:hAnsi="Times New Roman"/>
                <w:w w:val="103"/>
                <w:sz w:val="20"/>
                <w:szCs w:val="20"/>
                <w:lang w:val="ky-KG"/>
              </w:rPr>
            </w:pPr>
          </w:p>
          <w:p w:rsidR="001C4DD1" w:rsidRPr="00014A16" w:rsidRDefault="001C4DD1" w:rsidP="001C4DD1">
            <w:pPr>
              <w:pStyle w:val="a9"/>
              <w:jc w:val="center"/>
              <w:rPr>
                <w:rFonts w:ascii="Times New Roman" w:eastAsia="Calibri" w:hAnsi="Times New Roman"/>
                <w:w w:val="103"/>
                <w:sz w:val="20"/>
                <w:szCs w:val="20"/>
                <w:lang w:val="ky-KG"/>
              </w:rPr>
            </w:pPr>
            <w:r w:rsidRPr="00014A16">
              <w:rPr>
                <w:rFonts w:ascii="Times New Roman" w:eastAsia="Calibri" w:hAnsi="Times New Roman"/>
                <w:w w:val="103"/>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20800,00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20800,00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53"/>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4</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Жаңы – Конуш участкасына селден коргоочу дамбанын 826 метр аралыган калган бөлүгүн куруп бүтүрүү </w:t>
            </w:r>
            <w:r w:rsidRPr="00014A16">
              <w:rPr>
                <w:rFonts w:ascii="Times New Roman" w:eastAsia="Calibri" w:hAnsi="Times New Roman"/>
                <w:i/>
                <w:sz w:val="20"/>
                <w:szCs w:val="20"/>
                <w:lang w:val="ky-KG"/>
              </w:rPr>
              <w:t>(Кыргыз Республикасынын Министрлер Кабинетинин 2024–жылдын 8–майындагы №225–тескемесине ылайык)</w:t>
            </w:r>
          </w:p>
        </w:tc>
        <w:tc>
          <w:tcPr>
            <w:tcW w:w="352" w:type="dxa"/>
            <w:shd w:val="clear" w:color="auto" w:fill="auto"/>
          </w:tcPr>
          <w:p w:rsidR="001C4DD1" w:rsidRDefault="001C4DD1" w:rsidP="001C4DD1">
            <w:pPr>
              <w:pStyle w:val="a9"/>
              <w:tabs>
                <w:tab w:val="center" w:pos="168"/>
              </w:tabs>
              <w:rPr>
                <w:rFonts w:ascii="Times New Roman" w:eastAsia="Calibri" w:hAnsi="Times New Roman"/>
                <w:w w:val="103"/>
                <w:sz w:val="20"/>
                <w:szCs w:val="20"/>
                <w:lang w:val="ky-KG"/>
              </w:rPr>
            </w:pPr>
          </w:p>
          <w:p w:rsidR="001C4DD1" w:rsidRPr="00014A16" w:rsidRDefault="001C4DD1" w:rsidP="001C4DD1">
            <w:pPr>
              <w:pStyle w:val="a9"/>
              <w:tabs>
                <w:tab w:val="center" w:pos="168"/>
              </w:tabs>
              <w:rPr>
                <w:rFonts w:ascii="Times New Roman" w:eastAsia="Calibri" w:hAnsi="Times New Roman"/>
                <w:w w:val="103"/>
                <w:sz w:val="20"/>
                <w:szCs w:val="20"/>
                <w:lang w:val="ky-KG"/>
              </w:rPr>
            </w:pPr>
            <w:r>
              <w:rPr>
                <w:rFonts w:ascii="Times New Roman" w:eastAsia="Calibri" w:hAnsi="Times New Roman"/>
                <w:w w:val="103"/>
                <w:sz w:val="20"/>
                <w:szCs w:val="20"/>
                <w:lang w:val="ky-KG"/>
              </w:rPr>
              <w:tab/>
            </w:r>
            <w:r w:rsidRPr="00014A16">
              <w:rPr>
                <w:rFonts w:ascii="Times New Roman" w:eastAsia="Calibri" w:hAnsi="Times New Roman"/>
                <w:w w:val="103"/>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33200,00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33200,00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61"/>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w w:val="103"/>
                <w:sz w:val="20"/>
                <w:szCs w:val="20"/>
                <w:lang w:val="ky-KG"/>
              </w:rPr>
              <w:t>5</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Раззаков шаарынын Жаңы – Конуш участкасына 550 метр аралыкка сел агып чыгуучу каналды куруу </w:t>
            </w:r>
            <w:r w:rsidRPr="00014A16">
              <w:rPr>
                <w:rFonts w:ascii="Times New Roman" w:eastAsia="Calibri" w:hAnsi="Times New Roman"/>
                <w:i/>
                <w:sz w:val="20"/>
                <w:szCs w:val="20"/>
                <w:lang w:val="ky-KG"/>
              </w:rPr>
              <w:t>(Кыргыз Республикасынын Министрлер Кабинетинин 2024–жылдын 8–майындагы №225–тескемесине ылайык)</w:t>
            </w:r>
          </w:p>
        </w:tc>
        <w:tc>
          <w:tcPr>
            <w:tcW w:w="352" w:type="dxa"/>
            <w:shd w:val="clear" w:color="auto" w:fill="auto"/>
          </w:tcPr>
          <w:p w:rsidR="001C4DD1" w:rsidRDefault="001C4DD1" w:rsidP="001C4DD1">
            <w:pPr>
              <w:pStyle w:val="a9"/>
              <w:jc w:val="center"/>
              <w:rPr>
                <w:rFonts w:ascii="Times New Roman" w:eastAsia="Calibri" w:hAnsi="Times New Roman"/>
                <w:w w:val="103"/>
                <w:sz w:val="20"/>
                <w:szCs w:val="20"/>
                <w:lang w:val="ky-KG"/>
              </w:rPr>
            </w:pPr>
          </w:p>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w w:val="103"/>
                <w:sz w:val="20"/>
                <w:szCs w:val="20"/>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14900,00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14900,00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261"/>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r w:rsidRPr="00014A16">
              <w:rPr>
                <w:rFonts w:ascii="Times New Roman" w:eastAsia="Calibri" w:hAnsi="Times New Roman"/>
                <w:b/>
                <w:w w:val="103"/>
                <w:sz w:val="20"/>
                <w:szCs w:val="20"/>
                <w:lang w:val="ky-KG"/>
              </w:rPr>
              <w:t>6</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 xml:space="preserve">БУУнун дүйнөлүк азык–түлүк программасынын (БУУ ДАТП) алкагында Раззаков шаарынын Салам–Бава, Ходжаматов көчөлөрүндөгү жана Ж.Исаев көчөсү менен  Кирпичная көчөсүнүн ортосундагы сел суулары агуучу арыктарды калыбына келтирүү </w:t>
            </w:r>
          </w:p>
        </w:tc>
        <w:tc>
          <w:tcPr>
            <w:tcW w:w="352" w:type="dxa"/>
            <w:shd w:val="clear" w:color="auto" w:fill="auto"/>
          </w:tcPr>
          <w:p w:rsidR="001C4DD1" w:rsidRPr="00014A16" w:rsidRDefault="001C4DD1" w:rsidP="001C4DD1">
            <w:pPr>
              <w:pStyle w:val="a9"/>
              <w:jc w:val="center"/>
              <w:rPr>
                <w:rFonts w:ascii="Times New Roman" w:eastAsia="Calibri" w:hAnsi="Times New Roman"/>
                <w:w w:val="103"/>
                <w:sz w:val="20"/>
                <w:szCs w:val="20"/>
                <w:lang w:val="ky-KG"/>
              </w:rPr>
            </w:pPr>
          </w:p>
          <w:p w:rsidR="001C4DD1" w:rsidRDefault="001C4DD1" w:rsidP="001C4DD1">
            <w:pPr>
              <w:pStyle w:val="a9"/>
              <w:jc w:val="center"/>
              <w:rPr>
                <w:rFonts w:ascii="Times New Roman" w:eastAsia="Calibri" w:hAnsi="Times New Roman"/>
                <w:w w:val="103"/>
                <w:sz w:val="20"/>
                <w:szCs w:val="20"/>
                <w:lang w:val="ky-KG"/>
              </w:rPr>
            </w:pPr>
          </w:p>
          <w:p w:rsidR="001C4DD1" w:rsidRPr="00014A16" w:rsidRDefault="001C4DD1" w:rsidP="001C4DD1">
            <w:pPr>
              <w:pStyle w:val="a9"/>
              <w:jc w:val="center"/>
              <w:rPr>
                <w:rFonts w:ascii="Times New Roman" w:eastAsia="Calibri" w:hAnsi="Times New Roman"/>
                <w:w w:val="103"/>
                <w:sz w:val="20"/>
                <w:szCs w:val="20"/>
                <w:lang w:val="ky-KG"/>
              </w:rPr>
            </w:pPr>
            <w:r w:rsidRPr="00014A16">
              <w:rPr>
                <w:rFonts w:ascii="Times New Roman" w:eastAsia="Calibri" w:hAnsi="Times New Roman"/>
                <w:w w:val="103"/>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1400,00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600,00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200,00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p w:rsidR="001C4DD1" w:rsidRPr="006D5754" w:rsidRDefault="001C4DD1" w:rsidP="001C4DD1">
            <w:pPr>
              <w:pStyle w:val="a9"/>
              <w:jc w:val="center"/>
              <w:rPr>
                <w:rFonts w:ascii="Times New Roman" w:eastAsia="Calibri" w:hAnsi="Times New Roman"/>
                <w:sz w:val="20"/>
                <w:szCs w:val="20"/>
                <w:lang w:val="ky-KG"/>
              </w:rPr>
            </w:pP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600,00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976"/>
        </w:trPr>
        <w:tc>
          <w:tcPr>
            <w:tcW w:w="310" w:type="dxa"/>
            <w:shd w:val="clear" w:color="auto" w:fill="auto"/>
          </w:tcPr>
          <w:p w:rsidR="001C4DD1" w:rsidRPr="00014A16"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w w:val="103"/>
                <w:sz w:val="20"/>
                <w:szCs w:val="20"/>
                <w:lang w:val="ky-KG"/>
              </w:rPr>
            </w:pPr>
          </w:p>
          <w:p w:rsidR="001C4DD1" w:rsidRDefault="001C4DD1" w:rsidP="001C4DD1">
            <w:pPr>
              <w:pStyle w:val="a9"/>
              <w:jc w:val="center"/>
              <w:rPr>
                <w:rFonts w:ascii="Times New Roman" w:eastAsia="Calibri" w:hAnsi="Times New Roman"/>
                <w:b/>
                <w:w w:val="103"/>
                <w:sz w:val="20"/>
                <w:szCs w:val="20"/>
                <w:lang w:val="ky-KG"/>
              </w:rPr>
            </w:pPr>
          </w:p>
          <w:p w:rsidR="001C4DD1" w:rsidRDefault="001C4DD1" w:rsidP="001C4DD1">
            <w:pPr>
              <w:pStyle w:val="a9"/>
              <w:jc w:val="center"/>
              <w:rPr>
                <w:rFonts w:ascii="Times New Roman" w:eastAsia="Calibri" w:hAnsi="Times New Roman"/>
                <w:b/>
                <w:w w:val="103"/>
                <w:sz w:val="20"/>
                <w:szCs w:val="20"/>
                <w:lang w:val="ky-KG"/>
              </w:rPr>
            </w:pPr>
          </w:p>
          <w:p w:rsidR="001C4DD1" w:rsidRPr="00014A16" w:rsidRDefault="001C4DD1" w:rsidP="001C4DD1">
            <w:pPr>
              <w:pStyle w:val="a9"/>
              <w:jc w:val="center"/>
              <w:rPr>
                <w:rFonts w:ascii="Times New Roman" w:eastAsia="Calibri" w:hAnsi="Times New Roman"/>
                <w:b/>
                <w:sz w:val="20"/>
                <w:szCs w:val="20"/>
                <w:lang w:val="ky-KG"/>
              </w:rPr>
            </w:pPr>
            <w:r w:rsidRPr="00014A16">
              <w:rPr>
                <w:rFonts w:ascii="Times New Roman" w:eastAsia="Calibri" w:hAnsi="Times New Roman"/>
                <w:b/>
                <w:w w:val="103"/>
                <w:sz w:val="20"/>
                <w:szCs w:val="20"/>
                <w:lang w:val="ky-KG"/>
              </w:rPr>
              <w:t>7</w:t>
            </w:r>
          </w:p>
        </w:tc>
        <w:tc>
          <w:tcPr>
            <w:tcW w:w="7438" w:type="dxa"/>
            <w:shd w:val="clear" w:color="auto" w:fill="auto"/>
          </w:tcPr>
          <w:p w:rsidR="001C4DD1" w:rsidRPr="00014A16" w:rsidRDefault="001C4DD1" w:rsidP="001C4DD1">
            <w:pPr>
              <w:pStyle w:val="a9"/>
              <w:ind w:left="115" w:right="170"/>
              <w:jc w:val="both"/>
              <w:rPr>
                <w:rFonts w:ascii="Times New Roman" w:eastAsia="Calibri" w:hAnsi="Times New Roman"/>
                <w:w w:val="105"/>
                <w:sz w:val="20"/>
                <w:szCs w:val="20"/>
                <w:lang w:val="ky-KG"/>
              </w:rPr>
            </w:pPr>
            <w:r w:rsidRPr="00014A16">
              <w:rPr>
                <w:rFonts w:ascii="Times New Roman" w:eastAsia="Calibri" w:hAnsi="Times New Roman"/>
                <w:w w:val="105"/>
                <w:sz w:val="20"/>
                <w:szCs w:val="20"/>
                <w:lang w:val="ky-KG"/>
              </w:rPr>
              <w:t xml:space="preserve">Атайын алдын алуу жана кесепетин жоюу (АААжКЖ) иш–мерчеми  аркылуу ишке ашырылуучу иш чаралар </w:t>
            </w:r>
            <w:r w:rsidRPr="00014A16">
              <w:rPr>
                <w:rFonts w:ascii="Times New Roman" w:eastAsia="Calibri" w:hAnsi="Times New Roman"/>
                <w:i/>
                <w:w w:val="105"/>
                <w:sz w:val="20"/>
                <w:szCs w:val="20"/>
                <w:lang w:val="ky-KG"/>
              </w:rPr>
              <w:t xml:space="preserve">(КР ӨКМ </w:t>
            </w:r>
            <w:r>
              <w:rPr>
                <w:rFonts w:ascii="Times New Roman" w:eastAsia="Calibri" w:hAnsi="Times New Roman"/>
                <w:i/>
                <w:w w:val="105"/>
                <w:sz w:val="20"/>
                <w:szCs w:val="20"/>
                <w:lang w:val="ky-KG"/>
              </w:rPr>
              <w:t xml:space="preserve">2025-жылдын 13-январындагы № 13 сандуу </w:t>
            </w:r>
            <w:r w:rsidRPr="00014A16">
              <w:rPr>
                <w:rFonts w:ascii="Times New Roman" w:eastAsia="Calibri" w:hAnsi="Times New Roman"/>
                <w:i/>
                <w:w w:val="105"/>
                <w:sz w:val="20"/>
                <w:szCs w:val="20"/>
                <w:lang w:val="ky-KG"/>
              </w:rPr>
              <w:t>буйругуна ылайык)</w:t>
            </w:r>
            <w:r w:rsidRPr="00014A16">
              <w:rPr>
                <w:rFonts w:ascii="Times New Roman" w:eastAsia="Calibri" w:hAnsi="Times New Roman"/>
                <w:w w:val="105"/>
                <w:sz w:val="20"/>
                <w:szCs w:val="20"/>
                <w:lang w:val="ky-KG"/>
              </w:rPr>
              <w:t>:</w:t>
            </w:r>
          </w:p>
          <w:p w:rsidR="001C4DD1" w:rsidRPr="00014A16" w:rsidRDefault="001C4DD1" w:rsidP="001C4DD1">
            <w:pPr>
              <w:pStyle w:val="a9"/>
              <w:numPr>
                <w:ilvl w:val="0"/>
                <w:numId w:val="29"/>
              </w:numPr>
              <w:ind w:right="170"/>
              <w:jc w:val="both"/>
              <w:rPr>
                <w:rFonts w:ascii="Times New Roman" w:eastAsia="Calibri" w:hAnsi="Times New Roman"/>
                <w:b/>
                <w:w w:val="105"/>
                <w:sz w:val="20"/>
                <w:szCs w:val="20"/>
                <w:lang w:val="ky-KG"/>
              </w:rPr>
            </w:pPr>
            <w:r w:rsidRPr="00014A16">
              <w:rPr>
                <w:rFonts w:ascii="Times New Roman" w:eastAsia="Calibri" w:hAnsi="Times New Roman"/>
                <w:b/>
                <w:w w:val="105"/>
                <w:sz w:val="20"/>
                <w:szCs w:val="20"/>
                <w:lang w:val="ky-KG"/>
              </w:rPr>
              <w:t>Габион</w:t>
            </w:r>
            <w:r w:rsidRPr="00014A16">
              <w:rPr>
                <w:rFonts w:ascii="Times New Roman" w:eastAsia="Calibri" w:hAnsi="Times New Roman"/>
                <w:b/>
                <w:spacing w:val="-7"/>
                <w:w w:val="105"/>
                <w:sz w:val="20"/>
                <w:szCs w:val="20"/>
                <w:lang w:val="ky-KG"/>
              </w:rPr>
              <w:t xml:space="preserve"> </w:t>
            </w:r>
            <w:r w:rsidRPr="00014A16">
              <w:rPr>
                <w:rFonts w:ascii="Times New Roman" w:eastAsia="Calibri" w:hAnsi="Times New Roman"/>
                <w:b/>
                <w:w w:val="105"/>
                <w:sz w:val="20"/>
                <w:szCs w:val="20"/>
                <w:lang w:val="ky-KG"/>
              </w:rPr>
              <w:t>торчолорду</w:t>
            </w:r>
            <w:r w:rsidRPr="00014A16">
              <w:rPr>
                <w:rFonts w:ascii="Times New Roman" w:eastAsia="Calibri" w:hAnsi="Times New Roman"/>
                <w:b/>
                <w:spacing w:val="-8"/>
                <w:w w:val="105"/>
                <w:sz w:val="20"/>
                <w:szCs w:val="20"/>
                <w:lang w:val="ky-KG"/>
              </w:rPr>
              <w:t xml:space="preserve"> </w:t>
            </w:r>
            <w:r w:rsidRPr="00014A16">
              <w:rPr>
                <w:rFonts w:ascii="Times New Roman" w:eastAsia="Calibri" w:hAnsi="Times New Roman"/>
                <w:b/>
                <w:w w:val="105"/>
                <w:sz w:val="20"/>
                <w:szCs w:val="20"/>
                <w:lang w:val="ky-KG"/>
              </w:rPr>
              <w:t>орнотуу:</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Корук көчөсүнүн Исфана 1 сай жак бөлүгүнө 150 даана;</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К.Тыныбеков участкасына 225 даана;</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К.Тыныбеков 1 участкасына 75 даана;</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Пионерская участкасына 90 даана;</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шаарына караштуу Тайлан айылы Ак-Тилек 1 участкасына 45 даана;</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шаарына караштуу Голбо айылы Курук-Голбо участкасына 46 даана;</w:t>
            </w:r>
          </w:p>
          <w:p w:rsidR="001C4DD1" w:rsidRPr="00014A16" w:rsidRDefault="001C4DD1" w:rsidP="001C4DD1">
            <w:pPr>
              <w:pStyle w:val="a9"/>
              <w:ind w:left="115" w:right="170"/>
              <w:jc w:val="both"/>
              <w:rPr>
                <w:rFonts w:ascii="Times New Roman" w:eastAsia="Calibri" w:hAnsi="Times New Roman"/>
                <w:b/>
                <w:sz w:val="20"/>
                <w:szCs w:val="20"/>
                <w:lang w:val="ky-KG"/>
              </w:rPr>
            </w:pPr>
            <w:r w:rsidRPr="00014A16">
              <w:rPr>
                <w:rFonts w:ascii="Times New Roman" w:eastAsia="Calibri" w:hAnsi="Times New Roman"/>
                <w:sz w:val="20"/>
                <w:szCs w:val="20"/>
                <w:lang w:val="ky-KG"/>
              </w:rPr>
              <w:t>–Раззаков шаарына караштуу Чимген айылы Жаңы-Кыштоо көчөсүнө 46 даана;</w:t>
            </w:r>
          </w:p>
          <w:p w:rsidR="001C4DD1" w:rsidRPr="00014A16" w:rsidRDefault="001C4DD1" w:rsidP="001C4DD1">
            <w:pPr>
              <w:pStyle w:val="a9"/>
              <w:numPr>
                <w:ilvl w:val="0"/>
                <w:numId w:val="29"/>
              </w:numPr>
              <w:ind w:right="170"/>
              <w:jc w:val="both"/>
              <w:rPr>
                <w:rFonts w:ascii="Times New Roman" w:eastAsia="Calibri" w:hAnsi="Times New Roman"/>
                <w:b/>
                <w:w w:val="105"/>
                <w:sz w:val="20"/>
                <w:szCs w:val="20"/>
                <w:lang w:val="ky-KG"/>
              </w:rPr>
            </w:pPr>
            <w:r w:rsidRPr="00014A16">
              <w:rPr>
                <w:rFonts w:ascii="Times New Roman" w:eastAsia="Calibri" w:hAnsi="Times New Roman"/>
                <w:b/>
                <w:w w:val="105"/>
                <w:sz w:val="20"/>
                <w:szCs w:val="20"/>
                <w:lang w:val="ky-KG"/>
              </w:rPr>
              <w:t>Механикалык</w:t>
            </w:r>
            <w:r w:rsidRPr="00014A16">
              <w:rPr>
                <w:rFonts w:ascii="Times New Roman" w:eastAsia="Calibri" w:hAnsi="Times New Roman"/>
                <w:b/>
                <w:spacing w:val="-6"/>
                <w:w w:val="105"/>
                <w:sz w:val="20"/>
                <w:szCs w:val="20"/>
                <w:lang w:val="ky-KG"/>
              </w:rPr>
              <w:t xml:space="preserve"> </w:t>
            </w:r>
            <w:r w:rsidRPr="00014A16">
              <w:rPr>
                <w:rFonts w:ascii="Times New Roman" w:eastAsia="Calibri" w:hAnsi="Times New Roman"/>
                <w:b/>
                <w:w w:val="105"/>
                <w:sz w:val="20"/>
                <w:szCs w:val="20"/>
                <w:lang w:val="ky-KG"/>
              </w:rPr>
              <w:t>тазалоо</w:t>
            </w:r>
            <w:r w:rsidRPr="00014A16">
              <w:rPr>
                <w:rFonts w:ascii="Times New Roman" w:eastAsia="Calibri" w:hAnsi="Times New Roman"/>
                <w:b/>
                <w:spacing w:val="-8"/>
                <w:w w:val="105"/>
                <w:sz w:val="20"/>
                <w:szCs w:val="20"/>
                <w:lang w:val="ky-KG"/>
              </w:rPr>
              <w:t xml:space="preserve"> </w:t>
            </w:r>
            <w:r w:rsidRPr="00014A16">
              <w:rPr>
                <w:rFonts w:ascii="Times New Roman" w:eastAsia="Calibri" w:hAnsi="Times New Roman"/>
                <w:b/>
                <w:w w:val="105"/>
                <w:sz w:val="20"/>
                <w:szCs w:val="20"/>
                <w:lang w:val="ky-KG"/>
              </w:rPr>
              <w:t>иштери:</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Корук көч., Исфана 1 сай жак бөлүгүнүн 400 метр аралыгын;</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шаарына караштуу Тайлан айылынын Шапкырт-Сай, Ак-Булак сай бөлүгүнүн 250 метр аралыгын;</w:t>
            </w:r>
          </w:p>
          <w:p w:rsidR="001C4DD1" w:rsidRPr="00014A16"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Узун-Сай участкасынын 1000 метр аралыгын;</w:t>
            </w:r>
          </w:p>
          <w:p w:rsidR="001C4DD1"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–Раззаков шаарынын Тайлан айылынын Ак-Тилек уч., 640 метр аралыгын;</w:t>
            </w:r>
          </w:p>
          <w:p w:rsidR="001C4DD1" w:rsidRPr="000C3FCD" w:rsidRDefault="001C4DD1" w:rsidP="001C4DD1">
            <w:pPr>
              <w:pStyle w:val="a9"/>
              <w:ind w:left="115" w:right="170"/>
              <w:jc w:val="both"/>
              <w:rPr>
                <w:rFonts w:ascii="Times New Roman" w:eastAsia="Calibri" w:hAnsi="Times New Roman"/>
                <w:sz w:val="20"/>
                <w:szCs w:val="20"/>
                <w:lang w:val="ky-KG"/>
              </w:rPr>
            </w:pPr>
            <w:r w:rsidRPr="00014A16">
              <w:rPr>
                <w:rFonts w:ascii="Times New Roman" w:eastAsia="Calibri" w:hAnsi="Times New Roman"/>
                <w:sz w:val="20"/>
                <w:szCs w:val="20"/>
                <w:lang w:val="ky-KG"/>
              </w:rPr>
              <w:t>–</w:t>
            </w:r>
            <w:r>
              <w:rPr>
                <w:rFonts w:ascii="Times New Roman" w:eastAsia="Calibri" w:hAnsi="Times New Roman"/>
                <w:sz w:val="20"/>
                <w:szCs w:val="20"/>
                <w:lang w:val="ky-KG"/>
              </w:rPr>
              <w:t>Раззаков шаарына караштуу Чимген айылынын Катар-Өрүк участкасынан Кызыл-Кыштоо участкасына чейинки аралыктагы сай ичинин керектүү бөлүгүнө</w:t>
            </w:r>
          </w:p>
        </w:tc>
        <w:tc>
          <w:tcPr>
            <w:tcW w:w="352" w:type="dxa"/>
            <w:shd w:val="clear" w:color="auto" w:fill="auto"/>
          </w:tcPr>
          <w:p w:rsidR="001C4DD1" w:rsidRPr="00014A16" w:rsidRDefault="001C4DD1" w:rsidP="001C4DD1">
            <w:pPr>
              <w:pStyle w:val="a9"/>
              <w:jc w:val="center"/>
              <w:rPr>
                <w:rFonts w:ascii="Times New Roman" w:eastAsia="Calibri" w:hAnsi="Times New Roman"/>
                <w:b/>
                <w:sz w:val="20"/>
                <w:szCs w:val="20"/>
                <w:lang w:val="ky-KG"/>
              </w:rPr>
            </w:pPr>
          </w:p>
          <w:p w:rsidR="001C4DD1" w:rsidRDefault="001C4DD1" w:rsidP="001C4DD1">
            <w:pPr>
              <w:pStyle w:val="a9"/>
              <w:jc w:val="center"/>
              <w:rPr>
                <w:rFonts w:ascii="Times New Roman" w:eastAsia="Calibri" w:hAnsi="Times New Roman"/>
                <w:w w:val="103"/>
                <w:sz w:val="20"/>
                <w:szCs w:val="20"/>
                <w:lang w:val="ky-KG"/>
              </w:rPr>
            </w:pPr>
          </w:p>
          <w:p w:rsidR="001C4DD1" w:rsidRDefault="001C4DD1" w:rsidP="001C4DD1">
            <w:pPr>
              <w:pStyle w:val="a9"/>
              <w:jc w:val="center"/>
              <w:rPr>
                <w:rFonts w:ascii="Times New Roman" w:eastAsia="Calibri" w:hAnsi="Times New Roman"/>
                <w:w w:val="103"/>
                <w:sz w:val="20"/>
                <w:szCs w:val="20"/>
                <w:lang w:val="ky-KG"/>
              </w:rPr>
            </w:pPr>
          </w:p>
          <w:p w:rsidR="001C4DD1" w:rsidRDefault="001C4DD1" w:rsidP="001C4DD1">
            <w:pPr>
              <w:pStyle w:val="a9"/>
              <w:jc w:val="center"/>
              <w:rPr>
                <w:rFonts w:ascii="Times New Roman" w:eastAsia="Calibri" w:hAnsi="Times New Roman"/>
                <w:w w:val="103"/>
                <w:sz w:val="20"/>
                <w:szCs w:val="20"/>
                <w:lang w:val="ky-KG"/>
              </w:rPr>
            </w:pPr>
          </w:p>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w w:val="103"/>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4163,69</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2163,69</w:t>
            </w:r>
          </w:p>
          <w:p w:rsidR="001C4DD1" w:rsidRPr="006D5754" w:rsidRDefault="001C4DD1" w:rsidP="001C4DD1">
            <w:pPr>
              <w:pStyle w:val="a9"/>
              <w:jc w:val="center"/>
              <w:rPr>
                <w:rFonts w:ascii="Times New Roman" w:eastAsia="Calibri" w:hAnsi="Times New Roman"/>
                <w:sz w:val="20"/>
                <w:szCs w:val="20"/>
                <w:lang w:val="ky-KG"/>
              </w:rPr>
            </w:pP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850,00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1150,00</w:t>
            </w:r>
          </w:p>
        </w:tc>
        <w:tc>
          <w:tcPr>
            <w:tcW w:w="973" w:type="dxa"/>
          </w:tcPr>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Default="001C4DD1" w:rsidP="001C4DD1">
            <w:pPr>
              <w:pStyle w:val="a9"/>
              <w:jc w:val="center"/>
              <w:rPr>
                <w:rFonts w:ascii="Times New Roman" w:eastAsia="Calibri" w:hAnsi="Times New Roman"/>
                <w:sz w:val="20"/>
                <w:szCs w:val="20"/>
                <w:lang w:val="ky-KG"/>
              </w:rPr>
            </w:pPr>
          </w:p>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Өзгөчө</w:t>
            </w:r>
          </w:p>
          <w:p w:rsidR="001C4DD1" w:rsidRDefault="001C4DD1" w:rsidP="001C4DD1">
            <w:pPr>
              <w:jc w:val="center"/>
              <w:rPr>
                <w:rFonts w:eastAsia="Calibri"/>
                <w:sz w:val="20"/>
                <w:szCs w:val="20"/>
                <w:lang w:val="ky-KG" w:eastAsia="en-US"/>
              </w:rPr>
            </w:pPr>
            <w:r w:rsidRPr="006D5754">
              <w:rPr>
                <w:rFonts w:eastAsia="Calibri"/>
                <w:sz w:val="20"/>
                <w:szCs w:val="20"/>
                <w:lang w:val="ky-KG"/>
              </w:rPr>
              <w:t>маанилүү</w:t>
            </w:r>
          </w:p>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3"/>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lang w:val="ky-KG"/>
              </w:rPr>
            </w:pPr>
          </w:p>
        </w:tc>
        <w:tc>
          <w:tcPr>
            <w:tcW w:w="7438" w:type="dxa"/>
            <w:shd w:val="clear" w:color="auto" w:fill="D8E4BC"/>
          </w:tcPr>
          <w:p w:rsidR="001C4DD1" w:rsidRPr="00014A16" w:rsidRDefault="001C4DD1" w:rsidP="001C4DD1">
            <w:pPr>
              <w:pStyle w:val="a9"/>
              <w:ind w:left="115" w:right="170"/>
              <w:jc w:val="both"/>
              <w:rPr>
                <w:rFonts w:ascii="Times New Roman" w:eastAsia="Calibri" w:hAnsi="Times New Roman"/>
                <w:b/>
                <w:sz w:val="20"/>
                <w:szCs w:val="20"/>
                <w:lang w:val="ky-KG"/>
              </w:rPr>
            </w:pPr>
            <w:r w:rsidRPr="00014A16">
              <w:rPr>
                <w:rFonts w:ascii="Times New Roman" w:eastAsia="Calibri" w:hAnsi="Times New Roman"/>
                <w:b/>
                <w:w w:val="105"/>
                <w:sz w:val="20"/>
                <w:szCs w:val="20"/>
                <w:lang w:val="ky-KG"/>
              </w:rPr>
              <w:t>Жыйынтыгы:</w:t>
            </w:r>
          </w:p>
        </w:tc>
        <w:tc>
          <w:tcPr>
            <w:tcW w:w="352" w:type="dxa"/>
            <w:shd w:val="clear" w:color="auto" w:fill="D8E4BC"/>
          </w:tcPr>
          <w:p w:rsidR="001C4DD1" w:rsidRPr="00FF6564" w:rsidRDefault="001C4DD1" w:rsidP="001C4DD1">
            <w:pPr>
              <w:jc w:val="center"/>
              <w:rPr>
                <w:b/>
                <w:color w:val="000000"/>
                <w:sz w:val="20"/>
                <w:szCs w:val="20"/>
              </w:rPr>
            </w:pPr>
            <w:r w:rsidRPr="00FF6564">
              <w:rPr>
                <w:b/>
                <w:color w:val="000000"/>
                <w:sz w:val="20"/>
                <w:szCs w:val="20"/>
              </w:rPr>
              <w:t>7</w:t>
            </w:r>
          </w:p>
        </w:tc>
        <w:tc>
          <w:tcPr>
            <w:tcW w:w="567" w:type="dxa"/>
            <w:shd w:val="clear" w:color="auto" w:fill="D8E4BC"/>
          </w:tcPr>
          <w:p w:rsidR="001C4DD1" w:rsidRPr="006D5754" w:rsidRDefault="001C4DD1" w:rsidP="001C4DD1">
            <w:pPr>
              <w:jc w:val="center"/>
              <w:rPr>
                <w:b/>
                <w:color w:val="000000"/>
                <w:sz w:val="20"/>
                <w:szCs w:val="20"/>
              </w:rPr>
            </w:pPr>
            <w:r w:rsidRPr="006D5754">
              <w:rPr>
                <w:b/>
                <w:color w:val="000000"/>
                <w:sz w:val="20"/>
                <w:szCs w:val="20"/>
              </w:rPr>
              <w:t>0</w:t>
            </w:r>
          </w:p>
        </w:tc>
        <w:tc>
          <w:tcPr>
            <w:tcW w:w="1173" w:type="dxa"/>
            <w:gridSpan w:val="2"/>
            <w:shd w:val="clear" w:color="auto" w:fill="D8E4BC"/>
          </w:tcPr>
          <w:p w:rsidR="001C4DD1" w:rsidRPr="006D5754" w:rsidRDefault="001C4DD1" w:rsidP="001C4DD1">
            <w:pPr>
              <w:jc w:val="center"/>
              <w:rPr>
                <w:b/>
                <w:color w:val="000000"/>
                <w:sz w:val="20"/>
                <w:szCs w:val="20"/>
              </w:rPr>
            </w:pPr>
            <w:r w:rsidRPr="006D5754">
              <w:rPr>
                <w:b/>
                <w:color w:val="000000"/>
                <w:sz w:val="20"/>
                <w:szCs w:val="20"/>
              </w:rPr>
              <w:t>76025,69</w:t>
            </w:r>
          </w:p>
        </w:tc>
        <w:tc>
          <w:tcPr>
            <w:tcW w:w="1027" w:type="dxa"/>
            <w:gridSpan w:val="3"/>
            <w:shd w:val="clear" w:color="auto" w:fill="D8E4BC"/>
            <w:vAlign w:val="center"/>
          </w:tcPr>
          <w:p w:rsidR="001C4DD1" w:rsidRPr="006D5754" w:rsidRDefault="001C4DD1" w:rsidP="001C4DD1">
            <w:pPr>
              <w:jc w:val="center"/>
              <w:rPr>
                <w:b/>
                <w:color w:val="000000"/>
                <w:sz w:val="20"/>
                <w:szCs w:val="20"/>
              </w:rPr>
            </w:pPr>
            <w:r w:rsidRPr="006D5754">
              <w:rPr>
                <w:b/>
                <w:color w:val="000000"/>
                <w:sz w:val="20"/>
                <w:szCs w:val="20"/>
                <w:lang w:val="ky-KG"/>
              </w:rPr>
              <w:t>72063,69</w:t>
            </w:r>
          </w:p>
        </w:tc>
        <w:tc>
          <w:tcPr>
            <w:tcW w:w="1344" w:type="dxa"/>
            <w:gridSpan w:val="2"/>
            <w:shd w:val="clear" w:color="auto" w:fill="D8E4BC"/>
          </w:tcPr>
          <w:p w:rsidR="001C4DD1" w:rsidRPr="006D5754" w:rsidRDefault="001C4DD1" w:rsidP="001C4DD1">
            <w:pPr>
              <w:jc w:val="center"/>
              <w:rPr>
                <w:b/>
                <w:color w:val="000000"/>
                <w:sz w:val="20"/>
                <w:szCs w:val="20"/>
                <w:lang w:val="ky-KG"/>
              </w:rPr>
            </w:pPr>
            <w:r w:rsidRPr="006D5754">
              <w:rPr>
                <w:b/>
                <w:color w:val="000000"/>
                <w:sz w:val="20"/>
                <w:szCs w:val="20"/>
              </w:rPr>
              <w:t>2012</w:t>
            </w:r>
            <w:r w:rsidRPr="006D5754">
              <w:rPr>
                <w:b/>
                <w:color w:val="000000"/>
                <w:sz w:val="20"/>
                <w:szCs w:val="20"/>
                <w:lang w:val="ky-KG"/>
              </w:rPr>
              <w:t>,0</w:t>
            </w:r>
          </w:p>
        </w:tc>
        <w:tc>
          <w:tcPr>
            <w:tcW w:w="850" w:type="dxa"/>
            <w:shd w:val="clear" w:color="auto" w:fill="D8E4BC"/>
          </w:tcPr>
          <w:p w:rsidR="001C4DD1" w:rsidRPr="006D5754" w:rsidRDefault="001C4DD1" w:rsidP="001C4DD1">
            <w:pPr>
              <w:jc w:val="center"/>
              <w:rPr>
                <w:b/>
                <w:color w:val="000000"/>
                <w:sz w:val="20"/>
                <w:szCs w:val="20"/>
                <w:lang w:val="ky-KG"/>
              </w:rPr>
            </w:pPr>
            <w:r w:rsidRPr="006D5754">
              <w:rPr>
                <w:b/>
                <w:color w:val="000000"/>
                <w:sz w:val="20"/>
                <w:szCs w:val="20"/>
              </w:rPr>
              <w:t>200</w:t>
            </w:r>
            <w:r w:rsidRPr="006D5754">
              <w:rPr>
                <w:b/>
                <w:color w:val="000000"/>
                <w:sz w:val="20"/>
                <w:szCs w:val="20"/>
                <w:lang w:val="ky-KG"/>
              </w:rPr>
              <w:t>,0</w:t>
            </w:r>
          </w:p>
        </w:tc>
        <w:tc>
          <w:tcPr>
            <w:tcW w:w="972" w:type="dxa"/>
            <w:shd w:val="clear" w:color="auto" w:fill="D8E4BC"/>
          </w:tcPr>
          <w:p w:rsidR="001C4DD1" w:rsidRPr="006D5754" w:rsidRDefault="001C4DD1" w:rsidP="001C4DD1">
            <w:pPr>
              <w:jc w:val="center"/>
              <w:rPr>
                <w:b/>
                <w:color w:val="000000"/>
                <w:sz w:val="20"/>
                <w:szCs w:val="20"/>
              </w:rPr>
            </w:pPr>
            <w:r w:rsidRPr="006D5754">
              <w:rPr>
                <w:b/>
                <w:color w:val="000000"/>
                <w:sz w:val="20"/>
                <w:szCs w:val="20"/>
              </w:rPr>
              <w:t>0</w:t>
            </w:r>
          </w:p>
        </w:tc>
        <w:tc>
          <w:tcPr>
            <w:tcW w:w="729" w:type="dxa"/>
            <w:gridSpan w:val="2"/>
            <w:shd w:val="clear" w:color="auto" w:fill="D8E4BC"/>
          </w:tcPr>
          <w:p w:rsidR="001C4DD1" w:rsidRPr="006D5754" w:rsidRDefault="001C4DD1" w:rsidP="001C4DD1">
            <w:pPr>
              <w:jc w:val="center"/>
              <w:rPr>
                <w:b/>
                <w:color w:val="000000"/>
                <w:sz w:val="20"/>
                <w:szCs w:val="20"/>
                <w:lang w:val="ky-KG"/>
              </w:rPr>
            </w:pPr>
            <w:r w:rsidRPr="006D5754">
              <w:rPr>
                <w:b/>
                <w:color w:val="000000"/>
                <w:sz w:val="20"/>
                <w:szCs w:val="20"/>
              </w:rPr>
              <w:t>1750</w:t>
            </w:r>
            <w:r w:rsidRPr="006D5754">
              <w:rPr>
                <w:b/>
                <w:color w:val="000000"/>
                <w:sz w:val="20"/>
                <w:szCs w:val="20"/>
                <w:lang w:val="ky-KG"/>
              </w:rPr>
              <w:t>,0</w:t>
            </w:r>
          </w:p>
        </w:tc>
        <w:tc>
          <w:tcPr>
            <w:tcW w:w="973" w:type="dxa"/>
            <w:shd w:val="clear" w:color="auto" w:fill="D8E4BC"/>
          </w:tcPr>
          <w:p w:rsidR="001C4DD1" w:rsidRPr="006D5754" w:rsidRDefault="001C4DD1" w:rsidP="001C4DD1">
            <w:pPr>
              <w:jc w:val="center"/>
              <w:rPr>
                <w:b/>
                <w:sz w:val="20"/>
                <w:szCs w:val="20"/>
              </w:rPr>
            </w:pPr>
          </w:p>
        </w:tc>
      </w:tr>
      <w:tr w:rsidR="001C4DD1" w:rsidRPr="00014A16" w:rsidTr="001C4DD1">
        <w:trPr>
          <w:trHeight w:val="152"/>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b/>
                <w:color w:val="FF0000"/>
                <w:w w:val="105"/>
                <w:sz w:val="20"/>
                <w:szCs w:val="20"/>
                <w:lang w:val="ky-KG"/>
              </w:rPr>
            </w:pPr>
            <w:r w:rsidRPr="006D5754">
              <w:rPr>
                <w:rFonts w:ascii="Times New Roman" w:eastAsia="Calibri" w:hAnsi="Times New Roman"/>
                <w:b/>
                <w:color w:val="FF0000"/>
                <w:w w:val="105"/>
                <w:sz w:val="20"/>
                <w:szCs w:val="20"/>
                <w:lang w:val="ky-KG"/>
              </w:rPr>
              <w:t>Багытка</w:t>
            </w:r>
            <w:r w:rsidRPr="006D5754">
              <w:rPr>
                <w:rFonts w:ascii="Times New Roman" w:eastAsia="Calibri" w:hAnsi="Times New Roman"/>
                <w:b/>
                <w:color w:val="FF0000"/>
                <w:spacing w:val="-10"/>
                <w:w w:val="105"/>
                <w:sz w:val="20"/>
                <w:szCs w:val="20"/>
                <w:lang w:val="ky-KG"/>
              </w:rPr>
              <w:t xml:space="preserve"> </w:t>
            </w:r>
            <w:r w:rsidRPr="006D5754">
              <w:rPr>
                <w:rFonts w:ascii="Times New Roman" w:eastAsia="Calibri" w:hAnsi="Times New Roman"/>
                <w:b/>
                <w:color w:val="FF0000"/>
                <w:w w:val="105"/>
                <w:sz w:val="20"/>
                <w:szCs w:val="20"/>
                <w:lang w:val="ky-KG"/>
              </w:rPr>
              <w:t>бөлүнүшү</w:t>
            </w:r>
          </w:p>
        </w:tc>
      </w:tr>
      <w:tr w:rsidR="001C4DD1" w:rsidRPr="00014A16" w:rsidTr="001C4DD1">
        <w:trPr>
          <w:trHeight w:val="152"/>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color w:val="FF0000"/>
                <w:w w:val="105"/>
                <w:sz w:val="20"/>
                <w:szCs w:val="20"/>
                <w:lang w:val="ky-KG"/>
              </w:rPr>
            </w:pPr>
            <w:r w:rsidRPr="006D5754">
              <w:rPr>
                <w:rFonts w:ascii="Times New Roman" w:eastAsia="Calibri" w:hAnsi="Times New Roman"/>
                <w:color w:val="FF0000"/>
                <w:w w:val="105"/>
                <w:sz w:val="20"/>
                <w:szCs w:val="20"/>
                <w:lang w:val="ky-KG"/>
              </w:rPr>
              <w:t>I.</w:t>
            </w:r>
            <w:r w:rsidRPr="006D5754">
              <w:rPr>
                <w:rFonts w:ascii="Times New Roman" w:eastAsia="Calibri" w:hAnsi="Times New Roman"/>
                <w:color w:val="FF0000"/>
                <w:spacing w:val="-11"/>
                <w:w w:val="105"/>
                <w:sz w:val="20"/>
                <w:szCs w:val="20"/>
                <w:lang w:val="ky-KG"/>
              </w:rPr>
              <w:t xml:space="preserve"> </w:t>
            </w:r>
            <w:r w:rsidRPr="006D5754">
              <w:rPr>
                <w:rFonts w:ascii="Times New Roman" w:eastAsia="Calibri" w:hAnsi="Times New Roman"/>
                <w:color w:val="FF0000"/>
                <w:w w:val="105"/>
                <w:sz w:val="20"/>
                <w:szCs w:val="20"/>
                <w:lang w:val="ky-KG"/>
              </w:rPr>
              <w:t>Экономика</w:t>
            </w:r>
            <w:r w:rsidRPr="006D5754">
              <w:rPr>
                <w:rFonts w:ascii="Times New Roman" w:eastAsia="Calibri" w:hAnsi="Times New Roman"/>
                <w:color w:val="FF0000"/>
                <w:spacing w:val="-9"/>
                <w:w w:val="105"/>
                <w:sz w:val="20"/>
                <w:szCs w:val="20"/>
                <w:lang w:val="ky-KG"/>
              </w:rPr>
              <w:t xml:space="preserve"> </w:t>
            </w:r>
            <w:r w:rsidRPr="006D5754">
              <w:rPr>
                <w:rFonts w:ascii="Times New Roman" w:eastAsia="Calibri" w:hAnsi="Times New Roman"/>
                <w:color w:val="FF0000"/>
                <w:w w:val="105"/>
                <w:sz w:val="20"/>
                <w:szCs w:val="20"/>
                <w:lang w:val="ky-KG"/>
              </w:rPr>
              <w:t>тармагы</w:t>
            </w:r>
            <w:r w:rsidRPr="006D5754">
              <w:rPr>
                <w:rFonts w:ascii="Times New Roman" w:eastAsia="Calibri" w:hAnsi="Times New Roman"/>
                <w:color w:val="FF0000"/>
                <w:spacing w:val="-9"/>
                <w:w w:val="105"/>
                <w:sz w:val="20"/>
                <w:szCs w:val="20"/>
                <w:lang w:val="ky-KG"/>
              </w:rPr>
              <w:t xml:space="preserve"> </w:t>
            </w:r>
            <w:r w:rsidRPr="006D5754">
              <w:rPr>
                <w:rFonts w:ascii="Times New Roman" w:eastAsia="Calibri" w:hAnsi="Times New Roman"/>
                <w:color w:val="FF0000"/>
                <w:w w:val="105"/>
                <w:sz w:val="20"/>
                <w:szCs w:val="20"/>
                <w:lang w:val="ky-KG"/>
              </w:rPr>
              <w:t>боюнча:</w:t>
            </w:r>
          </w:p>
        </w:tc>
      </w:tr>
      <w:tr w:rsidR="001C4DD1" w:rsidRPr="00014A16" w:rsidTr="001C4DD1">
        <w:trPr>
          <w:trHeight w:val="17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color w:val="0000FF"/>
                <w:w w:val="103"/>
                <w:sz w:val="20"/>
                <w:szCs w:val="20"/>
                <w:lang w:val="ky-KG"/>
              </w:rPr>
              <w:t>1</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w w:val="105"/>
                <w:sz w:val="20"/>
                <w:szCs w:val="20"/>
                <w:lang w:val="ky-KG"/>
              </w:rPr>
              <w:t>Өнөр</w:t>
            </w:r>
            <w:r w:rsidRPr="00014A16">
              <w:rPr>
                <w:rFonts w:ascii="Times New Roman" w:eastAsia="Calibri" w:hAnsi="Times New Roman"/>
                <w:color w:val="0000FF"/>
                <w:spacing w:val="-11"/>
                <w:w w:val="105"/>
                <w:sz w:val="20"/>
                <w:szCs w:val="20"/>
                <w:lang w:val="ky-KG"/>
              </w:rPr>
              <w:t xml:space="preserve"> </w:t>
            </w:r>
            <w:r w:rsidRPr="00014A16">
              <w:rPr>
                <w:rFonts w:ascii="Times New Roman" w:eastAsia="Calibri" w:hAnsi="Times New Roman"/>
                <w:color w:val="0000FF"/>
                <w:w w:val="105"/>
                <w:sz w:val="20"/>
                <w:szCs w:val="20"/>
                <w:lang w:val="ky-KG"/>
              </w:rPr>
              <w:t>жай</w:t>
            </w:r>
            <w:r w:rsidRPr="00014A16">
              <w:rPr>
                <w:rFonts w:ascii="Times New Roman" w:eastAsia="Calibri" w:hAnsi="Times New Roman"/>
                <w:color w:val="0000FF"/>
                <w:spacing w:val="-9"/>
                <w:w w:val="105"/>
                <w:sz w:val="20"/>
                <w:szCs w:val="20"/>
                <w:lang w:val="ky-KG"/>
              </w:rPr>
              <w:t xml:space="preserve"> </w:t>
            </w:r>
            <w:r w:rsidRPr="00014A16">
              <w:rPr>
                <w:rFonts w:ascii="Times New Roman" w:eastAsia="Calibri" w:hAnsi="Times New Roman"/>
                <w:color w:val="0000FF"/>
                <w:w w:val="105"/>
                <w:sz w:val="20"/>
                <w:szCs w:val="20"/>
                <w:lang w:val="ky-KG"/>
              </w:rPr>
              <w:t>тармагы</w:t>
            </w:r>
            <w:r w:rsidRPr="00014A16">
              <w:rPr>
                <w:rFonts w:ascii="Times New Roman" w:eastAsia="Calibri" w:hAnsi="Times New Roman"/>
                <w:color w:val="0000FF"/>
                <w:spacing w:val="-10"/>
                <w:w w:val="105"/>
                <w:sz w:val="20"/>
                <w:szCs w:val="20"/>
                <w:lang w:val="ky-KG"/>
              </w:rPr>
              <w:t xml:space="preserve"> </w:t>
            </w:r>
            <w:r w:rsidRPr="00014A16">
              <w:rPr>
                <w:rFonts w:ascii="Times New Roman" w:eastAsia="Calibri" w:hAnsi="Times New Roman"/>
                <w:color w:val="0000FF"/>
                <w:w w:val="105"/>
                <w:sz w:val="20"/>
                <w:szCs w:val="20"/>
                <w:lang w:val="ky-KG"/>
              </w:rPr>
              <w:t>боюнч</w:t>
            </w:r>
            <w:r w:rsidRPr="00014A16">
              <w:rPr>
                <w:rFonts w:ascii="Times New Roman" w:eastAsia="Calibri" w:hAnsi="Times New Roman"/>
                <w:color w:val="0000FF"/>
                <w:w w:val="105"/>
                <w:sz w:val="20"/>
                <w:szCs w:val="20"/>
              </w:rPr>
              <w:t>а;</w:t>
            </w:r>
          </w:p>
        </w:tc>
        <w:tc>
          <w:tcPr>
            <w:tcW w:w="352" w:type="dxa"/>
            <w:shd w:val="clear" w:color="auto" w:fill="auto"/>
            <w:vAlign w:val="center"/>
          </w:tcPr>
          <w:p w:rsidR="001C4DD1" w:rsidRPr="00266FBF" w:rsidRDefault="001C4DD1" w:rsidP="001C4DD1">
            <w:pPr>
              <w:pStyle w:val="a9"/>
              <w:jc w:val="center"/>
              <w:rPr>
                <w:rFonts w:ascii="Times New Roman" w:eastAsia="Calibri" w:hAnsi="Times New Roman"/>
                <w:sz w:val="20"/>
                <w:szCs w:val="20"/>
                <w:lang w:val="ky-KG"/>
              </w:rPr>
            </w:pPr>
            <w:r w:rsidRPr="00266FBF">
              <w:rPr>
                <w:rFonts w:ascii="Times New Roman" w:eastAsia="Calibri" w:hAnsi="Times New Roman"/>
                <w:w w:val="103"/>
                <w:sz w:val="20"/>
                <w:szCs w:val="20"/>
                <w:lang w:val="ky-KG"/>
              </w:rPr>
              <w:t>1</w:t>
            </w:r>
          </w:p>
        </w:tc>
        <w:tc>
          <w:tcPr>
            <w:tcW w:w="567"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w w:val="103"/>
                <w:sz w:val="20"/>
                <w:szCs w:val="20"/>
                <w:lang w:val="ky-KG"/>
              </w:rPr>
              <w:t>10</w:t>
            </w:r>
          </w:p>
        </w:tc>
        <w:tc>
          <w:tcPr>
            <w:tcW w:w="1151" w:type="dxa"/>
            <w:shd w:val="clear" w:color="auto" w:fill="DBE5F1" w:themeFill="accent1" w:themeFillTint="33"/>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w w:val="105"/>
                <w:sz w:val="20"/>
                <w:szCs w:val="20"/>
                <w:lang w:val="ky-KG"/>
              </w:rPr>
              <w:t>20000,00</w:t>
            </w:r>
          </w:p>
        </w:tc>
        <w:tc>
          <w:tcPr>
            <w:tcW w:w="1027" w:type="dxa"/>
            <w:gridSpan w:val="3"/>
            <w:shd w:val="clear" w:color="auto" w:fill="auto"/>
            <w:vAlign w:val="center"/>
          </w:tcPr>
          <w:p w:rsidR="001C4DD1" w:rsidRPr="006D5754" w:rsidRDefault="001C4DD1" w:rsidP="001C4DD1">
            <w:pPr>
              <w:pStyle w:val="a9"/>
              <w:jc w:val="center"/>
              <w:rPr>
                <w:rFonts w:ascii="Times New Roman" w:eastAsia="Calibri" w:hAnsi="Times New Roman"/>
                <w:sz w:val="20"/>
                <w:szCs w:val="20"/>
              </w:rPr>
            </w:pPr>
            <w:r w:rsidRPr="006D5754">
              <w:rPr>
                <w:rFonts w:ascii="Times New Roman" w:eastAsia="Calibri" w:hAnsi="Times New Roman"/>
                <w:w w:val="105"/>
                <w:sz w:val="20"/>
                <w:szCs w:val="20"/>
              </w:rPr>
              <w:t>0,0</w:t>
            </w:r>
          </w:p>
        </w:tc>
        <w:tc>
          <w:tcPr>
            <w:tcW w:w="1366" w:type="dxa"/>
            <w:gridSpan w:val="3"/>
            <w:shd w:val="clear" w:color="auto" w:fill="FFFF00"/>
            <w:vAlign w:val="center"/>
          </w:tcPr>
          <w:p w:rsidR="001C4DD1" w:rsidRPr="006D5754" w:rsidRDefault="001C4DD1" w:rsidP="001C4DD1">
            <w:pPr>
              <w:pStyle w:val="a9"/>
              <w:jc w:val="center"/>
              <w:rPr>
                <w:rFonts w:ascii="Times New Roman" w:eastAsia="Calibri" w:hAnsi="Times New Roman"/>
                <w:sz w:val="20"/>
                <w:szCs w:val="20"/>
              </w:rPr>
            </w:pPr>
            <w:r w:rsidRPr="006D5754">
              <w:rPr>
                <w:rFonts w:ascii="Times New Roman" w:eastAsia="Calibri" w:hAnsi="Times New Roman"/>
                <w:w w:val="105"/>
                <w:sz w:val="20"/>
                <w:szCs w:val="20"/>
              </w:rPr>
              <w:t>0,0</w:t>
            </w:r>
          </w:p>
        </w:tc>
        <w:tc>
          <w:tcPr>
            <w:tcW w:w="850" w:type="dxa"/>
            <w:shd w:val="clear" w:color="auto" w:fill="auto"/>
            <w:vAlign w:val="center"/>
          </w:tcPr>
          <w:p w:rsidR="001C4DD1" w:rsidRPr="006D5754" w:rsidRDefault="001C4DD1" w:rsidP="001C4DD1">
            <w:pPr>
              <w:pStyle w:val="a9"/>
              <w:jc w:val="center"/>
              <w:rPr>
                <w:rFonts w:ascii="Times New Roman" w:eastAsia="Calibri" w:hAnsi="Times New Roman"/>
                <w:sz w:val="20"/>
                <w:szCs w:val="20"/>
              </w:rPr>
            </w:pPr>
            <w:r w:rsidRPr="006D5754">
              <w:rPr>
                <w:rFonts w:ascii="Times New Roman" w:eastAsia="Calibri" w:hAnsi="Times New Roman"/>
                <w:w w:val="105"/>
                <w:sz w:val="20"/>
                <w:szCs w:val="20"/>
              </w:rPr>
              <w:t>0,0</w:t>
            </w:r>
          </w:p>
        </w:tc>
        <w:tc>
          <w:tcPr>
            <w:tcW w:w="972"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w w:val="105"/>
                <w:sz w:val="20"/>
                <w:szCs w:val="20"/>
                <w:lang w:val="ky-KG"/>
              </w:rPr>
              <w:t>20000,00</w:t>
            </w:r>
          </w:p>
        </w:tc>
        <w:tc>
          <w:tcPr>
            <w:tcW w:w="729" w:type="dxa"/>
            <w:gridSpan w:val="2"/>
            <w:shd w:val="clear" w:color="auto" w:fill="auto"/>
            <w:vAlign w:val="center"/>
          </w:tcPr>
          <w:p w:rsidR="001C4DD1" w:rsidRPr="006D5754" w:rsidRDefault="001C4DD1" w:rsidP="001C4DD1">
            <w:pPr>
              <w:pStyle w:val="a9"/>
              <w:jc w:val="center"/>
              <w:rPr>
                <w:rFonts w:ascii="Times New Roman" w:eastAsia="Calibri" w:hAnsi="Times New Roman"/>
                <w:sz w:val="20"/>
                <w:szCs w:val="20"/>
              </w:rPr>
            </w:pPr>
            <w:r w:rsidRPr="006D5754">
              <w:rPr>
                <w:rFonts w:ascii="Times New Roman" w:eastAsia="Calibri" w:hAnsi="Times New Roman"/>
                <w:w w:val="105"/>
                <w:sz w:val="20"/>
                <w:szCs w:val="20"/>
              </w:rPr>
              <w:t>0,0</w:t>
            </w:r>
          </w:p>
        </w:tc>
        <w:tc>
          <w:tcPr>
            <w:tcW w:w="973" w:type="dxa"/>
          </w:tcPr>
          <w:p w:rsidR="001C4DD1" w:rsidRPr="006D5754" w:rsidRDefault="001C4DD1" w:rsidP="001C4DD1">
            <w:pPr>
              <w:pStyle w:val="a9"/>
              <w:jc w:val="center"/>
              <w:rPr>
                <w:rFonts w:ascii="Times New Roman" w:eastAsia="Calibri" w:hAnsi="Times New Roman"/>
                <w:w w:val="105"/>
                <w:sz w:val="20"/>
                <w:szCs w:val="20"/>
              </w:rPr>
            </w:pPr>
          </w:p>
        </w:tc>
      </w:tr>
      <w:tr w:rsidR="001C4DD1" w:rsidRPr="00014A16" w:rsidTr="001C4DD1">
        <w:trPr>
          <w:trHeight w:val="88"/>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2</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z w:val="20"/>
                <w:szCs w:val="20"/>
              </w:rPr>
              <w:t>Энергетика</w:t>
            </w:r>
            <w:r w:rsidRPr="00014A16">
              <w:rPr>
                <w:rFonts w:ascii="Times New Roman" w:eastAsia="Calibri" w:hAnsi="Times New Roman"/>
                <w:color w:val="0000FF"/>
                <w:spacing w:val="17"/>
                <w:sz w:val="20"/>
                <w:szCs w:val="20"/>
              </w:rPr>
              <w:t xml:space="preserve"> </w:t>
            </w:r>
            <w:r w:rsidRPr="00014A16">
              <w:rPr>
                <w:rFonts w:ascii="Times New Roman" w:eastAsia="Calibri" w:hAnsi="Times New Roman"/>
                <w:color w:val="0000FF"/>
                <w:sz w:val="20"/>
                <w:szCs w:val="20"/>
              </w:rPr>
              <w:t>тармагы</w:t>
            </w:r>
          </w:p>
        </w:tc>
        <w:tc>
          <w:tcPr>
            <w:tcW w:w="352" w:type="dxa"/>
            <w:shd w:val="clear" w:color="auto" w:fill="auto"/>
            <w:vAlign w:val="center"/>
          </w:tcPr>
          <w:p w:rsidR="001C4DD1" w:rsidRPr="00266FBF" w:rsidRDefault="001C4DD1" w:rsidP="001C4DD1">
            <w:pPr>
              <w:pStyle w:val="a9"/>
              <w:jc w:val="center"/>
              <w:rPr>
                <w:rFonts w:ascii="Times New Roman" w:eastAsia="Calibri" w:hAnsi="Times New Roman"/>
                <w:sz w:val="20"/>
                <w:szCs w:val="20"/>
                <w:lang w:val="ky-KG"/>
              </w:rPr>
            </w:pPr>
            <w:r w:rsidRPr="00266FBF">
              <w:rPr>
                <w:rFonts w:ascii="Times New Roman" w:eastAsia="Calibri" w:hAnsi="Times New Roman"/>
                <w:sz w:val="20"/>
                <w:szCs w:val="20"/>
                <w:lang w:val="ky-KG"/>
              </w:rPr>
              <w:t>1</w:t>
            </w:r>
          </w:p>
        </w:tc>
        <w:tc>
          <w:tcPr>
            <w:tcW w:w="567"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51" w:type="dxa"/>
            <w:shd w:val="clear" w:color="auto" w:fill="DCE6F1"/>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2057,00</w:t>
            </w:r>
          </w:p>
        </w:tc>
        <w:tc>
          <w:tcPr>
            <w:tcW w:w="1027" w:type="dxa"/>
            <w:gridSpan w:val="3"/>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66" w:type="dxa"/>
            <w:gridSpan w:val="3"/>
            <w:shd w:val="clear" w:color="auto" w:fill="FFFF00"/>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2057,00</w:t>
            </w:r>
          </w:p>
        </w:tc>
        <w:tc>
          <w:tcPr>
            <w:tcW w:w="850"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vAlign w:val="center"/>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3</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z w:val="20"/>
                <w:szCs w:val="20"/>
              </w:rPr>
              <w:t>Телекомуникация,</w:t>
            </w:r>
            <w:r w:rsidRPr="00014A16">
              <w:rPr>
                <w:rFonts w:ascii="Times New Roman" w:eastAsia="Calibri" w:hAnsi="Times New Roman"/>
                <w:color w:val="0000FF"/>
                <w:spacing w:val="20"/>
                <w:sz w:val="20"/>
                <w:szCs w:val="20"/>
              </w:rPr>
              <w:t xml:space="preserve"> </w:t>
            </w:r>
            <w:r w:rsidRPr="00014A16">
              <w:rPr>
                <w:rFonts w:ascii="Times New Roman" w:eastAsia="Calibri" w:hAnsi="Times New Roman"/>
                <w:color w:val="0000FF"/>
                <w:sz w:val="20"/>
                <w:szCs w:val="20"/>
              </w:rPr>
              <w:t>байланыш</w:t>
            </w:r>
            <w:r w:rsidRPr="00014A16">
              <w:rPr>
                <w:rFonts w:ascii="Times New Roman" w:eastAsia="Calibri" w:hAnsi="Times New Roman"/>
                <w:color w:val="0000FF"/>
                <w:spacing w:val="21"/>
                <w:sz w:val="20"/>
                <w:szCs w:val="20"/>
              </w:rPr>
              <w:t xml:space="preserve"> </w:t>
            </w:r>
            <w:r w:rsidRPr="00014A16">
              <w:rPr>
                <w:rFonts w:ascii="Times New Roman" w:eastAsia="Calibri" w:hAnsi="Times New Roman"/>
                <w:color w:val="0000FF"/>
                <w:sz w:val="20"/>
                <w:szCs w:val="20"/>
              </w:rPr>
              <w:t>жана</w:t>
            </w:r>
            <w:r w:rsidRPr="00014A16">
              <w:rPr>
                <w:rFonts w:ascii="Times New Roman" w:eastAsia="Calibri" w:hAnsi="Times New Roman"/>
                <w:color w:val="0000FF"/>
                <w:spacing w:val="22"/>
                <w:sz w:val="20"/>
                <w:szCs w:val="20"/>
              </w:rPr>
              <w:t xml:space="preserve"> </w:t>
            </w:r>
            <w:r w:rsidRPr="00014A16">
              <w:rPr>
                <w:rFonts w:ascii="Times New Roman" w:eastAsia="Calibri" w:hAnsi="Times New Roman"/>
                <w:color w:val="0000FF"/>
                <w:sz w:val="20"/>
                <w:szCs w:val="20"/>
              </w:rPr>
              <w:t>жол</w:t>
            </w:r>
            <w:r w:rsidRPr="00014A16">
              <w:rPr>
                <w:rFonts w:ascii="Times New Roman" w:eastAsia="Calibri" w:hAnsi="Times New Roman"/>
                <w:color w:val="0000FF"/>
                <w:spacing w:val="22"/>
                <w:sz w:val="20"/>
                <w:szCs w:val="20"/>
              </w:rPr>
              <w:t xml:space="preserve"> </w:t>
            </w:r>
            <w:r w:rsidRPr="00014A16">
              <w:rPr>
                <w:rFonts w:ascii="Times New Roman" w:eastAsia="Calibri" w:hAnsi="Times New Roman"/>
                <w:color w:val="0000FF"/>
                <w:sz w:val="20"/>
                <w:szCs w:val="20"/>
              </w:rPr>
              <w:t>тармагы</w:t>
            </w:r>
            <w:r w:rsidRPr="00014A16">
              <w:rPr>
                <w:rFonts w:ascii="Times New Roman" w:eastAsia="Calibri" w:hAnsi="Times New Roman"/>
                <w:color w:val="0000FF"/>
                <w:spacing w:val="21"/>
                <w:sz w:val="20"/>
                <w:szCs w:val="20"/>
              </w:rPr>
              <w:t xml:space="preserve"> </w:t>
            </w:r>
            <w:r w:rsidRPr="00014A16">
              <w:rPr>
                <w:rFonts w:ascii="Times New Roman" w:eastAsia="Calibri" w:hAnsi="Times New Roman"/>
                <w:color w:val="0000FF"/>
                <w:sz w:val="20"/>
                <w:szCs w:val="20"/>
              </w:rPr>
              <w:t>боюнча;</w:t>
            </w:r>
          </w:p>
        </w:tc>
        <w:tc>
          <w:tcPr>
            <w:tcW w:w="352" w:type="dxa"/>
            <w:shd w:val="clear" w:color="auto" w:fill="auto"/>
            <w:vAlign w:val="bottom"/>
          </w:tcPr>
          <w:p w:rsidR="001C4DD1" w:rsidRPr="000C3FCD" w:rsidRDefault="001C4DD1" w:rsidP="001C4DD1">
            <w:pPr>
              <w:jc w:val="center"/>
              <w:rPr>
                <w:color w:val="000000"/>
                <w:sz w:val="20"/>
                <w:szCs w:val="20"/>
              </w:rPr>
            </w:pPr>
            <w:r w:rsidRPr="000C3FCD">
              <w:rPr>
                <w:color w:val="000000"/>
                <w:sz w:val="20"/>
                <w:szCs w:val="20"/>
              </w:rPr>
              <w:t>7</w:t>
            </w:r>
          </w:p>
        </w:tc>
        <w:tc>
          <w:tcPr>
            <w:tcW w:w="567"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0</w:t>
            </w:r>
          </w:p>
        </w:tc>
        <w:tc>
          <w:tcPr>
            <w:tcW w:w="1151" w:type="dxa"/>
            <w:shd w:val="clear" w:color="auto" w:fill="DCE6F1"/>
            <w:vAlign w:val="bottom"/>
          </w:tcPr>
          <w:p w:rsidR="001C4DD1" w:rsidRPr="006D5754" w:rsidRDefault="001C4DD1" w:rsidP="001C4DD1">
            <w:pPr>
              <w:jc w:val="center"/>
              <w:rPr>
                <w:color w:val="000000"/>
                <w:sz w:val="20"/>
                <w:szCs w:val="20"/>
              </w:rPr>
            </w:pPr>
            <w:r w:rsidRPr="006D5754">
              <w:rPr>
                <w:color w:val="000000"/>
                <w:sz w:val="20"/>
                <w:szCs w:val="20"/>
              </w:rPr>
              <w:t>100512,3</w:t>
            </w:r>
          </w:p>
        </w:tc>
        <w:tc>
          <w:tcPr>
            <w:tcW w:w="1027" w:type="dxa"/>
            <w:gridSpan w:val="3"/>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25000</w:t>
            </w:r>
            <w:r w:rsidRPr="006D5754">
              <w:rPr>
                <w:color w:val="000000"/>
                <w:sz w:val="20"/>
                <w:szCs w:val="20"/>
                <w:lang w:val="ky-KG"/>
              </w:rPr>
              <w:t>,00</w:t>
            </w:r>
          </w:p>
        </w:tc>
        <w:tc>
          <w:tcPr>
            <w:tcW w:w="1366" w:type="dxa"/>
            <w:gridSpan w:val="3"/>
            <w:shd w:val="clear" w:color="auto" w:fill="FFFF00"/>
            <w:vAlign w:val="bottom"/>
          </w:tcPr>
          <w:p w:rsidR="001C4DD1" w:rsidRPr="006D5754" w:rsidRDefault="001C4DD1" w:rsidP="001C4DD1">
            <w:pPr>
              <w:jc w:val="center"/>
              <w:rPr>
                <w:color w:val="000000"/>
                <w:sz w:val="20"/>
                <w:szCs w:val="20"/>
                <w:lang w:val="ky-KG"/>
              </w:rPr>
            </w:pPr>
            <w:r w:rsidRPr="006D5754">
              <w:rPr>
                <w:color w:val="000000"/>
                <w:sz w:val="20"/>
                <w:szCs w:val="20"/>
              </w:rPr>
              <w:t>24538</w:t>
            </w:r>
            <w:r w:rsidRPr="006D5754">
              <w:rPr>
                <w:color w:val="000000"/>
                <w:sz w:val="20"/>
                <w:szCs w:val="20"/>
                <w:lang w:val="ky-KG"/>
              </w:rPr>
              <w:t>,00</w:t>
            </w:r>
          </w:p>
        </w:tc>
        <w:tc>
          <w:tcPr>
            <w:tcW w:w="850" w:type="dxa"/>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2"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50974,25</w:t>
            </w:r>
          </w:p>
        </w:tc>
        <w:tc>
          <w:tcPr>
            <w:tcW w:w="729" w:type="dxa"/>
            <w:gridSpan w:val="2"/>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3" w:type="dxa"/>
          </w:tcPr>
          <w:p w:rsidR="001C4DD1" w:rsidRPr="006D5754" w:rsidRDefault="001C4DD1" w:rsidP="001C4DD1">
            <w:pPr>
              <w:jc w:val="center"/>
              <w:rPr>
                <w:color w:val="000000"/>
                <w:sz w:val="20"/>
                <w:szCs w:val="20"/>
              </w:rPr>
            </w:pPr>
          </w:p>
        </w:tc>
      </w:tr>
      <w:tr w:rsidR="001C4DD1" w:rsidRPr="00014A16" w:rsidTr="001C4DD1">
        <w:trPr>
          <w:trHeight w:val="18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4</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z w:val="20"/>
                <w:szCs w:val="20"/>
              </w:rPr>
              <w:t>Курулуш</w:t>
            </w:r>
            <w:r w:rsidRPr="00014A16">
              <w:rPr>
                <w:rFonts w:ascii="Times New Roman" w:eastAsia="Calibri" w:hAnsi="Times New Roman"/>
                <w:color w:val="0000FF"/>
                <w:spacing w:val="18"/>
                <w:sz w:val="20"/>
                <w:szCs w:val="20"/>
              </w:rPr>
              <w:t xml:space="preserve"> </w:t>
            </w:r>
            <w:r w:rsidRPr="00014A16">
              <w:rPr>
                <w:rFonts w:ascii="Times New Roman" w:eastAsia="Calibri" w:hAnsi="Times New Roman"/>
                <w:color w:val="0000FF"/>
                <w:sz w:val="20"/>
                <w:szCs w:val="20"/>
              </w:rPr>
              <w:t>тармагы</w:t>
            </w:r>
            <w:r w:rsidRPr="00014A16">
              <w:rPr>
                <w:rFonts w:ascii="Times New Roman" w:eastAsia="Calibri" w:hAnsi="Times New Roman"/>
                <w:color w:val="0000FF"/>
                <w:spacing w:val="19"/>
                <w:sz w:val="20"/>
                <w:szCs w:val="20"/>
              </w:rPr>
              <w:t xml:space="preserve"> </w:t>
            </w:r>
            <w:r w:rsidRPr="00014A16">
              <w:rPr>
                <w:rFonts w:ascii="Times New Roman" w:eastAsia="Calibri" w:hAnsi="Times New Roman"/>
                <w:color w:val="0000FF"/>
                <w:sz w:val="20"/>
                <w:szCs w:val="20"/>
              </w:rPr>
              <w:t>боюнча;</w:t>
            </w:r>
          </w:p>
        </w:tc>
        <w:tc>
          <w:tcPr>
            <w:tcW w:w="352" w:type="dxa"/>
            <w:shd w:val="clear" w:color="auto" w:fill="auto"/>
            <w:vAlign w:val="bottom"/>
          </w:tcPr>
          <w:p w:rsidR="001C4DD1" w:rsidRPr="00A67930" w:rsidRDefault="001C4DD1" w:rsidP="001C4DD1">
            <w:pPr>
              <w:jc w:val="center"/>
              <w:rPr>
                <w:color w:val="000000"/>
                <w:sz w:val="20"/>
                <w:szCs w:val="20"/>
              </w:rPr>
            </w:pPr>
            <w:r w:rsidRPr="00A67930">
              <w:rPr>
                <w:color w:val="000000"/>
                <w:sz w:val="20"/>
                <w:szCs w:val="20"/>
              </w:rPr>
              <w:t>4</w:t>
            </w:r>
          </w:p>
        </w:tc>
        <w:tc>
          <w:tcPr>
            <w:tcW w:w="567"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1</w:t>
            </w:r>
          </w:p>
        </w:tc>
        <w:tc>
          <w:tcPr>
            <w:tcW w:w="1151" w:type="dxa"/>
            <w:shd w:val="clear" w:color="auto" w:fill="DCE6F1"/>
            <w:vAlign w:val="bottom"/>
          </w:tcPr>
          <w:p w:rsidR="001C4DD1" w:rsidRPr="006D5754" w:rsidRDefault="001C4DD1" w:rsidP="001C4DD1">
            <w:pPr>
              <w:jc w:val="center"/>
              <w:rPr>
                <w:color w:val="000000"/>
                <w:sz w:val="20"/>
                <w:szCs w:val="20"/>
              </w:rPr>
            </w:pPr>
            <w:r w:rsidRPr="006D5754">
              <w:rPr>
                <w:color w:val="000000"/>
                <w:sz w:val="20"/>
                <w:szCs w:val="20"/>
              </w:rPr>
              <w:t>21330,95</w:t>
            </w:r>
          </w:p>
        </w:tc>
        <w:tc>
          <w:tcPr>
            <w:tcW w:w="1027" w:type="dxa"/>
            <w:gridSpan w:val="3"/>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12000</w:t>
            </w:r>
            <w:r w:rsidRPr="006D5754">
              <w:rPr>
                <w:color w:val="000000"/>
                <w:sz w:val="20"/>
                <w:szCs w:val="20"/>
                <w:lang w:val="ky-KG"/>
              </w:rPr>
              <w:t>,00</w:t>
            </w:r>
          </w:p>
        </w:tc>
        <w:tc>
          <w:tcPr>
            <w:tcW w:w="1366" w:type="dxa"/>
            <w:gridSpan w:val="3"/>
            <w:shd w:val="clear" w:color="auto" w:fill="FFFF00"/>
            <w:vAlign w:val="bottom"/>
          </w:tcPr>
          <w:p w:rsidR="001C4DD1" w:rsidRPr="006D5754" w:rsidRDefault="001C4DD1" w:rsidP="001C4DD1">
            <w:pPr>
              <w:jc w:val="center"/>
              <w:rPr>
                <w:color w:val="000000"/>
                <w:sz w:val="20"/>
                <w:szCs w:val="20"/>
              </w:rPr>
            </w:pPr>
            <w:r w:rsidRPr="006D5754">
              <w:rPr>
                <w:color w:val="000000"/>
                <w:sz w:val="20"/>
                <w:szCs w:val="20"/>
              </w:rPr>
              <w:t>5003,05</w:t>
            </w:r>
          </w:p>
        </w:tc>
        <w:tc>
          <w:tcPr>
            <w:tcW w:w="850"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452,9</w:t>
            </w:r>
          </w:p>
        </w:tc>
        <w:tc>
          <w:tcPr>
            <w:tcW w:w="972" w:type="dxa"/>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3875</w:t>
            </w:r>
            <w:r w:rsidRPr="006D5754">
              <w:rPr>
                <w:color w:val="000000"/>
                <w:sz w:val="20"/>
                <w:szCs w:val="20"/>
                <w:lang w:val="ky-KG"/>
              </w:rPr>
              <w:t>,00</w:t>
            </w:r>
          </w:p>
        </w:tc>
        <w:tc>
          <w:tcPr>
            <w:tcW w:w="729" w:type="dxa"/>
            <w:gridSpan w:val="2"/>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3" w:type="dxa"/>
          </w:tcPr>
          <w:p w:rsidR="001C4DD1" w:rsidRPr="006D5754" w:rsidRDefault="001C4DD1" w:rsidP="001C4DD1">
            <w:pPr>
              <w:jc w:val="center"/>
              <w:rPr>
                <w:sz w:val="20"/>
                <w:szCs w:val="20"/>
              </w:rPr>
            </w:pPr>
          </w:p>
        </w:tc>
      </w:tr>
      <w:tr w:rsidR="001C4DD1" w:rsidRPr="00014A16" w:rsidTr="001C4DD1">
        <w:trPr>
          <w:trHeight w:val="19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5</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w w:val="105"/>
                <w:sz w:val="20"/>
                <w:szCs w:val="20"/>
              </w:rPr>
              <w:t>Соода</w:t>
            </w:r>
            <w:r w:rsidRPr="00014A16">
              <w:rPr>
                <w:rFonts w:ascii="Times New Roman" w:eastAsia="Calibri" w:hAnsi="Times New Roman"/>
                <w:color w:val="0000FF"/>
                <w:spacing w:val="-10"/>
                <w:w w:val="105"/>
                <w:sz w:val="20"/>
                <w:szCs w:val="20"/>
              </w:rPr>
              <w:t xml:space="preserve"> </w:t>
            </w:r>
            <w:r w:rsidRPr="00014A16">
              <w:rPr>
                <w:rFonts w:ascii="Times New Roman" w:eastAsia="Calibri" w:hAnsi="Times New Roman"/>
                <w:color w:val="0000FF"/>
                <w:w w:val="105"/>
                <w:sz w:val="20"/>
                <w:szCs w:val="20"/>
              </w:rPr>
              <w:t>жана</w:t>
            </w:r>
            <w:r w:rsidRPr="00014A16">
              <w:rPr>
                <w:rFonts w:ascii="Times New Roman" w:eastAsia="Calibri" w:hAnsi="Times New Roman"/>
                <w:color w:val="0000FF"/>
                <w:spacing w:val="-10"/>
                <w:w w:val="105"/>
                <w:sz w:val="20"/>
                <w:szCs w:val="20"/>
              </w:rPr>
              <w:t xml:space="preserve"> </w:t>
            </w:r>
            <w:r w:rsidRPr="00014A16">
              <w:rPr>
                <w:rFonts w:ascii="Times New Roman" w:eastAsia="Calibri" w:hAnsi="Times New Roman"/>
                <w:color w:val="0000FF"/>
                <w:w w:val="105"/>
                <w:sz w:val="20"/>
                <w:szCs w:val="20"/>
              </w:rPr>
              <w:t>чакан</w:t>
            </w:r>
            <w:r w:rsidRPr="00014A16">
              <w:rPr>
                <w:rFonts w:ascii="Times New Roman" w:eastAsia="Calibri" w:hAnsi="Times New Roman"/>
                <w:color w:val="0000FF"/>
                <w:spacing w:val="-11"/>
                <w:w w:val="105"/>
                <w:sz w:val="20"/>
                <w:szCs w:val="20"/>
              </w:rPr>
              <w:t xml:space="preserve"> </w:t>
            </w:r>
            <w:r w:rsidRPr="00014A16">
              <w:rPr>
                <w:rFonts w:ascii="Times New Roman" w:eastAsia="Calibri" w:hAnsi="Times New Roman"/>
                <w:color w:val="0000FF"/>
                <w:w w:val="105"/>
                <w:sz w:val="20"/>
                <w:szCs w:val="20"/>
              </w:rPr>
              <w:t>бизнести</w:t>
            </w:r>
            <w:r w:rsidRPr="00014A16">
              <w:rPr>
                <w:rFonts w:ascii="Times New Roman" w:eastAsia="Calibri" w:hAnsi="Times New Roman"/>
                <w:color w:val="0000FF"/>
                <w:spacing w:val="-9"/>
                <w:w w:val="105"/>
                <w:sz w:val="20"/>
                <w:szCs w:val="20"/>
              </w:rPr>
              <w:t xml:space="preserve"> </w:t>
            </w:r>
            <w:r w:rsidRPr="00014A16">
              <w:rPr>
                <w:rFonts w:ascii="Times New Roman" w:eastAsia="Calibri" w:hAnsi="Times New Roman"/>
                <w:color w:val="0000FF"/>
                <w:w w:val="105"/>
                <w:sz w:val="20"/>
                <w:szCs w:val="20"/>
              </w:rPr>
              <w:t>өнүктурүу</w:t>
            </w:r>
            <w:r w:rsidRPr="00014A16">
              <w:rPr>
                <w:rFonts w:ascii="Times New Roman" w:eastAsia="Calibri" w:hAnsi="Times New Roman"/>
                <w:color w:val="0000FF"/>
                <w:spacing w:val="-10"/>
                <w:w w:val="105"/>
                <w:sz w:val="20"/>
                <w:szCs w:val="20"/>
              </w:rPr>
              <w:t xml:space="preserve"> </w:t>
            </w:r>
            <w:r w:rsidRPr="00014A16">
              <w:rPr>
                <w:rFonts w:ascii="Times New Roman" w:eastAsia="Calibri" w:hAnsi="Times New Roman"/>
                <w:color w:val="0000FF"/>
                <w:w w:val="105"/>
                <w:sz w:val="20"/>
                <w:szCs w:val="20"/>
              </w:rPr>
              <w:t>тармагы</w:t>
            </w:r>
            <w:r w:rsidRPr="00014A16">
              <w:rPr>
                <w:rFonts w:ascii="Times New Roman" w:eastAsia="Calibri" w:hAnsi="Times New Roman"/>
                <w:color w:val="0000FF"/>
                <w:spacing w:val="-10"/>
                <w:w w:val="105"/>
                <w:sz w:val="20"/>
                <w:szCs w:val="20"/>
              </w:rPr>
              <w:t xml:space="preserve"> </w:t>
            </w:r>
            <w:r w:rsidRPr="00014A16">
              <w:rPr>
                <w:rFonts w:ascii="Times New Roman" w:eastAsia="Calibri" w:hAnsi="Times New Roman"/>
                <w:color w:val="0000FF"/>
                <w:w w:val="105"/>
                <w:sz w:val="20"/>
                <w:szCs w:val="20"/>
              </w:rPr>
              <w:t>боюнча;</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51" w:type="dxa"/>
            <w:shd w:val="clear" w:color="auto" w:fill="DCE6F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27009,81</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20383,56</w:t>
            </w:r>
          </w:p>
        </w:tc>
        <w:tc>
          <w:tcPr>
            <w:tcW w:w="1366" w:type="dxa"/>
            <w:gridSpan w:val="3"/>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6626,25</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74"/>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6</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z w:val="20"/>
                <w:szCs w:val="20"/>
              </w:rPr>
              <w:t>Айыл</w:t>
            </w:r>
            <w:r w:rsidRPr="00014A16">
              <w:rPr>
                <w:rFonts w:ascii="Times New Roman" w:eastAsia="Calibri" w:hAnsi="Times New Roman"/>
                <w:color w:val="0000FF"/>
                <w:spacing w:val="15"/>
                <w:sz w:val="20"/>
                <w:szCs w:val="20"/>
              </w:rPr>
              <w:t xml:space="preserve"> </w:t>
            </w:r>
            <w:r w:rsidRPr="00014A16">
              <w:rPr>
                <w:rFonts w:ascii="Times New Roman" w:eastAsia="Calibri" w:hAnsi="Times New Roman"/>
                <w:color w:val="0000FF"/>
                <w:sz w:val="20"/>
                <w:szCs w:val="20"/>
              </w:rPr>
              <w:t>чарбасы</w:t>
            </w:r>
            <w:r w:rsidRPr="00014A16">
              <w:rPr>
                <w:rFonts w:ascii="Times New Roman" w:eastAsia="Calibri" w:hAnsi="Times New Roman"/>
                <w:color w:val="0000FF"/>
                <w:spacing w:val="14"/>
                <w:sz w:val="20"/>
                <w:szCs w:val="20"/>
              </w:rPr>
              <w:t xml:space="preserve"> </w:t>
            </w:r>
            <w:r w:rsidRPr="00014A16">
              <w:rPr>
                <w:rFonts w:ascii="Times New Roman" w:eastAsia="Calibri" w:hAnsi="Times New Roman"/>
                <w:color w:val="0000FF"/>
                <w:sz w:val="20"/>
                <w:szCs w:val="20"/>
              </w:rPr>
              <w:t>жана</w:t>
            </w:r>
            <w:r w:rsidRPr="00014A16">
              <w:rPr>
                <w:rFonts w:ascii="Times New Roman" w:eastAsia="Calibri" w:hAnsi="Times New Roman"/>
                <w:color w:val="0000FF"/>
                <w:spacing w:val="15"/>
                <w:sz w:val="20"/>
                <w:szCs w:val="20"/>
              </w:rPr>
              <w:t xml:space="preserve"> </w:t>
            </w:r>
            <w:r w:rsidRPr="00014A16">
              <w:rPr>
                <w:rFonts w:ascii="Times New Roman" w:eastAsia="Calibri" w:hAnsi="Times New Roman"/>
                <w:color w:val="0000FF"/>
                <w:sz w:val="20"/>
                <w:szCs w:val="20"/>
              </w:rPr>
              <w:t>сугат</w:t>
            </w:r>
            <w:r w:rsidRPr="00014A16">
              <w:rPr>
                <w:rFonts w:ascii="Times New Roman" w:eastAsia="Calibri" w:hAnsi="Times New Roman"/>
                <w:color w:val="0000FF"/>
                <w:spacing w:val="8"/>
                <w:sz w:val="20"/>
                <w:szCs w:val="20"/>
              </w:rPr>
              <w:t xml:space="preserve"> </w:t>
            </w:r>
            <w:r w:rsidRPr="00014A16">
              <w:rPr>
                <w:rFonts w:ascii="Times New Roman" w:eastAsia="Calibri" w:hAnsi="Times New Roman"/>
                <w:color w:val="0000FF"/>
                <w:sz w:val="20"/>
                <w:szCs w:val="20"/>
              </w:rPr>
              <w:t>суу</w:t>
            </w:r>
            <w:r w:rsidRPr="00014A16">
              <w:rPr>
                <w:rFonts w:ascii="Times New Roman" w:eastAsia="Calibri" w:hAnsi="Times New Roman"/>
                <w:color w:val="0000FF"/>
                <w:spacing w:val="16"/>
                <w:sz w:val="20"/>
                <w:szCs w:val="20"/>
              </w:rPr>
              <w:t xml:space="preserve"> </w:t>
            </w:r>
            <w:r w:rsidRPr="00014A16">
              <w:rPr>
                <w:rFonts w:ascii="Times New Roman" w:eastAsia="Calibri" w:hAnsi="Times New Roman"/>
                <w:color w:val="0000FF"/>
                <w:sz w:val="20"/>
                <w:szCs w:val="20"/>
              </w:rPr>
              <w:t>тармагы;</w:t>
            </w:r>
          </w:p>
        </w:tc>
        <w:tc>
          <w:tcPr>
            <w:tcW w:w="352" w:type="dxa"/>
            <w:shd w:val="clear" w:color="auto" w:fill="auto"/>
          </w:tcPr>
          <w:p w:rsidR="001C4DD1" w:rsidRPr="00A67930" w:rsidRDefault="001C4DD1" w:rsidP="001C4DD1">
            <w:pPr>
              <w:pStyle w:val="a9"/>
              <w:jc w:val="center"/>
              <w:rPr>
                <w:rFonts w:ascii="Times New Roman" w:eastAsia="Calibri" w:hAnsi="Times New Roman"/>
                <w:sz w:val="20"/>
                <w:szCs w:val="20"/>
                <w:lang w:val="ky-KG"/>
              </w:rPr>
            </w:pPr>
            <w:r w:rsidRPr="00A67930">
              <w:rPr>
                <w:rFonts w:ascii="Times New Roman" w:eastAsia="Calibri" w:hAnsi="Times New Roman"/>
                <w:sz w:val="20"/>
                <w:szCs w:val="20"/>
                <w:lang w:val="ky-KG"/>
              </w:rPr>
              <w:t>1</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51" w:type="dxa"/>
            <w:shd w:val="clear" w:color="auto" w:fill="DCE6F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1450,00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66" w:type="dxa"/>
            <w:gridSpan w:val="3"/>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1450,00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7</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w w:val="105"/>
                <w:sz w:val="20"/>
                <w:szCs w:val="20"/>
              </w:rPr>
              <w:t>Таза</w:t>
            </w:r>
            <w:r w:rsidRPr="00014A16">
              <w:rPr>
                <w:rFonts w:ascii="Times New Roman" w:eastAsia="Calibri" w:hAnsi="Times New Roman"/>
                <w:color w:val="0000FF"/>
                <w:spacing w:val="-8"/>
                <w:w w:val="105"/>
                <w:sz w:val="20"/>
                <w:szCs w:val="20"/>
              </w:rPr>
              <w:t xml:space="preserve"> </w:t>
            </w:r>
            <w:r w:rsidRPr="00014A16">
              <w:rPr>
                <w:rFonts w:ascii="Times New Roman" w:eastAsia="Calibri" w:hAnsi="Times New Roman"/>
                <w:color w:val="0000FF"/>
                <w:w w:val="105"/>
                <w:sz w:val="20"/>
                <w:szCs w:val="20"/>
              </w:rPr>
              <w:t>суу</w:t>
            </w:r>
            <w:r w:rsidRPr="00014A16">
              <w:rPr>
                <w:rFonts w:ascii="Times New Roman" w:eastAsia="Calibri" w:hAnsi="Times New Roman"/>
                <w:color w:val="0000FF"/>
                <w:spacing w:val="-8"/>
                <w:w w:val="105"/>
                <w:sz w:val="20"/>
                <w:szCs w:val="20"/>
              </w:rPr>
              <w:t xml:space="preserve"> </w:t>
            </w:r>
            <w:r w:rsidRPr="00014A16">
              <w:rPr>
                <w:rFonts w:ascii="Times New Roman" w:eastAsia="Calibri" w:hAnsi="Times New Roman"/>
                <w:color w:val="0000FF"/>
                <w:w w:val="105"/>
                <w:sz w:val="20"/>
                <w:szCs w:val="20"/>
              </w:rPr>
              <w:t>тармагы</w:t>
            </w:r>
            <w:r w:rsidRPr="00014A16">
              <w:rPr>
                <w:rFonts w:ascii="Times New Roman" w:eastAsia="Calibri" w:hAnsi="Times New Roman"/>
                <w:color w:val="0000FF"/>
                <w:spacing w:val="-9"/>
                <w:w w:val="105"/>
                <w:sz w:val="20"/>
                <w:szCs w:val="20"/>
              </w:rPr>
              <w:t xml:space="preserve"> </w:t>
            </w:r>
            <w:r w:rsidRPr="00014A16">
              <w:rPr>
                <w:rFonts w:ascii="Times New Roman" w:eastAsia="Calibri" w:hAnsi="Times New Roman"/>
                <w:color w:val="0000FF"/>
                <w:w w:val="105"/>
                <w:sz w:val="20"/>
                <w:szCs w:val="20"/>
              </w:rPr>
              <w:t>боюнча;</w:t>
            </w:r>
          </w:p>
        </w:tc>
        <w:tc>
          <w:tcPr>
            <w:tcW w:w="352" w:type="dxa"/>
            <w:shd w:val="clear" w:color="auto" w:fill="auto"/>
            <w:vAlign w:val="bottom"/>
          </w:tcPr>
          <w:p w:rsidR="001C4DD1" w:rsidRPr="00A66F9F" w:rsidRDefault="001C4DD1" w:rsidP="001C4DD1">
            <w:pPr>
              <w:jc w:val="center"/>
              <w:rPr>
                <w:color w:val="000000"/>
                <w:sz w:val="20"/>
                <w:szCs w:val="20"/>
              </w:rPr>
            </w:pPr>
            <w:r w:rsidRPr="00A66F9F">
              <w:rPr>
                <w:color w:val="000000"/>
                <w:sz w:val="20"/>
                <w:szCs w:val="20"/>
              </w:rPr>
              <w:t>3</w:t>
            </w:r>
          </w:p>
        </w:tc>
        <w:tc>
          <w:tcPr>
            <w:tcW w:w="567"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0</w:t>
            </w:r>
          </w:p>
        </w:tc>
        <w:tc>
          <w:tcPr>
            <w:tcW w:w="1151" w:type="dxa"/>
            <w:shd w:val="clear" w:color="auto" w:fill="DCE6F1"/>
            <w:vAlign w:val="bottom"/>
          </w:tcPr>
          <w:p w:rsidR="001C4DD1" w:rsidRPr="006D5754" w:rsidRDefault="001C4DD1" w:rsidP="001C4DD1">
            <w:pPr>
              <w:jc w:val="center"/>
              <w:rPr>
                <w:color w:val="000000"/>
                <w:sz w:val="20"/>
                <w:szCs w:val="20"/>
              </w:rPr>
            </w:pPr>
            <w:r w:rsidRPr="006D5754">
              <w:rPr>
                <w:color w:val="000000"/>
                <w:sz w:val="20"/>
                <w:szCs w:val="20"/>
              </w:rPr>
              <w:t>12934,08</w:t>
            </w:r>
          </w:p>
        </w:tc>
        <w:tc>
          <w:tcPr>
            <w:tcW w:w="1027" w:type="dxa"/>
            <w:gridSpan w:val="3"/>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1366" w:type="dxa"/>
            <w:gridSpan w:val="3"/>
            <w:shd w:val="clear" w:color="auto" w:fill="FFFF00"/>
            <w:vAlign w:val="bottom"/>
          </w:tcPr>
          <w:p w:rsidR="001C4DD1" w:rsidRPr="006D5754" w:rsidRDefault="001C4DD1" w:rsidP="001C4DD1">
            <w:pPr>
              <w:jc w:val="center"/>
              <w:rPr>
                <w:color w:val="000000"/>
                <w:sz w:val="20"/>
                <w:szCs w:val="20"/>
              </w:rPr>
            </w:pPr>
            <w:r w:rsidRPr="006D5754">
              <w:rPr>
                <w:color w:val="000000"/>
                <w:sz w:val="20"/>
                <w:szCs w:val="20"/>
              </w:rPr>
              <w:t>3700,88</w:t>
            </w:r>
          </w:p>
        </w:tc>
        <w:tc>
          <w:tcPr>
            <w:tcW w:w="850" w:type="dxa"/>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2"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9233,2</w:t>
            </w:r>
          </w:p>
        </w:tc>
        <w:tc>
          <w:tcPr>
            <w:tcW w:w="729" w:type="dxa"/>
            <w:gridSpan w:val="2"/>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3" w:type="dxa"/>
          </w:tcPr>
          <w:p w:rsidR="001C4DD1" w:rsidRPr="006D5754" w:rsidRDefault="001C4DD1" w:rsidP="001C4DD1">
            <w:pPr>
              <w:jc w:val="center"/>
              <w:rPr>
                <w:sz w:val="20"/>
                <w:szCs w:val="20"/>
              </w:rPr>
            </w:pPr>
          </w:p>
        </w:tc>
      </w:tr>
      <w:tr w:rsidR="001C4DD1" w:rsidRPr="00014A16" w:rsidTr="001C4DD1">
        <w:trPr>
          <w:trHeight w:val="19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lastRenderedPageBreak/>
              <w:t>8</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z w:val="20"/>
                <w:szCs w:val="20"/>
              </w:rPr>
              <w:t>Муниципалдык</w:t>
            </w:r>
            <w:r w:rsidRPr="00014A16">
              <w:rPr>
                <w:rFonts w:ascii="Times New Roman" w:eastAsia="Calibri" w:hAnsi="Times New Roman"/>
                <w:color w:val="0000FF"/>
                <w:spacing w:val="29"/>
                <w:sz w:val="20"/>
                <w:szCs w:val="20"/>
              </w:rPr>
              <w:t xml:space="preserve"> </w:t>
            </w:r>
            <w:r w:rsidRPr="00014A16">
              <w:rPr>
                <w:rFonts w:ascii="Times New Roman" w:eastAsia="Calibri" w:hAnsi="Times New Roman"/>
                <w:color w:val="0000FF"/>
                <w:sz w:val="20"/>
                <w:szCs w:val="20"/>
              </w:rPr>
              <w:t>менчикти</w:t>
            </w:r>
            <w:r w:rsidRPr="00014A16">
              <w:rPr>
                <w:rFonts w:ascii="Times New Roman" w:eastAsia="Calibri" w:hAnsi="Times New Roman"/>
                <w:color w:val="0000FF"/>
                <w:spacing w:val="29"/>
                <w:sz w:val="20"/>
                <w:szCs w:val="20"/>
              </w:rPr>
              <w:t xml:space="preserve"> </w:t>
            </w:r>
            <w:r w:rsidRPr="00014A16">
              <w:rPr>
                <w:rFonts w:ascii="Times New Roman" w:eastAsia="Calibri" w:hAnsi="Times New Roman"/>
                <w:color w:val="0000FF"/>
                <w:sz w:val="20"/>
                <w:szCs w:val="20"/>
              </w:rPr>
              <w:t>башкаруу;</w:t>
            </w:r>
          </w:p>
        </w:tc>
        <w:tc>
          <w:tcPr>
            <w:tcW w:w="352" w:type="dxa"/>
            <w:shd w:val="clear" w:color="auto" w:fill="auto"/>
          </w:tcPr>
          <w:p w:rsidR="001C4DD1" w:rsidRPr="00337C1C" w:rsidRDefault="001C4DD1" w:rsidP="001C4DD1">
            <w:pPr>
              <w:pStyle w:val="a9"/>
              <w:jc w:val="center"/>
              <w:rPr>
                <w:rFonts w:ascii="Times New Roman" w:eastAsia="Calibri" w:hAnsi="Times New Roman"/>
                <w:sz w:val="20"/>
                <w:szCs w:val="20"/>
                <w:lang w:val="ky-KG"/>
              </w:rPr>
            </w:pPr>
            <w:r w:rsidRPr="00337C1C">
              <w:rPr>
                <w:rFonts w:ascii="Times New Roman" w:eastAsia="Calibri" w:hAnsi="Times New Roman"/>
                <w:sz w:val="20"/>
                <w:szCs w:val="20"/>
                <w:lang w:val="ky-KG"/>
              </w:rPr>
              <w:t>1</w:t>
            </w:r>
          </w:p>
        </w:tc>
        <w:tc>
          <w:tcPr>
            <w:tcW w:w="567" w:type="dxa"/>
            <w:shd w:val="clear" w:color="auto" w:fill="auto"/>
          </w:tcPr>
          <w:p w:rsidR="001C4DD1" w:rsidRPr="00337C1C" w:rsidRDefault="001C4DD1" w:rsidP="001C4DD1">
            <w:pPr>
              <w:pStyle w:val="a9"/>
              <w:jc w:val="center"/>
              <w:rPr>
                <w:rFonts w:ascii="Times New Roman" w:eastAsia="Calibri" w:hAnsi="Times New Roman"/>
                <w:sz w:val="20"/>
                <w:szCs w:val="20"/>
                <w:lang w:val="ky-KG"/>
              </w:rPr>
            </w:pPr>
            <w:r w:rsidRPr="00337C1C">
              <w:rPr>
                <w:rFonts w:ascii="Times New Roman" w:eastAsia="Calibri" w:hAnsi="Times New Roman"/>
                <w:sz w:val="20"/>
                <w:szCs w:val="20"/>
                <w:lang w:val="ky-KG"/>
              </w:rPr>
              <w:t>0</w:t>
            </w:r>
          </w:p>
        </w:tc>
        <w:tc>
          <w:tcPr>
            <w:tcW w:w="1151" w:type="dxa"/>
            <w:shd w:val="clear" w:color="auto" w:fill="DCE6F1"/>
          </w:tcPr>
          <w:p w:rsidR="001C4DD1" w:rsidRPr="00337C1C" w:rsidRDefault="001C4DD1" w:rsidP="001C4DD1">
            <w:pPr>
              <w:pStyle w:val="a9"/>
              <w:jc w:val="center"/>
              <w:rPr>
                <w:rFonts w:ascii="Times New Roman" w:eastAsia="Calibri" w:hAnsi="Times New Roman"/>
                <w:sz w:val="20"/>
                <w:szCs w:val="20"/>
                <w:lang w:val="ky-KG"/>
              </w:rPr>
            </w:pPr>
            <w:r w:rsidRPr="00337C1C">
              <w:rPr>
                <w:rFonts w:ascii="Times New Roman" w:eastAsia="Calibri" w:hAnsi="Times New Roman"/>
                <w:sz w:val="20"/>
                <w:szCs w:val="20"/>
                <w:lang w:val="ky-KG"/>
              </w:rPr>
              <w:t>5300,00</w:t>
            </w:r>
          </w:p>
        </w:tc>
        <w:tc>
          <w:tcPr>
            <w:tcW w:w="1027" w:type="dxa"/>
            <w:gridSpan w:val="3"/>
            <w:shd w:val="clear" w:color="auto" w:fill="auto"/>
          </w:tcPr>
          <w:p w:rsidR="001C4DD1" w:rsidRPr="00337C1C" w:rsidRDefault="001C4DD1" w:rsidP="001C4DD1">
            <w:pPr>
              <w:pStyle w:val="a9"/>
              <w:jc w:val="center"/>
              <w:rPr>
                <w:rFonts w:ascii="Times New Roman" w:eastAsia="Calibri" w:hAnsi="Times New Roman"/>
                <w:sz w:val="20"/>
                <w:szCs w:val="20"/>
                <w:lang w:val="ky-KG"/>
              </w:rPr>
            </w:pPr>
            <w:r w:rsidRPr="00337C1C">
              <w:rPr>
                <w:rFonts w:ascii="Times New Roman" w:eastAsia="Calibri" w:hAnsi="Times New Roman"/>
                <w:sz w:val="20"/>
                <w:szCs w:val="20"/>
                <w:lang w:val="ky-KG"/>
              </w:rPr>
              <w:t>0,0</w:t>
            </w:r>
          </w:p>
        </w:tc>
        <w:tc>
          <w:tcPr>
            <w:tcW w:w="1366" w:type="dxa"/>
            <w:gridSpan w:val="3"/>
            <w:shd w:val="clear" w:color="auto" w:fill="FFFF00"/>
          </w:tcPr>
          <w:p w:rsidR="001C4DD1" w:rsidRPr="00337C1C" w:rsidRDefault="001C4DD1" w:rsidP="001C4DD1">
            <w:pPr>
              <w:pStyle w:val="a9"/>
              <w:jc w:val="center"/>
              <w:rPr>
                <w:rFonts w:ascii="Times New Roman" w:eastAsia="Calibri" w:hAnsi="Times New Roman"/>
                <w:sz w:val="20"/>
                <w:szCs w:val="20"/>
                <w:lang w:val="ky-KG"/>
              </w:rPr>
            </w:pPr>
            <w:r w:rsidRPr="00337C1C">
              <w:rPr>
                <w:rFonts w:ascii="Times New Roman" w:eastAsia="Calibri" w:hAnsi="Times New Roman"/>
                <w:sz w:val="20"/>
                <w:szCs w:val="20"/>
                <w:lang w:val="ky-KG"/>
              </w:rPr>
              <w:t>5300,00</w:t>
            </w:r>
          </w:p>
        </w:tc>
        <w:tc>
          <w:tcPr>
            <w:tcW w:w="850" w:type="dxa"/>
            <w:shd w:val="clear" w:color="auto" w:fill="auto"/>
          </w:tcPr>
          <w:p w:rsidR="001C4DD1" w:rsidRPr="00337C1C" w:rsidRDefault="001C4DD1" w:rsidP="001C4DD1">
            <w:pPr>
              <w:pStyle w:val="a9"/>
              <w:jc w:val="center"/>
              <w:rPr>
                <w:rFonts w:ascii="Times New Roman" w:eastAsia="Calibri" w:hAnsi="Times New Roman"/>
                <w:sz w:val="20"/>
                <w:szCs w:val="20"/>
                <w:lang w:val="ky-KG"/>
              </w:rPr>
            </w:pPr>
            <w:r w:rsidRPr="00337C1C">
              <w:rPr>
                <w:rFonts w:ascii="Times New Roman" w:eastAsia="Calibri" w:hAnsi="Times New Roman"/>
                <w:sz w:val="20"/>
                <w:szCs w:val="20"/>
                <w:lang w:val="ky-KG"/>
              </w:rPr>
              <w:t>0,0</w:t>
            </w:r>
          </w:p>
        </w:tc>
        <w:tc>
          <w:tcPr>
            <w:tcW w:w="972" w:type="dxa"/>
            <w:shd w:val="clear" w:color="auto" w:fill="auto"/>
          </w:tcPr>
          <w:p w:rsidR="001C4DD1" w:rsidRPr="00337C1C" w:rsidRDefault="001C4DD1" w:rsidP="001C4DD1">
            <w:pPr>
              <w:pStyle w:val="a9"/>
              <w:jc w:val="center"/>
              <w:rPr>
                <w:rFonts w:ascii="Times New Roman" w:eastAsia="Calibri" w:hAnsi="Times New Roman"/>
                <w:sz w:val="20"/>
                <w:szCs w:val="20"/>
                <w:lang w:val="ky-KG"/>
              </w:rPr>
            </w:pPr>
            <w:r w:rsidRPr="00337C1C">
              <w:rPr>
                <w:rFonts w:ascii="Times New Roman" w:eastAsia="Calibri" w:hAnsi="Times New Roman"/>
                <w:sz w:val="20"/>
                <w:szCs w:val="20"/>
                <w:lang w:val="ky-KG"/>
              </w:rPr>
              <w:t>0,0</w:t>
            </w:r>
          </w:p>
        </w:tc>
        <w:tc>
          <w:tcPr>
            <w:tcW w:w="729" w:type="dxa"/>
            <w:gridSpan w:val="2"/>
            <w:shd w:val="clear" w:color="auto" w:fill="auto"/>
          </w:tcPr>
          <w:p w:rsidR="001C4DD1" w:rsidRPr="00337C1C" w:rsidRDefault="001C4DD1" w:rsidP="001C4DD1">
            <w:pPr>
              <w:pStyle w:val="a9"/>
              <w:jc w:val="center"/>
              <w:rPr>
                <w:rFonts w:ascii="Times New Roman" w:eastAsia="Calibri" w:hAnsi="Times New Roman"/>
                <w:sz w:val="20"/>
                <w:szCs w:val="20"/>
                <w:lang w:val="ky-KG"/>
              </w:rPr>
            </w:pPr>
            <w:r w:rsidRPr="00337C1C">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3"/>
        </w:trPr>
        <w:tc>
          <w:tcPr>
            <w:tcW w:w="310" w:type="dxa"/>
            <w:shd w:val="clear" w:color="auto" w:fill="D8E4BC"/>
          </w:tcPr>
          <w:p w:rsidR="001C4DD1" w:rsidRPr="00014A16" w:rsidRDefault="001C4DD1" w:rsidP="001C4DD1">
            <w:pPr>
              <w:pStyle w:val="a9"/>
              <w:jc w:val="center"/>
              <w:rPr>
                <w:rFonts w:ascii="Times New Roman" w:eastAsia="Calibri" w:hAnsi="Times New Roman"/>
                <w:sz w:val="20"/>
                <w:szCs w:val="20"/>
              </w:rPr>
            </w:pPr>
          </w:p>
        </w:tc>
        <w:tc>
          <w:tcPr>
            <w:tcW w:w="7438" w:type="dxa"/>
            <w:shd w:val="clear" w:color="auto" w:fill="D8E4BC"/>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w w:val="105"/>
                <w:sz w:val="20"/>
                <w:szCs w:val="20"/>
              </w:rPr>
              <w:t>Бардыгы:</w:t>
            </w:r>
          </w:p>
        </w:tc>
        <w:tc>
          <w:tcPr>
            <w:tcW w:w="352" w:type="dxa"/>
            <w:shd w:val="clear" w:color="auto" w:fill="D8E4BC"/>
            <w:vAlign w:val="bottom"/>
          </w:tcPr>
          <w:p w:rsidR="001C4DD1" w:rsidRPr="00A66F9F" w:rsidRDefault="001C4DD1" w:rsidP="001C4DD1">
            <w:pPr>
              <w:jc w:val="center"/>
              <w:rPr>
                <w:b/>
                <w:color w:val="000000"/>
                <w:sz w:val="20"/>
                <w:szCs w:val="20"/>
              </w:rPr>
            </w:pPr>
            <w:r w:rsidRPr="00A66F9F">
              <w:rPr>
                <w:b/>
                <w:color w:val="000000"/>
                <w:sz w:val="20"/>
                <w:szCs w:val="20"/>
              </w:rPr>
              <w:t>19</w:t>
            </w:r>
          </w:p>
        </w:tc>
        <w:tc>
          <w:tcPr>
            <w:tcW w:w="567"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11</w:t>
            </w:r>
          </w:p>
        </w:tc>
        <w:tc>
          <w:tcPr>
            <w:tcW w:w="1151" w:type="dxa"/>
            <w:shd w:val="clear" w:color="auto" w:fill="D8E4BC"/>
            <w:vAlign w:val="bottom"/>
          </w:tcPr>
          <w:p w:rsidR="001C4DD1" w:rsidRPr="00337C1C" w:rsidRDefault="001C4DD1" w:rsidP="001C4DD1">
            <w:pPr>
              <w:jc w:val="center"/>
              <w:rPr>
                <w:b/>
                <w:color w:val="000000"/>
                <w:sz w:val="20"/>
                <w:szCs w:val="20"/>
                <w:lang w:val="ky-KG"/>
              </w:rPr>
            </w:pPr>
            <w:r>
              <w:rPr>
                <w:b/>
                <w:color w:val="000000"/>
                <w:sz w:val="20"/>
                <w:szCs w:val="20"/>
                <w:lang w:val="ky-KG"/>
              </w:rPr>
              <w:t>190594,1</w:t>
            </w:r>
          </w:p>
        </w:tc>
        <w:tc>
          <w:tcPr>
            <w:tcW w:w="1027" w:type="dxa"/>
            <w:gridSpan w:val="3"/>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57383,56</w:t>
            </w:r>
          </w:p>
        </w:tc>
        <w:tc>
          <w:tcPr>
            <w:tcW w:w="1366" w:type="dxa"/>
            <w:gridSpan w:val="3"/>
            <w:shd w:val="clear" w:color="auto" w:fill="D8E4BC"/>
            <w:vAlign w:val="bottom"/>
          </w:tcPr>
          <w:p w:rsidR="001C4DD1" w:rsidRPr="00337C1C" w:rsidRDefault="001C4DD1" w:rsidP="001C4DD1">
            <w:pPr>
              <w:jc w:val="center"/>
              <w:rPr>
                <w:b/>
                <w:color w:val="000000"/>
                <w:sz w:val="20"/>
                <w:szCs w:val="20"/>
                <w:lang w:val="ky-KG"/>
              </w:rPr>
            </w:pPr>
            <w:r>
              <w:rPr>
                <w:b/>
                <w:color w:val="000000"/>
                <w:sz w:val="20"/>
                <w:szCs w:val="20"/>
                <w:lang w:val="ky-KG"/>
              </w:rPr>
              <w:t>48675,18</w:t>
            </w:r>
          </w:p>
        </w:tc>
        <w:tc>
          <w:tcPr>
            <w:tcW w:w="850"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452,9</w:t>
            </w:r>
          </w:p>
        </w:tc>
        <w:tc>
          <w:tcPr>
            <w:tcW w:w="972" w:type="dxa"/>
            <w:shd w:val="clear" w:color="auto" w:fill="D8E4BC"/>
            <w:vAlign w:val="bottom"/>
          </w:tcPr>
          <w:p w:rsidR="001C4DD1" w:rsidRPr="006D5754" w:rsidRDefault="001C4DD1" w:rsidP="001C4DD1">
            <w:pPr>
              <w:jc w:val="center"/>
              <w:rPr>
                <w:b/>
                <w:color w:val="000000"/>
                <w:sz w:val="20"/>
                <w:szCs w:val="20"/>
              </w:rPr>
            </w:pPr>
            <w:r w:rsidRPr="006D5754">
              <w:rPr>
                <w:b/>
                <w:color w:val="000000"/>
                <w:sz w:val="20"/>
                <w:szCs w:val="20"/>
              </w:rPr>
              <w:t>84082,45</w:t>
            </w:r>
          </w:p>
        </w:tc>
        <w:tc>
          <w:tcPr>
            <w:tcW w:w="729" w:type="dxa"/>
            <w:gridSpan w:val="2"/>
            <w:shd w:val="clear" w:color="auto" w:fill="D8E4BC"/>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3" w:type="dxa"/>
            <w:shd w:val="clear" w:color="auto" w:fill="D8E4BC"/>
          </w:tcPr>
          <w:p w:rsidR="001C4DD1" w:rsidRPr="006D5754" w:rsidRDefault="001C4DD1" w:rsidP="001C4DD1">
            <w:pPr>
              <w:jc w:val="center"/>
              <w:rPr>
                <w:b/>
                <w:sz w:val="20"/>
                <w:szCs w:val="20"/>
              </w:rPr>
            </w:pPr>
          </w:p>
        </w:tc>
      </w:tr>
      <w:tr w:rsidR="001C4DD1" w:rsidRPr="00014A16" w:rsidTr="001C4DD1">
        <w:trPr>
          <w:trHeight w:val="65"/>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color w:val="0070C0"/>
                <w:sz w:val="20"/>
                <w:szCs w:val="20"/>
              </w:rPr>
            </w:pPr>
            <w:r w:rsidRPr="006D5754">
              <w:rPr>
                <w:rFonts w:ascii="Times New Roman" w:eastAsia="Calibri" w:hAnsi="Times New Roman"/>
                <w:color w:val="0070C0"/>
                <w:sz w:val="20"/>
                <w:szCs w:val="20"/>
              </w:rPr>
              <w:t>II</w:t>
            </w:r>
            <w:r w:rsidRPr="006D5754">
              <w:rPr>
                <w:rFonts w:ascii="Times New Roman" w:eastAsia="Calibri" w:hAnsi="Times New Roman"/>
                <w:color w:val="0070C0"/>
                <w:sz w:val="20"/>
                <w:szCs w:val="20"/>
                <w:lang w:val="ky-KG"/>
              </w:rPr>
              <w:t>.</w:t>
            </w:r>
            <w:r w:rsidRPr="006D5754">
              <w:rPr>
                <w:rFonts w:ascii="Times New Roman" w:eastAsia="Calibri" w:hAnsi="Times New Roman"/>
                <w:color w:val="0070C0"/>
                <w:sz w:val="20"/>
                <w:szCs w:val="20"/>
              </w:rPr>
              <w:t>Социалдык</w:t>
            </w:r>
            <w:r w:rsidRPr="006D5754">
              <w:rPr>
                <w:rFonts w:ascii="Times New Roman" w:eastAsia="Calibri" w:hAnsi="Times New Roman"/>
                <w:color w:val="0070C0"/>
                <w:spacing w:val="25"/>
                <w:sz w:val="20"/>
                <w:szCs w:val="20"/>
              </w:rPr>
              <w:t xml:space="preserve"> </w:t>
            </w:r>
            <w:r w:rsidRPr="006D5754">
              <w:rPr>
                <w:rFonts w:ascii="Times New Roman" w:eastAsia="Calibri" w:hAnsi="Times New Roman"/>
                <w:color w:val="0070C0"/>
                <w:sz w:val="20"/>
                <w:szCs w:val="20"/>
              </w:rPr>
              <w:t>багыт</w:t>
            </w:r>
            <w:r w:rsidRPr="006D5754">
              <w:rPr>
                <w:rFonts w:ascii="Times New Roman" w:eastAsia="Calibri" w:hAnsi="Times New Roman"/>
                <w:color w:val="0070C0"/>
                <w:spacing w:val="17"/>
                <w:sz w:val="20"/>
                <w:szCs w:val="20"/>
              </w:rPr>
              <w:t xml:space="preserve"> </w:t>
            </w:r>
            <w:r w:rsidRPr="006D5754">
              <w:rPr>
                <w:rFonts w:ascii="Times New Roman" w:eastAsia="Calibri" w:hAnsi="Times New Roman"/>
                <w:color w:val="0070C0"/>
                <w:sz w:val="20"/>
                <w:szCs w:val="20"/>
              </w:rPr>
              <w:t>боюнча:</w:t>
            </w:r>
          </w:p>
        </w:tc>
      </w:tr>
      <w:tr w:rsidR="001C4DD1" w:rsidRPr="00014A16" w:rsidTr="001C4DD1">
        <w:trPr>
          <w:trHeight w:val="19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1</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pacing w:val="-2"/>
                <w:w w:val="105"/>
                <w:sz w:val="20"/>
                <w:szCs w:val="20"/>
              </w:rPr>
              <w:t>Саламаттыкты</w:t>
            </w:r>
            <w:r w:rsidRPr="00014A16">
              <w:rPr>
                <w:rFonts w:ascii="Times New Roman" w:eastAsia="Calibri" w:hAnsi="Times New Roman"/>
                <w:color w:val="0000FF"/>
                <w:spacing w:val="-8"/>
                <w:w w:val="105"/>
                <w:sz w:val="20"/>
                <w:szCs w:val="20"/>
              </w:rPr>
              <w:t xml:space="preserve"> </w:t>
            </w:r>
            <w:r w:rsidRPr="00014A16">
              <w:rPr>
                <w:rFonts w:ascii="Times New Roman" w:eastAsia="Calibri" w:hAnsi="Times New Roman"/>
                <w:color w:val="0000FF"/>
                <w:spacing w:val="-1"/>
                <w:w w:val="105"/>
                <w:sz w:val="20"/>
                <w:szCs w:val="20"/>
              </w:rPr>
              <w:t>сактоо</w:t>
            </w:r>
            <w:r w:rsidRPr="00014A16">
              <w:rPr>
                <w:rFonts w:ascii="Times New Roman" w:eastAsia="Calibri" w:hAnsi="Times New Roman"/>
                <w:color w:val="0000FF"/>
                <w:spacing w:val="-7"/>
                <w:w w:val="105"/>
                <w:sz w:val="20"/>
                <w:szCs w:val="20"/>
              </w:rPr>
              <w:t xml:space="preserve"> </w:t>
            </w:r>
            <w:r w:rsidRPr="00014A16">
              <w:rPr>
                <w:rFonts w:ascii="Times New Roman" w:eastAsia="Calibri" w:hAnsi="Times New Roman"/>
                <w:color w:val="0000FF"/>
                <w:spacing w:val="-1"/>
                <w:w w:val="105"/>
                <w:sz w:val="20"/>
                <w:szCs w:val="20"/>
              </w:rPr>
              <w:t>тармагы</w:t>
            </w:r>
          </w:p>
        </w:tc>
        <w:tc>
          <w:tcPr>
            <w:tcW w:w="352" w:type="dxa"/>
            <w:shd w:val="clear" w:color="auto" w:fill="auto"/>
          </w:tcPr>
          <w:p w:rsidR="001C4DD1" w:rsidRPr="00014A16" w:rsidRDefault="001C4DD1" w:rsidP="001C4DD1">
            <w:pPr>
              <w:pStyle w:val="a9"/>
              <w:jc w:val="center"/>
              <w:rPr>
                <w:rFonts w:ascii="Times New Roman" w:eastAsia="Calibri" w:hAnsi="Times New Roman"/>
                <w:sz w:val="20"/>
                <w:szCs w:val="20"/>
                <w:lang w:val="ky-KG"/>
              </w:rPr>
            </w:pPr>
            <w:r w:rsidRPr="00014A16">
              <w:rPr>
                <w:rFonts w:ascii="Times New Roman" w:eastAsia="Calibri" w:hAnsi="Times New Roman"/>
                <w:sz w:val="20"/>
                <w:szCs w:val="20"/>
                <w:lang w:val="ky-KG"/>
              </w:rPr>
              <w:t>0</w:t>
            </w:r>
          </w:p>
        </w:tc>
        <w:tc>
          <w:tcPr>
            <w:tcW w:w="567"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w:t>
            </w:r>
          </w:p>
        </w:tc>
        <w:tc>
          <w:tcPr>
            <w:tcW w:w="1173" w:type="dxa"/>
            <w:gridSpan w:val="2"/>
            <w:shd w:val="clear" w:color="auto" w:fill="DCE6F1"/>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027" w:type="dxa"/>
            <w:gridSpan w:val="3"/>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1344" w:type="dxa"/>
            <w:gridSpan w:val="2"/>
            <w:shd w:val="clear" w:color="auto" w:fill="FFFF00"/>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850"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2" w:type="dxa"/>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729" w:type="dxa"/>
            <w:gridSpan w:val="2"/>
            <w:shd w:val="clear" w:color="auto" w:fill="auto"/>
          </w:tcPr>
          <w:p w:rsidR="001C4DD1" w:rsidRPr="006D5754" w:rsidRDefault="001C4DD1" w:rsidP="001C4DD1">
            <w:pPr>
              <w:pStyle w:val="a9"/>
              <w:jc w:val="center"/>
              <w:rPr>
                <w:rFonts w:ascii="Times New Roman" w:eastAsia="Calibri" w:hAnsi="Times New Roman"/>
                <w:sz w:val="20"/>
                <w:szCs w:val="20"/>
                <w:lang w:val="ky-KG"/>
              </w:rPr>
            </w:pPr>
            <w:r w:rsidRPr="006D5754">
              <w:rPr>
                <w:rFonts w:ascii="Times New Roman" w:eastAsia="Calibri" w:hAnsi="Times New Roman"/>
                <w:sz w:val="20"/>
                <w:szCs w:val="20"/>
                <w:lang w:val="ky-KG"/>
              </w:rPr>
              <w:t>0,0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2</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w w:val="105"/>
                <w:sz w:val="20"/>
                <w:szCs w:val="20"/>
              </w:rPr>
              <w:t>Билим</w:t>
            </w:r>
            <w:r w:rsidRPr="00014A16">
              <w:rPr>
                <w:rFonts w:ascii="Times New Roman" w:eastAsia="Calibri" w:hAnsi="Times New Roman"/>
                <w:color w:val="0000FF"/>
                <w:spacing w:val="-10"/>
                <w:w w:val="105"/>
                <w:sz w:val="20"/>
                <w:szCs w:val="20"/>
              </w:rPr>
              <w:t xml:space="preserve"> </w:t>
            </w:r>
            <w:r w:rsidRPr="00014A16">
              <w:rPr>
                <w:rFonts w:ascii="Times New Roman" w:eastAsia="Calibri" w:hAnsi="Times New Roman"/>
                <w:color w:val="0000FF"/>
                <w:w w:val="105"/>
                <w:sz w:val="20"/>
                <w:szCs w:val="20"/>
              </w:rPr>
              <w:t>берүү</w:t>
            </w:r>
            <w:r w:rsidRPr="00014A16">
              <w:rPr>
                <w:rFonts w:ascii="Times New Roman" w:eastAsia="Calibri" w:hAnsi="Times New Roman"/>
                <w:color w:val="0000FF"/>
                <w:spacing w:val="-8"/>
                <w:w w:val="105"/>
                <w:sz w:val="20"/>
                <w:szCs w:val="20"/>
              </w:rPr>
              <w:t xml:space="preserve"> </w:t>
            </w:r>
            <w:r w:rsidRPr="00014A16">
              <w:rPr>
                <w:rFonts w:ascii="Times New Roman" w:eastAsia="Calibri" w:hAnsi="Times New Roman"/>
                <w:color w:val="0000FF"/>
                <w:w w:val="105"/>
                <w:sz w:val="20"/>
                <w:szCs w:val="20"/>
              </w:rPr>
              <w:t>тармагы</w:t>
            </w:r>
          </w:p>
        </w:tc>
        <w:tc>
          <w:tcPr>
            <w:tcW w:w="352" w:type="dxa"/>
            <w:shd w:val="clear" w:color="auto" w:fill="auto"/>
            <w:vAlign w:val="bottom"/>
          </w:tcPr>
          <w:p w:rsidR="001C4DD1" w:rsidRPr="00A66F9F" w:rsidRDefault="001C4DD1" w:rsidP="001C4DD1">
            <w:pPr>
              <w:jc w:val="center"/>
              <w:rPr>
                <w:color w:val="000000"/>
                <w:sz w:val="20"/>
                <w:szCs w:val="20"/>
              </w:rPr>
            </w:pPr>
            <w:r w:rsidRPr="00A66F9F">
              <w:rPr>
                <w:color w:val="000000"/>
                <w:sz w:val="20"/>
                <w:szCs w:val="20"/>
              </w:rPr>
              <w:t>5</w:t>
            </w:r>
          </w:p>
        </w:tc>
        <w:tc>
          <w:tcPr>
            <w:tcW w:w="567"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3</w:t>
            </w:r>
          </w:p>
        </w:tc>
        <w:tc>
          <w:tcPr>
            <w:tcW w:w="1173" w:type="dxa"/>
            <w:gridSpan w:val="2"/>
            <w:shd w:val="clear" w:color="auto" w:fill="DCE6F1"/>
            <w:vAlign w:val="bottom"/>
          </w:tcPr>
          <w:p w:rsidR="001C4DD1" w:rsidRPr="006D5754" w:rsidRDefault="001C4DD1" w:rsidP="001C4DD1">
            <w:pPr>
              <w:jc w:val="center"/>
              <w:rPr>
                <w:color w:val="000000"/>
                <w:sz w:val="20"/>
                <w:szCs w:val="20"/>
              </w:rPr>
            </w:pPr>
            <w:r w:rsidRPr="006D5754">
              <w:rPr>
                <w:color w:val="000000"/>
                <w:sz w:val="20"/>
                <w:szCs w:val="20"/>
              </w:rPr>
              <w:t>264378,2</w:t>
            </w:r>
          </w:p>
        </w:tc>
        <w:tc>
          <w:tcPr>
            <w:tcW w:w="1027" w:type="dxa"/>
            <w:gridSpan w:val="3"/>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5000</w:t>
            </w:r>
            <w:r w:rsidRPr="006D5754">
              <w:rPr>
                <w:color w:val="000000"/>
                <w:sz w:val="20"/>
                <w:szCs w:val="20"/>
                <w:lang w:val="ky-KG"/>
              </w:rPr>
              <w:t>,00</w:t>
            </w:r>
          </w:p>
        </w:tc>
        <w:tc>
          <w:tcPr>
            <w:tcW w:w="1344" w:type="dxa"/>
            <w:gridSpan w:val="2"/>
            <w:shd w:val="clear" w:color="auto" w:fill="FFFF00"/>
            <w:vAlign w:val="bottom"/>
          </w:tcPr>
          <w:p w:rsidR="001C4DD1" w:rsidRPr="006D5754" w:rsidRDefault="001C4DD1" w:rsidP="001C4DD1">
            <w:pPr>
              <w:jc w:val="center"/>
              <w:rPr>
                <w:color w:val="000000"/>
                <w:sz w:val="20"/>
                <w:szCs w:val="20"/>
                <w:lang w:val="ky-KG"/>
              </w:rPr>
            </w:pPr>
            <w:r w:rsidRPr="006D5754">
              <w:rPr>
                <w:color w:val="000000"/>
                <w:sz w:val="20"/>
                <w:szCs w:val="20"/>
              </w:rPr>
              <w:t>7057</w:t>
            </w:r>
            <w:r w:rsidRPr="006D5754">
              <w:rPr>
                <w:color w:val="000000"/>
                <w:sz w:val="20"/>
                <w:szCs w:val="20"/>
                <w:lang w:val="ky-KG"/>
              </w:rPr>
              <w:t>,00</w:t>
            </w:r>
          </w:p>
        </w:tc>
        <w:tc>
          <w:tcPr>
            <w:tcW w:w="850" w:type="dxa"/>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2"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252321,2</w:t>
            </w:r>
          </w:p>
        </w:tc>
        <w:tc>
          <w:tcPr>
            <w:tcW w:w="729" w:type="dxa"/>
            <w:gridSpan w:val="2"/>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3" w:type="dxa"/>
          </w:tcPr>
          <w:p w:rsidR="001C4DD1" w:rsidRPr="006D5754" w:rsidRDefault="001C4DD1" w:rsidP="001C4DD1">
            <w:pPr>
              <w:jc w:val="center"/>
              <w:rPr>
                <w:color w:val="000000"/>
                <w:sz w:val="20"/>
                <w:szCs w:val="20"/>
              </w:rPr>
            </w:pPr>
          </w:p>
        </w:tc>
      </w:tr>
      <w:tr w:rsidR="001C4DD1" w:rsidRPr="00014A16" w:rsidTr="001C4DD1">
        <w:trPr>
          <w:trHeight w:val="19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3</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z w:val="20"/>
                <w:szCs w:val="20"/>
              </w:rPr>
              <w:t>Спорт</w:t>
            </w:r>
            <w:r w:rsidRPr="00014A16">
              <w:rPr>
                <w:rFonts w:ascii="Times New Roman" w:eastAsia="Calibri" w:hAnsi="Times New Roman"/>
                <w:color w:val="0000FF"/>
                <w:spacing w:val="7"/>
                <w:sz w:val="20"/>
                <w:szCs w:val="20"/>
                <w:lang w:val="ky-KG"/>
              </w:rPr>
              <w:t xml:space="preserve">, жаштар жана </w:t>
            </w:r>
            <w:r w:rsidRPr="00014A16">
              <w:rPr>
                <w:rFonts w:ascii="Times New Roman" w:eastAsia="Calibri" w:hAnsi="Times New Roman"/>
                <w:color w:val="0000FF"/>
                <w:sz w:val="20"/>
                <w:szCs w:val="20"/>
              </w:rPr>
              <w:t>туризм</w:t>
            </w:r>
            <w:r w:rsidRPr="00014A16">
              <w:rPr>
                <w:rFonts w:ascii="Times New Roman" w:eastAsia="Calibri" w:hAnsi="Times New Roman"/>
                <w:color w:val="0000FF"/>
                <w:spacing w:val="13"/>
                <w:sz w:val="20"/>
                <w:szCs w:val="20"/>
              </w:rPr>
              <w:t xml:space="preserve"> </w:t>
            </w:r>
            <w:r w:rsidRPr="00014A16">
              <w:rPr>
                <w:rFonts w:ascii="Times New Roman" w:eastAsia="Calibri" w:hAnsi="Times New Roman"/>
                <w:color w:val="0000FF"/>
                <w:sz w:val="20"/>
                <w:szCs w:val="20"/>
              </w:rPr>
              <w:t>тармагы</w:t>
            </w:r>
          </w:p>
        </w:tc>
        <w:tc>
          <w:tcPr>
            <w:tcW w:w="352" w:type="dxa"/>
            <w:shd w:val="clear" w:color="auto" w:fill="auto"/>
          </w:tcPr>
          <w:p w:rsidR="001C4DD1" w:rsidRPr="00014A16" w:rsidRDefault="001C4DD1" w:rsidP="001C4DD1">
            <w:pPr>
              <w:jc w:val="center"/>
              <w:rPr>
                <w:sz w:val="20"/>
                <w:szCs w:val="20"/>
              </w:rPr>
            </w:pPr>
            <w:r w:rsidRPr="00014A16">
              <w:rPr>
                <w:sz w:val="20"/>
                <w:szCs w:val="20"/>
              </w:rPr>
              <w:t>1</w:t>
            </w:r>
          </w:p>
        </w:tc>
        <w:tc>
          <w:tcPr>
            <w:tcW w:w="567" w:type="dxa"/>
            <w:shd w:val="clear" w:color="auto" w:fill="auto"/>
          </w:tcPr>
          <w:p w:rsidR="001C4DD1" w:rsidRPr="006D5754" w:rsidRDefault="001C4DD1" w:rsidP="001C4DD1">
            <w:pPr>
              <w:jc w:val="center"/>
              <w:rPr>
                <w:sz w:val="20"/>
                <w:szCs w:val="20"/>
              </w:rPr>
            </w:pPr>
            <w:r w:rsidRPr="006D5754">
              <w:rPr>
                <w:sz w:val="20"/>
                <w:szCs w:val="20"/>
              </w:rPr>
              <w:t>0</w:t>
            </w:r>
          </w:p>
        </w:tc>
        <w:tc>
          <w:tcPr>
            <w:tcW w:w="1173" w:type="dxa"/>
            <w:gridSpan w:val="2"/>
            <w:shd w:val="clear" w:color="auto" w:fill="DCE6F1"/>
          </w:tcPr>
          <w:p w:rsidR="001C4DD1" w:rsidRPr="006D5754" w:rsidRDefault="001C4DD1" w:rsidP="001C4DD1">
            <w:pPr>
              <w:jc w:val="center"/>
              <w:rPr>
                <w:sz w:val="20"/>
                <w:szCs w:val="20"/>
                <w:lang w:val="ky-KG"/>
              </w:rPr>
            </w:pPr>
            <w:r w:rsidRPr="006D5754">
              <w:rPr>
                <w:sz w:val="20"/>
                <w:szCs w:val="20"/>
                <w:lang w:val="ky-KG"/>
              </w:rPr>
              <w:t>3000,00</w:t>
            </w:r>
          </w:p>
        </w:tc>
        <w:tc>
          <w:tcPr>
            <w:tcW w:w="1027" w:type="dxa"/>
            <w:gridSpan w:val="3"/>
            <w:shd w:val="clear" w:color="auto" w:fill="auto"/>
          </w:tcPr>
          <w:p w:rsidR="001C4DD1" w:rsidRPr="006D5754" w:rsidRDefault="001C4DD1" w:rsidP="001C4DD1">
            <w:pPr>
              <w:jc w:val="center"/>
              <w:rPr>
                <w:sz w:val="20"/>
                <w:szCs w:val="20"/>
              </w:rPr>
            </w:pPr>
            <w:r w:rsidRPr="006D5754">
              <w:rPr>
                <w:sz w:val="20"/>
                <w:szCs w:val="20"/>
              </w:rPr>
              <w:t>0,0</w:t>
            </w:r>
          </w:p>
        </w:tc>
        <w:tc>
          <w:tcPr>
            <w:tcW w:w="1344" w:type="dxa"/>
            <w:gridSpan w:val="2"/>
            <w:shd w:val="clear" w:color="auto" w:fill="FFFF00"/>
          </w:tcPr>
          <w:p w:rsidR="001C4DD1" w:rsidRPr="006D5754" w:rsidRDefault="001C4DD1" w:rsidP="001C4DD1">
            <w:pPr>
              <w:jc w:val="center"/>
              <w:rPr>
                <w:sz w:val="20"/>
                <w:szCs w:val="20"/>
                <w:lang w:val="ky-KG"/>
              </w:rPr>
            </w:pPr>
            <w:r w:rsidRPr="006D5754">
              <w:rPr>
                <w:sz w:val="20"/>
                <w:szCs w:val="20"/>
                <w:lang w:val="ky-KG"/>
              </w:rPr>
              <w:t>3000,00</w:t>
            </w:r>
          </w:p>
        </w:tc>
        <w:tc>
          <w:tcPr>
            <w:tcW w:w="850" w:type="dxa"/>
            <w:shd w:val="clear" w:color="auto" w:fill="auto"/>
          </w:tcPr>
          <w:p w:rsidR="001C4DD1" w:rsidRPr="006D5754" w:rsidRDefault="001C4DD1" w:rsidP="001C4DD1">
            <w:pPr>
              <w:jc w:val="center"/>
              <w:rPr>
                <w:sz w:val="20"/>
                <w:szCs w:val="20"/>
              </w:rPr>
            </w:pPr>
            <w:r w:rsidRPr="006D5754">
              <w:rPr>
                <w:sz w:val="20"/>
                <w:szCs w:val="20"/>
              </w:rPr>
              <w:t>0,0</w:t>
            </w:r>
          </w:p>
        </w:tc>
        <w:tc>
          <w:tcPr>
            <w:tcW w:w="972" w:type="dxa"/>
            <w:shd w:val="clear" w:color="auto" w:fill="auto"/>
          </w:tcPr>
          <w:p w:rsidR="001C4DD1" w:rsidRPr="006D5754" w:rsidRDefault="001C4DD1" w:rsidP="001C4DD1">
            <w:pPr>
              <w:jc w:val="center"/>
              <w:rPr>
                <w:sz w:val="20"/>
                <w:szCs w:val="20"/>
              </w:rPr>
            </w:pPr>
            <w:r w:rsidRPr="006D5754">
              <w:rPr>
                <w:sz w:val="20"/>
                <w:szCs w:val="20"/>
              </w:rPr>
              <w:t>0,0</w:t>
            </w:r>
          </w:p>
        </w:tc>
        <w:tc>
          <w:tcPr>
            <w:tcW w:w="729" w:type="dxa"/>
            <w:gridSpan w:val="2"/>
            <w:shd w:val="clear" w:color="auto" w:fill="auto"/>
          </w:tcPr>
          <w:p w:rsidR="001C4DD1" w:rsidRPr="006D5754" w:rsidRDefault="001C4DD1" w:rsidP="001C4DD1">
            <w:pPr>
              <w:jc w:val="center"/>
              <w:rPr>
                <w:sz w:val="20"/>
                <w:szCs w:val="20"/>
              </w:rPr>
            </w:pPr>
            <w:r w:rsidRPr="006D5754">
              <w:rPr>
                <w:sz w:val="20"/>
                <w:szCs w:val="20"/>
              </w:rPr>
              <w:t>0,0</w:t>
            </w:r>
          </w:p>
        </w:tc>
        <w:tc>
          <w:tcPr>
            <w:tcW w:w="973" w:type="dxa"/>
          </w:tcPr>
          <w:p w:rsidR="001C4DD1" w:rsidRPr="006D5754" w:rsidRDefault="001C4DD1" w:rsidP="001C4DD1">
            <w:pPr>
              <w:jc w:val="center"/>
              <w:rPr>
                <w:sz w:val="20"/>
                <w:szCs w:val="20"/>
              </w:rPr>
            </w:pPr>
          </w:p>
        </w:tc>
      </w:tr>
      <w:tr w:rsidR="001C4DD1" w:rsidRPr="00014A16" w:rsidTr="001C4DD1">
        <w:trPr>
          <w:trHeight w:val="194"/>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4</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z w:val="20"/>
                <w:szCs w:val="20"/>
              </w:rPr>
              <w:t>Маданият</w:t>
            </w:r>
            <w:r w:rsidRPr="00014A16">
              <w:rPr>
                <w:rFonts w:ascii="Times New Roman" w:eastAsia="Calibri" w:hAnsi="Times New Roman"/>
                <w:color w:val="0000FF"/>
                <w:spacing w:val="13"/>
                <w:sz w:val="20"/>
                <w:szCs w:val="20"/>
              </w:rPr>
              <w:t xml:space="preserve"> </w:t>
            </w:r>
            <w:r w:rsidRPr="00014A16">
              <w:rPr>
                <w:rFonts w:ascii="Times New Roman" w:eastAsia="Calibri" w:hAnsi="Times New Roman"/>
                <w:color w:val="0000FF"/>
                <w:sz w:val="20"/>
                <w:szCs w:val="20"/>
              </w:rPr>
              <w:t>тармагы</w:t>
            </w:r>
          </w:p>
        </w:tc>
        <w:tc>
          <w:tcPr>
            <w:tcW w:w="352" w:type="dxa"/>
            <w:shd w:val="clear" w:color="auto" w:fill="auto"/>
            <w:vAlign w:val="bottom"/>
          </w:tcPr>
          <w:p w:rsidR="001C4DD1" w:rsidRPr="00A66F9F" w:rsidRDefault="001C4DD1" w:rsidP="001C4DD1">
            <w:pPr>
              <w:jc w:val="center"/>
              <w:rPr>
                <w:color w:val="000000"/>
                <w:sz w:val="20"/>
                <w:szCs w:val="20"/>
              </w:rPr>
            </w:pPr>
            <w:r w:rsidRPr="00A66F9F">
              <w:rPr>
                <w:color w:val="000000"/>
                <w:sz w:val="20"/>
                <w:szCs w:val="20"/>
              </w:rPr>
              <w:t>2</w:t>
            </w:r>
          </w:p>
        </w:tc>
        <w:tc>
          <w:tcPr>
            <w:tcW w:w="567"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0</w:t>
            </w:r>
          </w:p>
        </w:tc>
        <w:tc>
          <w:tcPr>
            <w:tcW w:w="1173" w:type="dxa"/>
            <w:gridSpan w:val="2"/>
            <w:shd w:val="clear" w:color="auto" w:fill="DCE6F1"/>
            <w:vAlign w:val="bottom"/>
          </w:tcPr>
          <w:p w:rsidR="001C4DD1" w:rsidRPr="006D5754" w:rsidRDefault="001C4DD1" w:rsidP="001C4DD1">
            <w:pPr>
              <w:jc w:val="center"/>
              <w:rPr>
                <w:color w:val="000000"/>
                <w:sz w:val="20"/>
                <w:szCs w:val="20"/>
              </w:rPr>
            </w:pPr>
            <w:r w:rsidRPr="006D5754">
              <w:rPr>
                <w:color w:val="000000"/>
                <w:sz w:val="20"/>
                <w:szCs w:val="20"/>
              </w:rPr>
              <w:t>2564,63</w:t>
            </w:r>
          </w:p>
        </w:tc>
        <w:tc>
          <w:tcPr>
            <w:tcW w:w="1027" w:type="dxa"/>
            <w:gridSpan w:val="3"/>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1344" w:type="dxa"/>
            <w:gridSpan w:val="2"/>
            <w:shd w:val="clear" w:color="auto" w:fill="FFFF00"/>
            <w:vAlign w:val="bottom"/>
          </w:tcPr>
          <w:p w:rsidR="001C4DD1" w:rsidRPr="006D5754" w:rsidRDefault="001C4DD1" w:rsidP="001C4DD1">
            <w:pPr>
              <w:jc w:val="center"/>
              <w:rPr>
                <w:color w:val="000000"/>
                <w:sz w:val="20"/>
                <w:szCs w:val="20"/>
              </w:rPr>
            </w:pPr>
            <w:r w:rsidRPr="006D5754">
              <w:rPr>
                <w:color w:val="000000"/>
                <w:sz w:val="20"/>
                <w:szCs w:val="20"/>
              </w:rPr>
              <w:t>2564,63</w:t>
            </w:r>
          </w:p>
        </w:tc>
        <w:tc>
          <w:tcPr>
            <w:tcW w:w="850" w:type="dxa"/>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2" w:type="dxa"/>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729" w:type="dxa"/>
            <w:gridSpan w:val="2"/>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3" w:type="dxa"/>
          </w:tcPr>
          <w:p w:rsidR="001C4DD1" w:rsidRPr="006D5754" w:rsidRDefault="001C4DD1" w:rsidP="001C4DD1">
            <w:pPr>
              <w:pStyle w:val="a9"/>
              <w:jc w:val="center"/>
              <w:rPr>
                <w:rFonts w:ascii="Times New Roman" w:eastAsia="Calibri" w:hAnsi="Times New Roman"/>
                <w:sz w:val="20"/>
                <w:szCs w:val="20"/>
                <w:lang w:val="ky-KG"/>
              </w:rPr>
            </w:pPr>
          </w:p>
        </w:tc>
      </w:tr>
      <w:tr w:rsidR="001C4DD1" w:rsidRPr="00014A16" w:rsidTr="001C4DD1">
        <w:trPr>
          <w:trHeight w:val="19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5</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pacing w:val="-1"/>
                <w:w w:val="105"/>
                <w:sz w:val="20"/>
                <w:szCs w:val="20"/>
              </w:rPr>
              <w:t>Социалдык</w:t>
            </w:r>
            <w:r w:rsidRPr="00014A16">
              <w:rPr>
                <w:rFonts w:ascii="Times New Roman" w:eastAsia="Calibri" w:hAnsi="Times New Roman"/>
                <w:color w:val="0000FF"/>
                <w:spacing w:val="-9"/>
                <w:w w:val="105"/>
                <w:sz w:val="20"/>
                <w:szCs w:val="20"/>
              </w:rPr>
              <w:t xml:space="preserve"> </w:t>
            </w:r>
            <w:r w:rsidRPr="00014A16">
              <w:rPr>
                <w:rFonts w:ascii="Times New Roman" w:eastAsia="Calibri" w:hAnsi="Times New Roman"/>
                <w:color w:val="0000FF"/>
                <w:w w:val="105"/>
                <w:sz w:val="20"/>
                <w:szCs w:val="20"/>
              </w:rPr>
              <w:t>коргоо</w:t>
            </w:r>
            <w:r w:rsidRPr="00014A16">
              <w:rPr>
                <w:rFonts w:ascii="Times New Roman" w:eastAsia="Calibri" w:hAnsi="Times New Roman"/>
                <w:color w:val="0000FF"/>
                <w:spacing w:val="-9"/>
                <w:w w:val="105"/>
                <w:sz w:val="20"/>
                <w:szCs w:val="20"/>
              </w:rPr>
              <w:t xml:space="preserve"> </w:t>
            </w:r>
            <w:r w:rsidRPr="00014A16">
              <w:rPr>
                <w:rFonts w:ascii="Times New Roman" w:eastAsia="Calibri" w:hAnsi="Times New Roman"/>
                <w:color w:val="0000FF"/>
                <w:w w:val="105"/>
                <w:sz w:val="20"/>
                <w:szCs w:val="20"/>
              </w:rPr>
              <w:t>тармагы</w:t>
            </w:r>
          </w:p>
        </w:tc>
        <w:tc>
          <w:tcPr>
            <w:tcW w:w="352" w:type="dxa"/>
            <w:shd w:val="clear" w:color="auto" w:fill="auto"/>
            <w:vAlign w:val="bottom"/>
          </w:tcPr>
          <w:p w:rsidR="001C4DD1" w:rsidRPr="00A66F9F" w:rsidRDefault="001C4DD1" w:rsidP="001C4DD1">
            <w:pPr>
              <w:jc w:val="center"/>
              <w:rPr>
                <w:color w:val="000000"/>
                <w:sz w:val="20"/>
                <w:szCs w:val="20"/>
              </w:rPr>
            </w:pPr>
            <w:r w:rsidRPr="00A66F9F">
              <w:rPr>
                <w:color w:val="000000"/>
                <w:sz w:val="20"/>
                <w:szCs w:val="20"/>
              </w:rPr>
              <w:t>2</w:t>
            </w:r>
          </w:p>
        </w:tc>
        <w:tc>
          <w:tcPr>
            <w:tcW w:w="567" w:type="dxa"/>
            <w:shd w:val="clear" w:color="auto" w:fill="auto"/>
            <w:vAlign w:val="bottom"/>
          </w:tcPr>
          <w:p w:rsidR="001C4DD1" w:rsidRPr="006D5754" w:rsidRDefault="001C4DD1" w:rsidP="001C4DD1">
            <w:pPr>
              <w:jc w:val="center"/>
              <w:rPr>
                <w:color w:val="000000"/>
                <w:sz w:val="20"/>
                <w:szCs w:val="20"/>
              </w:rPr>
            </w:pPr>
            <w:r w:rsidRPr="006D5754">
              <w:rPr>
                <w:color w:val="000000"/>
                <w:sz w:val="20"/>
                <w:szCs w:val="20"/>
              </w:rPr>
              <w:t>20</w:t>
            </w:r>
          </w:p>
        </w:tc>
        <w:tc>
          <w:tcPr>
            <w:tcW w:w="1173" w:type="dxa"/>
            <w:gridSpan w:val="2"/>
            <w:shd w:val="clear" w:color="auto" w:fill="DCE6F1"/>
            <w:vAlign w:val="bottom"/>
          </w:tcPr>
          <w:p w:rsidR="001C4DD1" w:rsidRPr="006D5754" w:rsidRDefault="001C4DD1" w:rsidP="001C4DD1">
            <w:pPr>
              <w:jc w:val="center"/>
              <w:rPr>
                <w:color w:val="000000"/>
                <w:sz w:val="20"/>
                <w:szCs w:val="20"/>
                <w:lang w:val="ky-KG"/>
              </w:rPr>
            </w:pPr>
            <w:r w:rsidRPr="006D5754">
              <w:rPr>
                <w:color w:val="000000"/>
                <w:sz w:val="20"/>
                <w:szCs w:val="20"/>
              </w:rPr>
              <w:t>3883</w:t>
            </w:r>
            <w:r w:rsidRPr="006D5754">
              <w:rPr>
                <w:color w:val="000000"/>
                <w:sz w:val="20"/>
                <w:szCs w:val="20"/>
                <w:lang w:val="ky-KG"/>
              </w:rPr>
              <w:t>,00</w:t>
            </w:r>
          </w:p>
        </w:tc>
        <w:tc>
          <w:tcPr>
            <w:tcW w:w="1027" w:type="dxa"/>
            <w:gridSpan w:val="3"/>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2000</w:t>
            </w:r>
            <w:r w:rsidRPr="006D5754">
              <w:rPr>
                <w:color w:val="000000"/>
                <w:sz w:val="20"/>
                <w:szCs w:val="20"/>
                <w:lang w:val="ky-KG"/>
              </w:rPr>
              <w:t>,00</w:t>
            </w:r>
          </w:p>
        </w:tc>
        <w:tc>
          <w:tcPr>
            <w:tcW w:w="1344" w:type="dxa"/>
            <w:gridSpan w:val="2"/>
            <w:shd w:val="clear" w:color="auto" w:fill="FFFF00"/>
            <w:vAlign w:val="bottom"/>
          </w:tcPr>
          <w:p w:rsidR="001C4DD1" w:rsidRPr="006D5754" w:rsidRDefault="001C4DD1" w:rsidP="001C4DD1">
            <w:pPr>
              <w:jc w:val="center"/>
              <w:rPr>
                <w:color w:val="000000"/>
                <w:sz w:val="20"/>
                <w:szCs w:val="20"/>
                <w:lang w:val="ky-KG"/>
              </w:rPr>
            </w:pPr>
            <w:r w:rsidRPr="006D5754">
              <w:rPr>
                <w:color w:val="000000"/>
                <w:sz w:val="20"/>
                <w:szCs w:val="20"/>
              </w:rPr>
              <w:t>1883</w:t>
            </w:r>
            <w:r w:rsidRPr="006D5754">
              <w:rPr>
                <w:color w:val="000000"/>
                <w:sz w:val="20"/>
                <w:szCs w:val="20"/>
                <w:lang w:val="ky-KG"/>
              </w:rPr>
              <w:t>,00</w:t>
            </w:r>
          </w:p>
        </w:tc>
        <w:tc>
          <w:tcPr>
            <w:tcW w:w="850" w:type="dxa"/>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2" w:type="dxa"/>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729" w:type="dxa"/>
            <w:gridSpan w:val="2"/>
            <w:shd w:val="clear" w:color="auto" w:fill="auto"/>
            <w:vAlign w:val="bottom"/>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973" w:type="dxa"/>
          </w:tcPr>
          <w:p w:rsidR="001C4DD1" w:rsidRPr="006D5754" w:rsidRDefault="001C4DD1" w:rsidP="001C4DD1">
            <w:pPr>
              <w:pStyle w:val="a9"/>
              <w:jc w:val="center"/>
              <w:rPr>
                <w:rFonts w:ascii="Times New Roman" w:eastAsia="Calibri" w:hAnsi="Times New Roman"/>
                <w:w w:val="105"/>
                <w:sz w:val="20"/>
                <w:szCs w:val="20"/>
              </w:rPr>
            </w:pPr>
          </w:p>
        </w:tc>
      </w:tr>
      <w:tr w:rsidR="001C4DD1" w:rsidRPr="00014A16" w:rsidTr="001C4DD1">
        <w:trPr>
          <w:trHeight w:val="193"/>
        </w:trPr>
        <w:tc>
          <w:tcPr>
            <w:tcW w:w="310" w:type="dxa"/>
            <w:shd w:val="clear" w:color="auto" w:fill="D6E3BC" w:themeFill="accent3" w:themeFillTint="66"/>
          </w:tcPr>
          <w:p w:rsidR="001C4DD1" w:rsidRPr="00014A16" w:rsidRDefault="001C4DD1" w:rsidP="001C4DD1">
            <w:pPr>
              <w:pStyle w:val="a9"/>
              <w:jc w:val="center"/>
              <w:rPr>
                <w:rFonts w:ascii="Times New Roman" w:eastAsia="Calibri" w:hAnsi="Times New Roman"/>
                <w:color w:val="0000FF"/>
                <w:w w:val="103"/>
                <w:sz w:val="20"/>
                <w:szCs w:val="20"/>
              </w:rPr>
            </w:pPr>
          </w:p>
        </w:tc>
        <w:tc>
          <w:tcPr>
            <w:tcW w:w="7438" w:type="dxa"/>
            <w:shd w:val="clear" w:color="auto" w:fill="D6E3BC" w:themeFill="accent3" w:themeFillTint="66"/>
          </w:tcPr>
          <w:p w:rsidR="001C4DD1" w:rsidRPr="00A0058E" w:rsidRDefault="001C4DD1" w:rsidP="001C4DD1">
            <w:pPr>
              <w:pStyle w:val="a9"/>
              <w:ind w:left="115" w:right="170"/>
              <w:jc w:val="center"/>
              <w:rPr>
                <w:rFonts w:ascii="Times New Roman" w:eastAsia="Calibri" w:hAnsi="Times New Roman"/>
                <w:color w:val="0000FF"/>
                <w:spacing w:val="-1"/>
                <w:w w:val="105"/>
                <w:sz w:val="20"/>
                <w:szCs w:val="20"/>
                <w:lang w:val="ky-KG"/>
              </w:rPr>
            </w:pPr>
            <w:r>
              <w:rPr>
                <w:rFonts w:ascii="Times New Roman" w:eastAsia="Calibri" w:hAnsi="Times New Roman"/>
                <w:color w:val="0000FF"/>
                <w:spacing w:val="-1"/>
                <w:w w:val="105"/>
                <w:sz w:val="20"/>
                <w:szCs w:val="20"/>
                <w:lang w:val="ky-KG"/>
              </w:rPr>
              <w:t>Бардыгы:</w:t>
            </w:r>
          </w:p>
        </w:tc>
        <w:tc>
          <w:tcPr>
            <w:tcW w:w="352" w:type="dxa"/>
            <w:shd w:val="clear" w:color="auto" w:fill="D6E3BC" w:themeFill="accent3" w:themeFillTint="66"/>
            <w:vAlign w:val="bottom"/>
          </w:tcPr>
          <w:p w:rsidR="001C4DD1" w:rsidRPr="00A66F9F" w:rsidRDefault="001C4DD1" w:rsidP="001C4DD1">
            <w:pPr>
              <w:jc w:val="center"/>
              <w:rPr>
                <w:b/>
                <w:color w:val="000000"/>
                <w:sz w:val="20"/>
                <w:szCs w:val="20"/>
              </w:rPr>
            </w:pPr>
            <w:r w:rsidRPr="00A66F9F">
              <w:rPr>
                <w:b/>
                <w:color w:val="000000"/>
                <w:sz w:val="20"/>
                <w:szCs w:val="20"/>
              </w:rPr>
              <w:t>10</w:t>
            </w:r>
          </w:p>
        </w:tc>
        <w:tc>
          <w:tcPr>
            <w:tcW w:w="567" w:type="dxa"/>
            <w:shd w:val="clear" w:color="auto" w:fill="D6E3BC" w:themeFill="accent3" w:themeFillTint="66"/>
            <w:vAlign w:val="bottom"/>
          </w:tcPr>
          <w:p w:rsidR="001C4DD1" w:rsidRPr="006D5754" w:rsidRDefault="001C4DD1" w:rsidP="001C4DD1">
            <w:pPr>
              <w:jc w:val="center"/>
              <w:rPr>
                <w:b/>
                <w:color w:val="000000"/>
                <w:sz w:val="20"/>
                <w:szCs w:val="20"/>
              </w:rPr>
            </w:pPr>
            <w:r w:rsidRPr="006D5754">
              <w:rPr>
                <w:b/>
                <w:color w:val="000000"/>
                <w:sz w:val="20"/>
                <w:szCs w:val="20"/>
              </w:rPr>
              <w:t>23</w:t>
            </w:r>
          </w:p>
        </w:tc>
        <w:tc>
          <w:tcPr>
            <w:tcW w:w="1173" w:type="dxa"/>
            <w:gridSpan w:val="2"/>
            <w:shd w:val="clear" w:color="auto" w:fill="D6E3BC" w:themeFill="accent3" w:themeFillTint="66"/>
            <w:vAlign w:val="bottom"/>
          </w:tcPr>
          <w:p w:rsidR="001C4DD1" w:rsidRPr="006D5754" w:rsidRDefault="001C4DD1" w:rsidP="001C4DD1">
            <w:pPr>
              <w:jc w:val="center"/>
              <w:rPr>
                <w:b/>
                <w:color w:val="000000"/>
                <w:sz w:val="20"/>
                <w:szCs w:val="20"/>
              </w:rPr>
            </w:pPr>
            <w:r w:rsidRPr="006D5754">
              <w:rPr>
                <w:b/>
                <w:color w:val="000000"/>
                <w:sz w:val="20"/>
                <w:szCs w:val="20"/>
              </w:rPr>
              <w:t>273825,8</w:t>
            </w:r>
          </w:p>
        </w:tc>
        <w:tc>
          <w:tcPr>
            <w:tcW w:w="1027" w:type="dxa"/>
            <w:gridSpan w:val="3"/>
            <w:shd w:val="clear" w:color="auto" w:fill="D6E3BC" w:themeFill="accent3" w:themeFillTint="66"/>
            <w:vAlign w:val="bottom"/>
          </w:tcPr>
          <w:p w:rsidR="001C4DD1" w:rsidRPr="006D5754" w:rsidRDefault="001C4DD1" w:rsidP="001C4DD1">
            <w:pPr>
              <w:jc w:val="center"/>
              <w:rPr>
                <w:b/>
                <w:color w:val="000000"/>
                <w:sz w:val="20"/>
                <w:szCs w:val="20"/>
                <w:lang w:val="ky-KG"/>
              </w:rPr>
            </w:pPr>
            <w:r w:rsidRPr="006D5754">
              <w:rPr>
                <w:b/>
                <w:color w:val="000000"/>
                <w:sz w:val="20"/>
                <w:szCs w:val="20"/>
              </w:rPr>
              <w:t>7000</w:t>
            </w:r>
            <w:r w:rsidRPr="006D5754">
              <w:rPr>
                <w:b/>
                <w:color w:val="000000"/>
                <w:sz w:val="20"/>
                <w:szCs w:val="20"/>
                <w:lang w:val="ky-KG"/>
              </w:rPr>
              <w:t>,0</w:t>
            </w:r>
          </w:p>
        </w:tc>
        <w:tc>
          <w:tcPr>
            <w:tcW w:w="1344" w:type="dxa"/>
            <w:gridSpan w:val="2"/>
            <w:shd w:val="clear" w:color="auto" w:fill="D6E3BC" w:themeFill="accent3" w:themeFillTint="66"/>
            <w:vAlign w:val="bottom"/>
          </w:tcPr>
          <w:p w:rsidR="001C4DD1" w:rsidRPr="006D5754" w:rsidRDefault="001C4DD1" w:rsidP="001C4DD1">
            <w:pPr>
              <w:jc w:val="center"/>
              <w:rPr>
                <w:b/>
                <w:color w:val="000000"/>
                <w:sz w:val="20"/>
                <w:szCs w:val="20"/>
              </w:rPr>
            </w:pPr>
            <w:r w:rsidRPr="006D5754">
              <w:rPr>
                <w:b/>
                <w:color w:val="000000"/>
                <w:sz w:val="20"/>
                <w:szCs w:val="20"/>
              </w:rPr>
              <w:t>14504,63</w:t>
            </w:r>
          </w:p>
        </w:tc>
        <w:tc>
          <w:tcPr>
            <w:tcW w:w="850" w:type="dxa"/>
            <w:shd w:val="clear" w:color="auto" w:fill="D6E3BC" w:themeFill="accent3" w:themeFillTint="66"/>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2" w:type="dxa"/>
            <w:shd w:val="clear" w:color="auto" w:fill="D6E3BC" w:themeFill="accent3" w:themeFillTint="66"/>
            <w:vAlign w:val="bottom"/>
          </w:tcPr>
          <w:p w:rsidR="001C4DD1" w:rsidRPr="006D5754" w:rsidRDefault="001C4DD1" w:rsidP="001C4DD1">
            <w:pPr>
              <w:jc w:val="center"/>
              <w:rPr>
                <w:b/>
                <w:color w:val="000000"/>
                <w:sz w:val="20"/>
                <w:szCs w:val="20"/>
              </w:rPr>
            </w:pPr>
            <w:r w:rsidRPr="006D5754">
              <w:rPr>
                <w:b/>
                <w:color w:val="000000"/>
                <w:sz w:val="20"/>
                <w:szCs w:val="20"/>
              </w:rPr>
              <w:t>252321,2</w:t>
            </w:r>
          </w:p>
        </w:tc>
        <w:tc>
          <w:tcPr>
            <w:tcW w:w="729" w:type="dxa"/>
            <w:gridSpan w:val="2"/>
            <w:shd w:val="clear" w:color="auto" w:fill="D6E3BC" w:themeFill="accent3" w:themeFillTint="66"/>
            <w:vAlign w:val="bottom"/>
          </w:tcPr>
          <w:p w:rsidR="001C4DD1" w:rsidRPr="006D5754" w:rsidRDefault="001C4DD1" w:rsidP="001C4DD1">
            <w:pPr>
              <w:jc w:val="center"/>
              <w:rPr>
                <w:b/>
                <w:color w:val="000000"/>
                <w:sz w:val="20"/>
                <w:szCs w:val="20"/>
                <w:lang w:val="ky-KG"/>
              </w:rPr>
            </w:pPr>
            <w:r w:rsidRPr="006D5754">
              <w:rPr>
                <w:b/>
                <w:color w:val="000000"/>
                <w:sz w:val="20"/>
                <w:szCs w:val="20"/>
              </w:rPr>
              <w:t>0</w:t>
            </w:r>
            <w:r w:rsidRPr="006D5754">
              <w:rPr>
                <w:b/>
                <w:color w:val="000000"/>
                <w:sz w:val="20"/>
                <w:szCs w:val="20"/>
                <w:lang w:val="ky-KG"/>
              </w:rPr>
              <w:t>,0</w:t>
            </w:r>
          </w:p>
        </w:tc>
        <w:tc>
          <w:tcPr>
            <w:tcW w:w="973" w:type="dxa"/>
            <w:shd w:val="clear" w:color="auto" w:fill="D6E3BC" w:themeFill="accent3" w:themeFillTint="66"/>
          </w:tcPr>
          <w:p w:rsidR="001C4DD1" w:rsidRPr="006D5754" w:rsidRDefault="001C4DD1" w:rsidP="001C4DD1">
            <w:pPr>
              <w:jc w:val="center"/>
              <w:rPr>
                <w:b/>
                <w:color w:val="000000"/>
                <w:sz w:val="20"/>
                <w:szCs w:val="20"/>
              </w:rPr>
            </w:pPr>
          </w:p>
        </w:tc>
      </w:tr>
      <w:tr w:rsidR="001C4DD1" w:rsidRPr="00014A16" w:rsidTr="001C4DD1">
        <w:trPr>
          <w:trHeight w:val="152"/>
        </w:trPr>
        <w:tc>
          <w:tcPr>
            <w:tcW w:w="15735" w:type="dxa"/>
            <w:gridSpan w:val="16"/>
            <w:tcBorders>
              <w:right w:val="single" w:sz="4" w:space="0" w:color="auto"/>
            </w:tcBorders>
            <w:shd w:val="clear" w:color="auto" w:fill="auto"/>
          </w:tcPr>
          <w:p w:rsidR="001C4DD1" w:rsidRPr="006D5754" w:rsidRDefault="001C4DD1" w:rsidP="001C4DD1">
            <w:pPr>
              <w:pStyle w:val="a9"/>
              <w:ind w:left="115" w:right="170"/>
              <w:jc w:val="center"/>
              <w:rPr>
                <w:rFonts w:ascii="Times New Roman" w:eastAsia="Calibri" w:hAnsi="Times New Roman"/>
                <w:color w:val="0070C0"/>
                <w:spacing w:val="-1"/>
                <w:w w:val="105"/>
                <w:sz w:val="20"/>
                <w:szCs w:val="20"/>
              </w:rPr>
            </w:pPr>
            <w:r w:rsidRPr="006D5754">
              <w:rPr>
                <w:rFonts w:ascii="Times New Roman" w:eastAsia="Calibri" w:hAnsi="Times New Roman"/>
                <w:color w:val="0070C0"/>
                <w:spacing w:val="-1"/>
                <w:w w:val="105"/>
                <w:sz w:val="20"/>
                <w:szCs w:val="20"/>
              </w:rPr>
              <w:t>III</w:t>
            </w:r>
            <w:r w:rsidRPr="006D5754">
              <w:rPr>
                <w:rFonts w:ascii="Times New Roman" w:eastAsia="Calibri" w:hAnsi="Times New Roman"/>
                <w:color w:val="0070C0"/>
                <w:spacing w:val="-1"/>
                <w:w w:val="105"/>
                <w:sz w:val="20"/>
                <w:szCs w:val="20"/>
                <w:lang w:val="ky-KG"/>
              </w:rPr>
              <w:t>.</w:t>
            </w:r>
            <w:r w:rsidRPr="006D5754">
              <w:rPr>
                <w:rFonts w:ascii="Times New Roman" w:eastAsia="Calibri" w:hAnsi="Times New Roman"/>
                <w:color w:val="0070C0"/>
                <w:spacing w:val="-1"/>
                <w:w w:val="105"/>
                <w:sz w:val="20"/>
                <w:szCs w:val="20"/>
              </w:rPr>
              <w:t>Экологиялык</w:t>
            </w:r>
            <w:r w:rsidRPr="006D5754">
              <w:rPr>
                <w:rFonts w:ascii="Times New Roman" w:eastAsia="Calibri" w:hAnsi="Times New Roman"/>
                <w:color w:val="0070C0"/>
                <w:spacing w:val="-8"/>
                <w:w w:val="105"/>
                <w:sz w:val="20"/>
                <w:szCs w:val="20"/>
              </w:rPr>
              <w:t xml:space="preserve"> </w:t>
            </w:r>
            <w:r w:rsidRPr="006D5754">
              <w:rPr>
                <w:rFonts w:ascii="Times New Roman" w:eastAsia="Calibri" w:hAnsi="Times New Roman"/>
                <w:color w:val="0070C0"/>
                <w:w w:val="105"/>
                <w:sz w:val="20"/>
                <w:szCs w:val="20"/>
              </w:rPr>
              <w:t>багыт:</w:t>
            </w:r>
          </w:p>
        </w:tc>
      </w:tr>
      <w:tr w:rsidR="001C4DD1" w:rsidRPr="00014A16" w:rsidTr="001C4DD1">
        <w:trPr>
          <w:trHeight w:val="167"/>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1</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z w:val="20"/>
                <w:szCs w:val="20"/>
              </w:rPr>
              <w:t>Экологиялык</w:t>
            </w:r>
            <w:r w:rsidRPr="00014A16">
              <w:rPr>
                <w:rFonts w:ascii="Times New Roman" w:eastAsia="Calibri" w:hAnsi="Times New Roman"/>
                <w:color w:val="0000FF"/>
                <w:spacing w:val="22"/>
                <w:sz w:val="20"/>
                <w:szCs w:val="20"/>
              </w:rPr>
              <w:t xml:space="preserve"> </w:t>
            </w:r>
            <w:r w:rsidRPr="00014A16">
              <w:rPr>
                <w:rFonts w:ascii="Times New Roman" w:eastAsia="Calibri" w:hAnsi="Times New Roman"/>
                <w:color w:val="0000FF"/>
                <w:sz w:val="20"/>
                <w:szCs w:val="20"/>
              </w:rPr>
              <w:t>тармагы</w:t>
            </w:r>
          </w:p>
        </w:tc>
        <w:tc>
          <w:tcPr>
            <w:tcW w:w="352" w:type="dxa"/>
            <w:shd w:val="clear" w:color="auto" w:fill="auto"/>
            <w:vAlign w:val="bottom"/>
          </w:tcPr>
          <w:p w:rsidR="001C4DD1" w:rsidRPr="00337C1C" w:rsidRDefault="001C4DD1" w:rsidP="001C4DD1">
            <w:pPr>
              <w:jc w:val="center"/>
              <w:rPr>
                <w:color w:val="000000"/>
                <w:sz w:val="20"/>
                <w:szCs w:val="20"/>
                <w:lang w:val="ky-KG"/>
              </w:rPr>
            </w:pPr>
            <w:r w:rsidRPr="00337C1C">
              <w:rPr>
                <w:color w:val="000000"/>
                <w:sz w:val="20"/>
                <w:szCs w:val="20"/>
                <w:lang w:val="ky-KG"/>
              </w:rPr>
              <w:t>6</w:t>
            </w:r>
          </w:p>
        </w:tc>
        <w:tc>
          <w:tcPr>
            <w:tcW w:w="567" w:type="dxa"/>
            <w:shd w:val="clear" w:color="auto" w:fill="auto"/>
            <w:vAlign w:val="bottom"/>
          </w:tcPr>
          <w:p w:rsidR="001C4DD1" w:rsidRPr="00337C1C" w:rsidRDefault="001C4DD1" w:rsidP="001C4DD1">
            <w:pPr>
              <w:jc w:val="center"/>
              <w:rPr>
                <w:color w:val="000000"/>
                <w:sz w:val="20"/>
                <w:szCs w:val="20"/>
              </w:rPr>
            </w:pPr>
            <w:r w:rsidRPr="00337C1C">
              <w:rPr>
                <w:color w:val="000000"/>
                <w:sz w:val="20"/>
                <w:szCs w:val="20"/>
              </w:rPr>
              <w:t>6</w:t>
            </w:r>
          </w:p>
        </w:tc>
        <w:tc>
          <w:tcPr>
            <w:tcW w:w="1173" w:type="dxa"/>
            <w:gridSpan w:val="2"/>
            <w:shd w:val="clear" w:color="auto" w:fill="DCE6F1"/>
            <w:vAlign w:val="bottom"/>
          </w:tcPr>
          <w:p w:rsidR="001C4DD1" w:rsidRPr="00337C1C" w:rsidRDefault="001C4DD1" w:rsidP="001C4DD1">
            <w:pPr>
              <w:jc w:val="center"/>
              <w:rPr>
                <w:color w:val="000000"/>
                <w:sz w:val="20"/>
                <w:szCs w:val="20"/>
                <w:lang w:val="ky-KG"/>
              </w:rPr>
            </w:pPr>
            <w:r w:rsidRPr="00337C1C">
              <w:rPr>
                <w:color w:val="000000"/>
                <w:sz w:val="20"/>
                <w:szCs w:val="20"/>
                <w:lang w:val="ky-KG"/>
              </w:rPr>
              <w:t>76542,54</w:t>
            </w:r>
          </w:p>
        </w:tc>
        <w:tc>
          <w:tcPr>
            <w:tcW w:w="1027" w:type="dxa"/>
            <w:gridSpan w:val="3"/>
            <w:shd w:val="clear" w:color="auto" w:fill="auto"/>
            <w:vAlign w:val="bottom"/>
          </w:tcPr>
          <w:p w:rsidR="001C4DD1" w:rsidRPr="00337C1C" w:rsidRDefault="001C4DD1" w:rsidP="001C4DD1">
            <w:pPr>
              <w:jc w:val="center"/>
              <w:rPr>
                <w:color w:val="000000"/>
                <w:sz w:val="20"/>
                <w:szCs w:val="20"/>
                <w:lang w:val="ky-KG"/>
              </w:rPr>
            </w:pPr>
            <w:r w:rsidRPr="00337C1C">
              <w:rPr>
                <w:color w:val="000000"/>
                <w:sz w:val="20"/>
                <w:szCs w:val="20"/>
              </w:rPr>
              <w:t>0</w:t>
            </w:r>
            <w:r w:rsidRPr="00337C1C">
              <w:rPr>
                <w:color w:val="000000"/>
                <w:sz w:val="20"/>
                <w:szCs w:val="20"/>
                <w:lang w:val="ky-KG"/>
              </w:rPr>
              <w:t>,0</w:t>
            </w:r>
          </w:p>
        </w:tc>
        <w:tc>
          <w:tcPr>
            <w:tcW w:w="1344" w:type="dxa"/>
            <w:gridSpan w:val="2"/>
            <w:shd w:val="clear" w:color="auto" w:fill="FFFF00"/>
            <w:vAlign w:val="bottom"/>
          </w:tcPr>
          <w:p w:rsidR="001C4DD1" w:rsidRPr="00337C1C" w:rsidRDefault="001C4DD1" w:rsidP="001C4DD1">
            <w:pPr>
              <w:jc w:val="center"/>
              <w:rPr>
                <w:color w:val="000000"/>
                <w:sz w:val="20"/>
                <w:szCs w:val="20"/>
                <w:lang w:val="ky-KG"/>
              </w:rPr>
            </w:pPr>
            <w:r w:rsidRPr="00337C1C">
              <w:rPr>
                <w:color w:val="000000"/>
                <w:sz w:val="20"/>
                <w:szCs w:val="20"/>
                <w:lang w:val="ky-KG"/>
              </w:rPr>
              <w:t>18250,72</w:t>
            </w:r>
          </w:p>
        </w:tc>
        <w:tc>
          <w:tcPr>
            <w:tcW w:w="850" w:type="dxa"/>
            <w:shd w:val="clear" w:color="auto" w:fill="auto"/>
            <w:vAlign w:val="bottom"/>
          </w:tcPr>
          <w:p w:rsidR="001C4DD1" w:rsidRPr="00337C1C" w:rsidRDefault="001C4DD1" w:rsidP="001C4DD1">
            <w:pPr>
              <w:jc w:val="center"/>
              <w:rPr>
                <w:color w:val="000000"/>
                <w:sz w:val="20"/>
                <w:szCs w:val="20"/>
                <w:lang w:val="ky-KG"/>
              </w:rPr>
            </w:pPr>
            <w:r w:rsidRPr="00337C1C">
              <w:rPr>
                <w:color w:val="000000"/>
                <w:sz w:val="20"/>
                <w:szCs w:val="20"/>
              </w:rPr>
              <w:t>0</w:t>
            </w:r>
            <w:r w:rsidRPr="00337C1C">
              <w:rPr>
                <w:color w:val="000000"/>
                <w:sz w:val="20"/>
                <w:szCs w:val="20"/>
                <w:lang w:val="ky-KG"/>
              </w:rPr>
              <w:t>,0</w:t>
            </w:r>
          </w:p>
        </w:tc>
        <w:tc>
          <w:tcPr>
            <w:tcW w:w="972" w:type="dxa"/>
            <w:shd w:val="clear" w:color="auto" w:fill="auto"/>
            <w:vAlign w:val="bottom"/>
          </w:tcPr>
          <w:p w:rsidR="001C4DD1" w:rsidRPr="00337C1C" w:rsidRDefault="001C4DD1" w:rsidP="001C4DD1">
            <w:pPr>
              <w:jc w:val="center"/>
              <w:rPr>
                <w:color w:val="000000"/>
                <w:sz w:val="20"/>
                <w:szCs w:val="20"/>
              </w:rPr>
            </w:pPr>
            <w:r w:rsidRPr="00337C1C">
              <w:rPr>
                <w:color w:val="000000"/>
                <w:sz w:val="20"/>
                <w:szCs w:val="20"/>
              </w:rPr>
              <w:t>35758,82</w:t>
            </w:r>
          </w:p>
        </w:tc>
        <w:tc>
          <w:tcPr>
            <w:tcW w:w="729" w:type="dxa"/>
            <w:gridSpan w:val="2"/>
            <w:tcBorders>
              <w:bottom w:val="single" w:sz="4" w:space="0" w:color="auto"/>
            </w:tcBorders>
            <w:shd w:val="clear" w:color="auto" w:fill="auto"/>
            <w:vAlign w:val="bottom"/>
          </w:tcPr>
          <w:p w:rsidR="001C4DD1" w:rsidRPr="00337C1C" w:rsidRDefault="001C4DD1" w:rsidP="001C4DD1">
            <w:pPr>
              <w:jc w:val="center"/>
              <w:rPr>
                <w:color w:val="000000"/>
                <w:sz w:val="20"/>
                <w:szCs w:val="20"/>
                <w:lang w:val="ky-KG"/>
              </w:rPr>
            </w:pPr>
            <w:r w:rsidRPr="00337C1C">
              <w:rPr>
                <w:color w:val="000000"/>
                <w:sz w:val="20"/>
                <w:szCs w:val="20"/>
              </w:rPr>
              <w:t>22533</w:t>
            </w:r>
            <w:r w:rsidRPr="00337C1C">
              <w:rPr>
                <w:color w:val="000000"/>
                <w:sz w:val="20"/>
                <w:szCs w:val="20"/>
                <w:lang w:val="ky-KG"/>
              </w:rPr>
              <w:t>,0</w:t>
            </w:r>
          </w:p>
        </w:tc>
        <w:tc>
          <w:tcPr>
            <w:tcW w:w="973" w:type="dxa"/>
            <w:tcBorders>
              <w:bottom w:val="single" w:sz="4" w:space="0" w:color="auto"/>
            </w:tcBorders>
          </w:tcPr>
          <w:p w:rsidR="001C4DD1" w:rsidRPr="006D5754" w:rsidRDefault="001C4DD1" w:rsidP="001C4DD1">
            <w:pPr>
              <w:jc w:val="center"/>
              <w:rPr>
                <w:sz w:val="20"/>
                <w:szCs w:val="20"/>
              </w:rPr>
            </w:pPr>
          </w:p>
        </w:tc>
      </w:tr>
      <w:tr w:rsidR="001C4DD1" w:rsidRPr="00014A16" w:rsidTr="001C4DD1">
        <w:trPr>
          <w:trHeight w:val="193"/>
        </w:trPr>
        <w:tc>
          <w:tcPr>
            <w:tcW w:w="310" w:type="dxa"/>
            <w:shd w:val="clear" w:color="auto" w:fill="auto"/>
          </w:tcPr>
          <w:p w:rsidR="001C4DD1" w:rsidRPr="00014A16" w:rsidRDefault="001C4DD1" w:rsidP="001C4DD1">
            <w:pPr>
              <w:pStyle w:val="a9"/>
              <w:jc w:val="center"/>
              <w:rPr>
                <w:rFonts w:ascii="Times New Roman" w:eastAsia="Calibri" w:hAnsi="Times New Roman"/>
                <w:sz w:val="20"/>
                <w:szCs w:val="20"/>
              </w:rPr>
            </w:pPr>
            <w:r w:rsidRPr="00014A16">
              <w:rPr>
                <w:rFonts w:ascii="Times New Roman" w:eastAsia="Calibri" w:hAnsi="Times New Roman"/>
                <w:color w:val="0000FF"/>
                <w:w w:val="103"/>
                <w:sz w:val="20"/>
                <w:szCs w:val="20"/>
              </w:rPr>
              <w:t>2</w:t>
            </w:r>
          </w:p>
        </w:tc>
        <w:tc>
          <w:tcPr>
            <w:tcW w:w="7438" w:type="dxa"/>
            <w:shd w:val="clear" w:color="auto" w:fill="auto"/>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spacing w:val="-1"/>
                <w:w w:val="105"/>
                <w:sz w:val="20"/>
                <w:szCs w:val="20"/>
              </w:rPr>
              <w:t>Өзгөчө</w:t>
            </w:r>
            <w:r w:rsidRPr="00014A16">
              <w:rPr>
                <w:rFonts w:ascii="Times New Roman" w:eastAsia="Calibri" w:hAnsi="Times New Roman"/>
                <w:color w:val="0000FF"/>
                <w:spacing w:val="26"/>
                <w:w w:val="105"/>
                <w:sz w:val="20"/>
                <w:szCs w:val="20"/>
              </w:rPr>
              <w:t xml:space="preserve"> </w:t>
            </w:r>
            <w:r w:rsidRPr="00014A16">
              <w:rPr>
                <w:rFonts w:ascii="Times New Roman" w:eastAsia="Calibri" w:hAnsi="Times New Roman"/>
                <w:color w:val="0000FF"/>
                <w:w w:val="105"/>
                <w:sz w:val="20"/>
                <w:szCs w:val="20"/>
              </w:rPr>
              <w:t>кырдаалдар</w:t>
            </w:r>
            <w:r w:rsidRPr="00014A16">
              <w:rPr>
                <w:rFonts w:ascii="Times New Roman" w:eastAsia="Calibri" w:hAnsi="Times New Roman"/>
                <w:color w:val="0000FF"/>
                <w:spacing w:val="-10"/>
                <w:w w:val="105"/>
                <w:sz w:val="20"/>
                <w:szCs w:val="20"/>
              </w:rPr>
              <w:t xml:space="preserve"> </w:t>
            </w:r>
            <w:r w:rsidRPr="00014A16">
              <w:rPr>
                <w:rFonts w:ascii="Times New Roman" w:eastAsia="Calibri" w:hAnsi="Times New Roman"/>
                <w:color w:val="0000FF"/>
                <w:w w:val="105"/>
                <w:sz w:val="20"/>
                <w:szCs w:val="20"/>
              </w:rPr>
              <w:t>тармагы</w:t>
            </w:r>
          </w:p>
        </w:tc>
        <w:tc>
          <w:tcPr>
            <w:tcW w:w="352" w:type="dxa"/>
            <w:shd w:val="clear" w:color="auto" w:fill="auto"/>
          </w:tcPr>
          <w:p w:rsidR="001C4DD1" w:rsidRPr="00FF6564" w:rsidRDefault="001C4DD1" w:rsidP="001C4DD1">
            <w:pPr>
              <w:jc w:val="center"/>
              <w:rPr>
                <w:color w:val="000000"/>
                <w:sz w:val="20"/>
                <w:szCs w:val="20"/>
              </w:rPr>
            </w:pPr>
            <w:r w:rsidRPr="00FF6564">
              <w:rPr>
                <w:color w:val="000000"/>
                <w:sz w:val="20"/>
                <w:szCs w:val="20"/>
              </w:rPr>
              <w:t>7</w:t>
            </w:r>
          </w:p>
        </w:tc>
        <w:tc>
          <w:tcPr>
            <w:tcW w:w="567" w:type="dxa"/>
            <w:shd w:val="clear" w:color="auto" w:fill="auto"/>
          </w:tcPr>
          <w:p w:rsidR="001C4DD1" w:rsidRPr="006D5754" w:rsidRDefault="001C4DD1" w:rsidP="001C4DD1">
            <w:pPr>
              <w:jc w:val="center"/>
              <w:rPr>
                <w:color w:val="000000"/>
                <w:sz w:val="20"/>
                <w:szCs w:val="20"/>
              </w:rPr>
            </w:pPr>
            <w:r w:rsidRPr="006D5754">
              <w:rPr>
                <w:color w:val="000000"/>
                <w:sz w:val="20"/>
                <w:szCs w:val="20"/>
              </w:rPr>
              <w:t>0</w:t>
            </w:r>
          </w:p>
        </w:tc>
        <w:tc>
          <w:tcPr>
            <w:tcW w:w="1173" w:type="dxa"/>
            <w:gridSpan w:val="2"/>
            <w:shd w:val="clear" w:color="auto" w:fill="DCE6F1"/>
          </w:tcPr>
          <w:p w:rsidR="001C4DD1" w:rsidRPr="006D5754" w:rsidRDefault="001C4DD1" w:rsidP="001C4DD1">
            <w:pPr>
              <w:jc w:val="center"/>
              <w:rPr>
                <w:color w:val="000000"/>
                <w:sz w:val="20"/>
                <w:szCs w:val="20"/>
              </w:rPr>
            </w:pPr>
            <w:r w:rsidRPr="006D5754">
              <w:rPr>
                <w:color w:val="000000"/>
                <w:sz w:val="20"/>
                <w:szCs w:val="20"/>
              </w:rPr>
              <w:t>76025,69</w:t>
            </w:r>
          </w:p>
        </w:tc>
        <w:tc>
          <w:tcPr>
            <w:tcW w:w="1027" w:type="dxa"/>
            <w:gridSpan w:val="3"/>
            <w:shd w:val="clear" w:color="auto" w:fill="auto"/>
            <w:vAlign w:val="center"/>
          </w:tcPr>
          <w:p w:rsidR="001C4DD1" w:rsidRPr="006D5754" w:rsidRDefault="001C4DD1" w:rsidP="001C4DD1">
            <w:pPr>
              <w:jc w:val="center"/>
              <w:rPr>
                <w:color w:val="000000"/>
                <w:sz w:val="20"/>
                <w:szCs w:val="20"/>
              </w:rPr>
            </w:pPr>
            <w:r w:rsidRPr="006D5754">
              <w:rPr>
                <w:color w:val="000000"/>
                <w:sz w:val="20"/>
                <w:szCs w:val="20"/>
                <w:lang w:val="ky-KG"/>
              </w:rPr>
              <w:t>72063,69</w:t>
            </w:r>
          </w:p>
        </w:tc>
        <w:tc>
          <w:tcPr>
            <w:tcW w:w="1344" w:type="dxa"/>
            <w:gridSpan w:val="2"/>
            <w:shd w:val="clear" w:color="auto" w:fill="FFFF00"/>
          </w:tcPr>
          <w:p w:rsidR="001C4DD1" w:rsidRPr="006D5754" w:rsidRDefault="001C4DD1" w:rsidP="001C4DD1">
            <w:pPr>
              <w:jc w:val="center"/>
              <w:rPr>
                <w:color w:val="000000"/>
                <w:sz w:val="20"/>
                <w:szCs w:val="20"/>
                <w:lang w:val="ky-KG"/>
              </w:rPr>
            </w:pPr>
            <w:r w:rsidRPr="006D5754">
              <w:rPr>
                <w:color w:val="000000"/>
                <w:sz w:val="20"/>
                <w:szCs w:val="20"/>
              </w:rPr>
              <w:t>2012</w:t>
            </w:r>
            <w:r w:rsidRPr="006D5754">
              <w:rPr>
                <w:color w:val="000000"/>
                <w:sz w:val="20"/>
                <w:szCs w:val="20"/>
                <w:lang w:val="ky-KG"/>
              </w:rPr>
              <w:t>,0</w:t>
            </w:r>
          </w:p>
        </w:tc>
        <w:tc>
          <w:tcPr>
            <w:tcW w:w="850" w:type="dxa"/>
            <w:shd w:val="clear" w:color="auto" w:fill="auto"/>
          </w:tcPr>
          <w:p w:rsidR="001C4DD1" w:rsidRPr="006D5754" w:rsidRDefault="001C4DD1" w:rsidP="001C4DD1">
            <w:pPr>
              <w:jc w:val="center"/>
              <w:rPr>
                <w:color w:val="000000"/>
                <w:sz w:val="20"/>
                <w:szCs w:val="20"/>
                <w:lang w:val="ky-KG"/>
              </w:rPr>
            </w:pPr>
            <w:r w:rsidRPr="006D5754">
              <w:rPr>
                <w:color w:val="000000"/>
                <w:sz w:val="20"/>
                <w:szCs w:val="20"/>
              </w:rPr>
              <w:t>200</w:t>
            </w:r>
            <w:r w:rsidRPr="006D5754">
              <w:rPr>
                <w:color w:val="000000"/>
                <w:sz w:val="20"/>
                <w:szCs w:val="20"/>
                <w:lang w:val="ky-KG"/>
              </w:rPr>
              <w:t>,0</w:t>
            </w:r>
          </w:p>
        </w:tc>
        <w:tc>
          <w:tcPr>
            <w:tcW w:w="972" w:type="dxa"/>
            <w:shd w:val="clear" w:color="auto" w:fill="auto"/>
          </w:tcPr>
          <w:p w:rsidR="001C4DD1" w:rsidRPr="006D5754" w:rsidRDefault="001C4DD1" w:rsidP="001C4DD1">
            <w:pPr>
              <w:jc w:val="center"/>
              <w:rPr>
                <w:color w:val="000000"/>
                <w:sz w:val="20"/>
                <w:szCs w:val="20"/>
                <w:lang w:val="ky-KG"/>
              </w:rPr>
            </w:pPr>
            <w:r w:rsidRPr="006D5754">
              <w:rPr>
                <w:color w:val="000000"/>
                <w:sz w:val="20"/>
                <w:szCs w:val="20"/>
              </w:rPr>
              <w:t>0</w:t>
            </w:r>
            <w:r w:rsidRPr="006D5754">
              <w:rPr>
                <w:color w:val="000000"/>
                <w:sz w:val="20"/>
                <w:szCs w:val="20"/>
                <w:lang w:val="ky-KG"/>
              </w:rPr>
              <w:t>,0</w:t>
            </w:r>
          </w:p>
        </w:tc>
        <w:tc>
          <w:tcPr>
            <w:tcW w:w="729" w:type="dxa"/>
            <w:gridSpan w:val="2"/>
            <w:shd w:val="clear" w:color="auto" w:fill="auto"/>
          </w:tcPr>
          <w:p w:rsidR="001C4DD1" w:rsidRPr="006D5754" w:rsidRDefault="001C4DD1" w:rsidP="001C4DD1">
            <w:pPr>
              <w:jc w:val="center"/>
              <w:rPr>
                <w:color w:val="000000"/>
                <w:sz w:val="20"/>
                <w:szCs w:val="20"/>
                <w:lang w:val="ky-KG"/>
              </w:rPr>
            </w:pPr>
            <w:r w:rsidRPr="006D5754">
              <w:rPr>
                <w:color w:val="000000"/>
                <w:sz w:val="20"/>
                <w:szCs w:val="20"/>
              </w:rPr>
              <w:t>1750</w:t>
            </w:r>
            <w:r w:rsidRPr="006D5754">
              <w:rPr>
                <w:color w:val="000000"/>
                <w:sz w:val="20"/>
                <w:szCs w:val="20"/>
                <w:lang w:val="ky-KG"/>
              </w:rPr>
              <w:t>,0</w:t>
            </w:r>
          </w:p>
        </w:tc>
        <w:tc>
          <w:tcPr>
            <w:tcW w:w="973" w:type="dxa"/>
          </w:tcPr>
          <w:p w:rsidR="001C4DD1" w:rsidRPr="006D5754" w:rsidRDefault="001C4DD1" w:rsidP="001C4DD1">
            <w:pPr>
              <w:jc w:val="center"/>
              <w:rPr>
                <w:sz w:val="20"/>
                <w:szCs w:val="20"/>
              </w:rPr>
            </w:pPr>
          </w:p>
        </w:tc>
      </w:tr>
      <w:tr w:rsidR="001C4DD1" w:rsidRPr="00014A16" w:rsidTr="001C4DD1">
        <w:trPr>
          <w:trHeight w:val="193"/>
        </w:trPr>
        <w:tc>
          <w:tcPr>
            <w:tcW w:w="310" w:type="dxa"/>
            <w:shd w:val="clear" w:color="auto" w:fill="D6E3BC" w:themeFill="accent3" w:themeFillTint="66"/>
          </w:tcPr>
          <w:p w:rsidR="001C4DD1" w:rsidRPr="00014A16" w:rsidRDefault="001C4DD1" w:rsidP="001C4DD1">
            <w:pPr>
              <w:pStyle w:val="a9"/>
              <w:jc w:val="center"/>
              <w:rPr>
                <w:rFonts w:ascii="Times New Roman" w:eastAsia="Calibri" w:hAnsi="Times New Roman"/>
                <w:sz w:val="20"/>
                <w:szCs w:val="20"/>
              </w:rPr>
            </w:pPr>
          </w:p>
        </w:tc>
        <w:tc>
          <w:tcPr>
            <w:tcW w:w="7438" w:type="dxa"/>
            <w:shd w:val="clear" w:color="auto" w:fill="D6E3BC" w:themeFill="accent3" w:themeFillTint="66"/>
          </w:tcPr>
          <w:p w:rsidR="001C4DD1" w:rsidRPr="00014A16" w:rsidRDefault="001C4DD1" w:rsidP="001C4DD1">
            <w:pPr>
              <w:pStyle w:val="a9"/>
              <w:ind w:left="115" w:right="170"/>
              <w:jc w:val="center"/>
              <w:rPr>
                <w:rFonts w:ascii="Times New Roman" w:eastAsia="Calibri" w:hAnsi="Times New Roman"/>
                <w:sz w:val="20"/>
                <w:szCs w:val="20"/>
              </w:rPr>
            </w:pPr>
            <w:r w:rsidRPr="00014A16">
              <w:rPr>
                <w:rFonts w:ascii="Times New Roman" w:eastAsia="Calibri" w:hAnsi="Times New Roman"/>
                <w:color w:val="0000FF"/>
                <w:w w:val="105"/>
                <w:sz w:val="20"/>
                <w:szCs w:val="20"/>
              </w:rPr>
              <w:t>Бардыгы:</w:t>
            </w:r>
          </w:p>
        </w:tc>
        <w:tc>
          <w:tcPr>
            <w:tcW w:w="352" w:type="dxa"/>
            <w:shd w:val="clear" w:color="auto" w:fill="D6E3BC" w:themeFill="accent3" w:themeFillTint="66"/>
            <w:vAlign w:val="bottom"/>
          </w:tcPr>
          <w:p w:rsidR="001C4DD1" w:rsidRPr="000D49DA" w:rsidRDefault="001C4DD1" w:rsidP="001C4DD1">
            <w:pPr>
              <w:jc w:val="center"/>
              <w:rPr>
                <w:b/>
                <w:color w:val="000000"/>
                <w:sz w:val="20"/>
                <w:szCs w:val="20"/>
                <w:lang w:val="ky-KG"/>
              </w:rPr>
            </w:pPr>
            <w:r>
              <w:rPr>
                <w:b/>
                <w:color w:val="000000"/>
                <w:sz w:val="20"/>
                <w:szCs w:val="20"/>
              </w:rPr>
              <w:t>1</w:t>
            </w:r>
            <w:r>
              <w:rPr>
                <w:b/>
                <w:color w:val="000000"/>
                <w:sz w:val="20"/>
                <w:szCs w:val="20"/>
                <w:lang w:val="ky-KG"/>
              </w:rPr>
              <w:t>3</w:t>
            </w:r>
          </w:p>
        </w:tc>
        <w:tc>
          <w:tcPr>
            <w:tcW w:w="567" w:type="dxa"/>
            <w:shd w:val="clear" w:color="auto" w:fill="D6E3BC" w:themeFill="accent3" w:themeFillTint="66"/>
            <w:vAlign w:val="bottom"/>
          </w:tcPr>
          <w:p w:rsidR="001C4DD1" w:rsidRPr="006D5754" w:rsidRDefault="001C4DD1" w:rsidP="001C4DD1">
            <w:pPr>
              <w:jc w:val="center"/>
              <w:rPr>
                <w:b/>
                <w:color w:val="000000"/>
                <w:sz w:val="20"/>
                <w:szCs w:val="20"/>
              </w:rPr>
            </w:pPr>
            <w:r w:rsidRPr="006D5754">
              <w:rPr>
                <w:b/>
                <w:color w:val="000000"/>
                <w:sz w:val="20"/>
                <w:szCs w:val="20"/>
              </w:rPr>
              <w:t>6</w:t>
            </w:r>
          </w:p>
        </w:tc>
        <w:tc>
          <w:tcPr>
            <w:tcW w:w="1173" w:type="dxa"/>
            <w:gridSpan w:val="2"/>
            <w:shd w:val="clear" w:color="auto" w:fill="D6E3BC" w:themeFill="accent3" w:themeFillTint="66"/>
            <w:vAlign w:val="bottom"/>
          </w:tcPr>
          <w:p w:rsidR="001C4DD1" w:rsidRPr="00337C1C" w:rsidRDefault="001C4DD1" w:rsidP="001C4DD1">
            <w:pPr>
              <w:jc w:val="center"/>
              <w:rPr>
                <w:b/>
                <w:color w:val="000000"/>
                <w:sz w:val="20"/>
                <w:szCs w:val="20"/>
                <w:lang w:val="ky-KG"/>
              </w:rPr>
            </w:pPr>
            <w:r>
              <w:rPr>
                <w:b/>
                <w:color w:val="000000"/>
                <w:sz w:val="20"/>
                <w:szCs w:val="20"/>
                <w:lang w:val="ky-KG"/>
              </w:rPr>
              <w:t>152568,2</w:t>
            </w:r>
          </w:p>
        </w:tc>
        <w:tc>
          <w:tcPr>
            <w:tcW w:w="1027" w:type="dxa"/>
            <w:gridSpan w:val="3"/>
            <w:shd w:val="clear" w:color="auto" w:fill="D6E3BC" w:themeFill="accent3" w:themeFillTint="66"/>
            <w:vAlign w:val="bottom"/>
          </w:tcPr>
          <w:p w:rsidR="001C4DD1" w:rsidRPr="006D5754" w:rsidRDefault="001C4DD1" w:rsidP="001C4DD1">
            <w:pPr>
              <w:jc w:val="center"/>
              <w:rPr>
                <w:b/>
                <w:color w:val="000000"/>
                <w:sz w:val="20"/>
                <w:szCs w:val="20"/>
              </w:rPr>
            </w:pPr>
            <w:r w:rsidRPr="006D5754">
              <w:rPr>
                <w:b/>
                <w:color w:val="000000"/>
                <w:sz w:val="20"/>
                <w:szCs w:val="20"/>
              </w:rPr>
              <w:t>72063,69</w:t>
            </w:r>
          </w:p>
        </w:tc>
        <w:tc>
          <w:tcPr>
            <w:tcW w:w="1344" w:type="dxa"/>
            <w:gridSpan w:val="2"/>
            <w:shd w:val="clear" w:color="auto" w:fill="D6E3BC" w:themeFill="accent3" w:themeFillTint="66"/>
            <w:vAlign w:val="bottom"/>
          </w:tcPr>
          <w:p w:rsidR="001C4DD1" w:rsidRPr="00337C1C" w:rsidRDefault="001C4DD1" w:rsidP="001C4DD1">
            <w:pPr>
              <w:jc w:val="center"/>
              <w:rPr>
                <w:b/>
                <w:color w:val="000000"/>
                <w:sz w:val="20"/>
                <w:szCs w:val="20"/>
                <w:lang w:val="ky-KG"/>
              </w:rPr>
            </w:pPr>
            <w:r>
              <w:rPr>
                <w:b/>
                <w:color w:val="000000"/>
                <w:sz w:val="20"/>
                <w:szCs w:val="20"/>
                <w:lang w:val="ky-KG"/>
              </w:rPr>
              <w:t>20261,72</w:t>
            </w:r>
          </w:p>
        </w:tc>
        <w:tc>
          <w:tcPr>
            <w:tcW w:w="850" w:type="dxa"/>
            <w:shd w:val="clear" w:color="auto" w:fill="D6E3BC" w:themeFill="accent3" w:themeFillTint="66"/>
            <w:vAlign w:val="bottom"/>
          </w:tcPr>
          <w:p w:rsidR="001C4DD1" w:rsidRPr="006D5754" w:rsidRDefault="001C4DD1" w:rsidP="001C4DD1">
            <w:pPr>
              <w:jc w:val="center"/>
              <w:rPr>
                <w:b/>
                <w:color w:val="000000"/>
                <w:sz w:val="20"/>
                <w:szCs w:val="20"/>
              </w:rPr>
            </w:pPr>
            <w:r w:rsidRPr="006D5754">
              <w:rPr>
                <w:b/>
                <w:color w:val="000000"/>
                <w:sz w:val="20"/>
                <w:szCs w:val="20"/>
              </w:rPr>
              <w:t>200</w:t>
            </w:r>
          </w:p>
        </w:tc>
        <w:tc>
          <w:tcPr>
            <w:tcW w:w="972" w:type="dxa"/>
            <w:shd w:val="clear" w:color="auto" w:fill="D6E3BC" w:themeFill="accent3" w:themeFillTint="66"/>
            <w:vAlign w:val="bottom"/>
          </w:tcPr>
          <w:p w:rsidR="001C4DD1" w:rsidRPr="006D5754" w:rsidRDefault="001C4DD1" w:rsidP="001C4DD1">
            <w:pPr>
              <w:jc w:val="center"/>
              <w:rPr>
                <w:b/>
                <w:color w:val="000000"/>
                <w:sz w:val="20"/>
                <w:szCs w:val="20"/>
              </w:rPr>
            </w:pPr>
            <w:r w:rsidRPr="006D5754">
              <w:rPr>
                <w:b/>
                <w:color w:val="000000"/>
                <w:sz w:val="20"/>
                <w:szCs w:val="20"/>
              </w:rPr>
              <w:t>35758,82</w:t>
            </w:r>
          </w:p>
        </w:tc>
        <w:tc>
          <w:tcPr>
            <w:tcW w:w="729" w:type="dxa"/>
            <w:gridSpan w:val="2"/>
            <w:shd w:val="clear" w:color="auto" w:fill="D6E3BC" w:themeFill="accent3" w:themeFillTint="66"/>
            <w:vAlign w:val="bottom"/>
          </w:tcPr>
          <w:p w:rsidR="001C4DD1" w:rsidRPr="006D5754" w:rsidRDefault="001C4DD1" w:rsidP="001C4DD1">
            <w:pPr>
              <w:jc w:val="center"/>
              <w:rPr>
                <w:b/>
                <w:color w:val="000000"/>
                <w:sz w:val="20"/>
                <w:szCs w:val="20"/>
                <w:lang w:val="ky-KG"/>
              </w:rPr>
            </w:pPr>
            <w:r w:rsidRPr="006D5754">
              <w:rPr>
                <w:b/>
                <w:color w:val="000000"/>
                <w:sz w:val="20"/>
                <w:szCs w:val="20"/>
              </w:rPr>
              <w:t>24283</w:t>
            </w:r>
            <w:r w:rsidRPr="006D5754">
              <w:rPr>
                <w:b/>
                <w:color w:val="000000"/>
                <w:sz w:val="20"/>
                <w:szCs w:val="20"/>
                <w:lang w:val="ky-KG"/>
              </w:rPr>
              <w:t>,0</w:t>
            </w:r>
          </w:p>
        </w:tc>
        <w:tc>
          <w:tcPr>
            <w:tcW w:w="973" w:type="dxa"/>
            <w:shd w:val="clear" w:color="auto" w:fill="D6E3BC" w:themeFill="accent3" w:themeFillTint="66"/>
          </w:tcPr>
          <w:p w:rsidR="001C4DD1" w:rsidRPr="006D5754" w:rsidRDefault="001C4DD1" w:rsidP="001C4DD1">
            <w:pPr>
              <w:jc w:val="center"/>
              <w:rPr>
                <w:b/>
                <w:sz w:val="20"/>
                <w:szCs w:val="20"/>
              </w:rPr>
            </w:pPr>
          </w:p>
        </w:tc>
      </w:tr>
      <w:tr w:rsidR="001C4DD1" w:rsidRPr="00014A16" w:rsidTr="001C4DD1">
        <w:trPr>
          <w:trHeight w:val="193"/>
        </w:trPr>
        <w:tc>
          <w:tcPr>
            <w:tcW w:w="310" w:type="dxa"/>
            <w:shd w:val="clear" w:color="auto" w:fill="FBD4B4" w:themeFill="accent6" w:themeFillTint="66"/>
          </w:tcPr>
          <w:p w:rsidR="001C4DD1" w:rsidRPr="00014A16" w:rsidRDefault="001C4DD1" w:rsidP="001C4DD1">
            <w:pPr>
              <w:pStyle w:val="a9"/>
              <w:jc w:val="center"/>
              <w:rPr>
                <w:rFonts w:ascii="Times New Roman" w:eastAsia="Calibri" w:hAnsi="Times New Roman"/>
                <w:b/>
                <w:sz w:val="20"/>
                <w:szCs w:val="20"/>
              </w:rPr>
            </w:pPr>
          </w:p>
        </w:tc>
        <w:tc>
          <w:tcPr>
            <w:tcW w:w="7438" w:type="dxa"/>
            <w:shd w:val="clear" w:color="auto" w:fill="FBD4B4" w:themeFill="accent6" w:themeFillTint="66"/>
          </w:tcPr>
          <w:p w:rsidR="001C4DD1" w:rsidRPr="00014A16" w:rsidRDefault="001C4DD1" w:rsidP="001C4DD1">
            <w:pPr>
              <w:pStyle w:val="a9"/>
              <w:ind w:left="115" w:right="170"/>
              <w:jc w:val="center"/>
              <w:rPr>
                <w:rFonts w:ascii="Times New Roman" w:eastAsia="Calibri" w:hAnsi="Times New Roman"/>
                <w:b/>
                <w:w w:val="105"/>
                <w:sz w:val="20"/>
                <w:szCs w:val="20"/>
                <w:lang w:val="ky-KG"/>
              </w:rPr>
            </w:pPr>
            <w:r w:rsidRPr="00014A16">
              <w:rPr>
                <w:rFonts w:ascii="Times New Roman" w:eastAsia="Calibri" w:hAnsi="Times New Roman"/>
                <w:b/>
                <w:w w:val="105"/>
                <w:sz w:val="20"/>
                <w:szCs w:val="20"/>
                <w:lang w:val="ky-KG"/>
              </w:rPr>
              <w:t>ЖАЛПЫ:</w:t>
            </w:r>
          </w:p>
        </w:tc>
        <w:tc>
          <w:tcPr>
            <w:tcW w:w="352" w:type="dxa"/>
            <w:shd w:val="clear" w:color="auto" w:fill="FBD4B4" w:themeFill="accent6" w:themeFillTint="66"/>
            <w:vAlign w:val="bottom"/>
          </w:tcPr>
          <w:p w:rsidR="001C4DD1" w:rsidRPr="000D49DA" w:rsidRDefault="001C4DD1" w:rsidP="001C4DD1">
            <w:pPr>
              <w:jc w:val="center"/>
              <w:rPr>
                <w:b/>
                <w:color w:val="000000"/>
                <w:sz w:val="20"/>
                <w:szCs w:val="20"/>
                <w:lang w:val="ky-KG"/>
              </w:rPr>
            </w:pPr>
            <w:r>
              <w:rPr>
                <w:b/>
                <w:color w:val="000000"/>
                <w:sz w:val="20"/>
                <w:szCs w:val="20"/>
              </w:rPr>
              <w:t>4</w:t>
            </w:r>
            <w:r>
              <w:rPr>
                <w:b/>
                <w:color w:val="000000"/>
                <w:sz w:val="20"/>
                <w:szCs w:val="20"/>
                <w:lang w:val="ky-KG"/>
              </w:rPr>
              <w:t>2</w:t>
            </w:r>
          </w:p>
        </w:tc>
        <w:tc>
          <w:tcPr>
            <w:tcW w:w="567" w:type="dxa"/>
            <w:shd w:val="clear" w:color="auto" w:fill="FBD4B4" w:themeFill="accent6" w:themeFillTint="66"/>
            <w:vAlign w:val="bottom"/>
          </w:tcPr>
          <w:p w:rsidR="001C4DD1" w:rsidRPr="006D5754" w:rsidRDefault="001C4DD1" w:rsidP="001C4DD1">
            <w:pPr>
              <w:jc w:val="center"/>
              <w:rPr>
                <w:b/>
                <w:color w:val="000000"/>
                <w:sz w:val="20"/>
                <w:szCs w:val="20"/>
              </w:rPr>
            </w:pPr>
            <w:r w:rsidRPr="006D5754">
              <w:rPr>
                <w:b/>
                <w:color w:val="000000"/>
                <w:sz w:val="20"/>
                <w:szCs w:val="20"/>
              </w:rPr>
              <w:t>40</w:t>
            </w:r>
          </w:p>
        </w:tc>
        <w:tc>
          <w:tcPr>
            <w:tcW w:w="1173" w:type="dxa"/>
            <w:gridSpan w:val="2"/>
            <w:shd w:val="clear" w:color="auto" w:fill="FBD4B4" w:themeFill="accent6" w:themeFillTint="66"/>
            <w:vAlign w:val="bottom"/>
          </w:tcPr>
          <w:p w:rsidR="001C4DD1" w:rsidRPr="00337C1C" w:rsidRDefault="001C4DD1" w:rsidP="001C4DD1">
            <w:pPr>
              <w:jc w:val="center"/>
              <w:rPr>
                <w:b/>
                <w:color w:val="000000"/>
                <w:sz w:val="20"/>
                <w:szCs w:val="20"/>
                <w:lang w:val="ky-KG"/>
              </w:rPr>
            </w:pPr>
            <w:r>
              <w:rPr>
                <w:b/>
                <w:color w:val="000000"/>
                <w:sz w:val="20"/>
                <w:szCs w:val="20"/>
                <w:lang w:val="ky-KG"/>
              </w:rPr>
              <w:t>616988,1</w:t>
            </w:r>
          </w:p>
        </w:tc>
        <w:tc>
          <w:tcPr>
            <w:tcW w:w="1027" w:type="dxa"/>
            <w:gridSpan w:val="3"/>
            <w:shd w:val="clear" w:color="auto" w:fill="FBD4B4" w:themeFill="accent6" w:themeFillTint="66"/>
            <w:vAlign w:val="bottom"/>
          </w:tcPr>
          <w:p w:rsidR="001C4DD1" w:rsidRPr="006D5754" w:rsidRDefault="001C4DD1" w:rsidP="001C4DD1">
            <w:pPr>
              <w:jc w:val="center"/>
              <w:rPr>
                <w:b/>
                <w:color w:val="000000"/>
                <w:sz w:val="20"/>
                <w:szCs w:val="20"/>
              </w:rPr>
            </w:pPr>
            <w:r w:rsidRPr="006D5754">
              <w:rPr>
                <w:b/>
                <w:color w:val="000000"/>
                <w:sz w:val="20"/>
                <w:szCs w:val="20"/>
              </w:rPr>
              <w:t>136447,3</w:t>
            </w:r>
          </w:p>
        </w:tc>
        <w:tc>
          <w:tcPr>
            <w:tcW w:w="1344" w:type="dxa"/>
            <w:gridSpan w:val="2"/>
            <w:shd w:val="clear" w:color="auto" w:fill="FBD4B4" w:themeFill="accent6" w:themeFillTint="66"/>
            <w:vAlign w:val="bottom"/>
          </w:tcPr>
          <w:p w:rsidR="001C4DD1" w:rsidRPr="00337C1C" w:rsidRDefault="001C4DD1" w:rsidP="001C4DD1">
            <w:pPr>
              <w:jc w:val="center"/>
              <w:rPr>
                <w:b/>
                <w:color w:val="000000"/>
                <w:sz w:val="20"/>
                <w:szCs w:val="20"/>
                <w:lang w:val="ky-KG"/>
              </w:rPr>
            </w:pPr>
            <w:r>
              <w:rPr>
                <w:b/>
                <w:color w:val="000000"/>
                <w:sz w:val="20"/>
                <w:szCs w:val="20"/>
                <w:lang w:val="ky-KG"/>
              </w:rPr>
              <w:t>83442,53</w:t>
            </w:r>
          </w:p>
        </w:tc>
        <w:tc>
          <w:tcPr>
            <w:tcW w:w="850" w:type="dxa"/>
            <w:shd w:val="clear" w:color="auto" w:fill="FBD4B4" w:themeFill="accent6" w:themeFillTint="66"/>
            <w:vAlign w:val="bottom"/>
          </w:tcPr>
          <w:p w:rsidR="001C4DD1" w:rsidRPr="006D5754" w:rsidRDefault="001C4DD1" w:rsidP="001C4DD1">
            <w:pPr>
              <w:jc w:val="center"/>
              <w:rPr>
                <w:b/>
                <w:color w:val="000000"/>
                <w:sz w:val="20"/>
                <w:szCs w:val="20"/>
              </w:rPr>
            </w:pPr>
            <w:r w:rsidRPr="006D5754">
              <w:rPr>
                <w:b/>
                <w:color w:val="000000"/>
                <w:sz w:val="20"/>
                <w:szCs w:val="20"/>
              </w:rPr>
              <w:t>652,9</w:t>
            </w:r>
          </w:p>
        </w:tc>
        <w:tc>
          <w:tcPr>
            <w:tcW w:w="972" w:type="dxa"/>
            <w:shd w:val="clear" w:color="auto" w:fill="FBD4B4" w:themeFill="accent6" w:themeFillTint="66"/>
            <w:vAlign w:val="bottom"/>
          </w:tcPr>
          <w:p w:rsidR="001C4DD1" w:rsidRPr="006D5754" w:rsidRDefault="001C4DD1" w:rsidP="001C4DD1">
            <w:pPr>
              <w:jc w:val="center"/>
              <w:rPr>
                <w:b/>
                <w:color w:val="000000"/>
                <w:sz w:val="20"/>
                <w:szCs w:val="20"/>
              </w:rPr>
            </w:pPr>
            <w:r w:rsidRPr="006D5754">
              <w:rPr>
                <w:b/>
                <w:color w:val="000000"/>
                <w:sz w:val="20"/>
                <w:szCs w:val="20"/>
              </w:rPr>
              <w:t>372162,5</w:t>
            </w:r>
          </w:p>
        </w:tc>
        <w:tc>
          <w:tcPr>
            <w:tcW w:w="729" w:type="dxa"/>
            <w:gridSpan w:val="2"/>
            <w:shd w:val="clear" w:color="auto" w:fill="FBD4B4" w:themeFill="accent6" w:themeFillTint="66"/>
            <w:vAlign w:val="bottom"/>
          </w:tcPr>
          <w:p w:rsidR="001C4DD1" w:rsidRPr="006D5754" w:rsidRDefault="001C4DD1" w:rsidP="001C4DD1">
            <w:pPr>
              <w:jc w:val="center"/>
              <w:rPr>
                <w:b/>
                <w:color w:val="000000"/>
                <w:sz w:val="20"/>
                <w:szCs w:val="20"/>
                <w:lang w:val="ky-KG"/>
              </w:rPr>
            </w:pPr>
            <w:r w:rsidRPr="006D5754">
              <w:rPr>
                <w:b/>
                <w:color w:val="000000"/>
                <w:sz w:val="20"/>
                <w:szCs w:val="20"/>
              </w:rPr>
              <w:t>24283</w:t>
            </w:r>
            <w:r w:rsidRPr="006D5754">
              <w:rPr>
                <w:b/>
                <w:color w:val="000000"/>
                <w:sz w:val="20"/>
                <w:szCs w:val="20"/>
                <w:lang w:val="ky-KG"/>
              </w:rPr>
              <w:t>,0</w:t>
            </w:r>
          </w:p>
        </w:tc>
        <w:tc>
          <w:tcPr>
            <w:tcW w:w="973" w:type="dxa"/>
            <w:shd w:val="clear" w:color="auto" w:fill="FBD4B4" w:themeFill="accent6" w:themeFillTint="66"/>
          </w:tcPr>
          <w:p w:rsidR="001C4DD1" w:rsidRPr="006D5754" w:rsidRDefault="001C4DD1" w:rsidP="001C4DD1">
            <w:pPr>
              <w:jc w:val="center"/>
              <w:rPr>
                <w:b/>
                <w:sz w:val="20"/>
                <w:szCs w:val="20"/>
              </w:rPr>
            </w:pPr>
          </w:p>
        </w:tc>
      </w:tr>
      <w:tr w:rsidR="001C4DD1" w:rsidRPr="00014A16" w:rsidTr="001C4DD1">
        <w:trPr>
          <w:trHeight w:val="193"/>
        </w:trPr>
        <w:tc>
          <w:tcPr>
            <w:tcW w:w="310" w:type="dxa"/>
            <w:shd w:val="clear" w:color="auto" w:fill="FBD4B4" w:themeFill="accent6" w:themeFillTint="66"/>
          </w:tcPr>
          <w:p w:rsidR="001C4DD1" w:rsidRPr="00014A16" w:rsidRDefault="001C4DD1" w:rsidP="001C4DD1">
            <w:pPr>
              <w:pStyle w:val="a9"/>
              <w:jc w:val="center"/>
              <w:rPr>
                <w:rFonts w:ascii="Times New Roman" w:eastAsia="Calibri" w:hAnsi="Times New Roman"/>
                <w:b/>
                <w:sz w:val="20"/>
                <w:szCs w:val="20"/>
              </w:rPr>
            </w:pPr>
          </w:p>
        </w:tc>
        <w:tc>
          <w:tcPr>
            <w:tcW w:w="7438" w:type="dxa"/>
            <w:shd w:val="clear" w:color="auto" w:fill="FBD4B4" w:themeFill="accent6" w:themeFillTint="66"/>
          </w:tcPr>
          <w:p w:rsidR="001C4DD1" w:rsidRPr="00014A16" w:rsidRDefault="001C4DD1" w:rsidP="001C4DD1">
            <w:pPr>
              <w:pStyle w:val="a9"/>
              <w:ind w:left="115" w:right="170"/>
              <w:jc w:val="center"/>
              <w:rPr>
                <w:rFonts w:ascii="Times New Roman" w:eastAsia="Calibri" w:hAnsi="Times New Roman"/>
                <w:b/>
                <w:w w:val="105"/>
                <w:sz w:val="20"/>
                <w:szCs w:val="20"/>
                <w:lang w:val="ky-KG"/>
              </w:rPr>
            </w:pPr>
          </w:p>
        </w:tc>
        <w:tc>
          <w:tcPr>
            <w:tcW w:w="352" w:type="dxa"/>
            <w:shd w:val="clear" w:color="auto" w:fill="FBD4B4" w:themeFill="accent6" w:themeFillTint="66"/>
            <w:vAlign w:val="bottom"/>
          </w:tcPr>
          <w:p w:rsidR="001C4DD1" w:rsidRPr="00FF6564" w:rsidRDefault="001C4DD1" w:rsidP="001C4DD1">
            <w:pPr>
              <w:jc w:val="center"/>
              <w:rPr>
                <w:b/>
                <w:color w:val="000000"/>
                <w:sz w:val="20"/>
                <w:szCs w:val="20"/>
              </w:rPr>
            </w:pPr>
          </w:p>
        </w:tc>
        <w:tc>
          <w:tcPr>
            <w:tcW w:w="567" w:type="dxa"/>
            <w:shd w:val="clear" w:color="auto" w:fill="FBD4B4" w:themeFill="accent6" w:themeFillTint="66"/>
            <w:vAlign w:val="bottom"/>
          </w:tcPr>
          <w:p w:rsidR="001C4DD1" w:rsidRPr="006D5754" w:rsidRDefault="001C4DD1" w:rsidP="001C4DD1">
            <w:pPr>
              <w:jc w:val="center"/>
              <w:rPr>
                <w:b/>
                <w:color w:val="000000"/>
                <w:sz w:val="20"/>
                <w:szCs w:val="20"/>
              </w:rPr>
            </w:pPr>
          </w:p>
        </w:tc>
        <w:tc>
          <w:tcPr>
            <w:tcW w:w="1173" w:type="dxa"/>
            <w:gridSpan w:val="2"/>
            <w:shd w:val="clear" w:color="auto" w:fill="FBD4B4" w:themeFill="accent6" w:themeFillTint="66"/>
            <w:vAlign w:val="bottom"/>
          </w:tcPr>
          <w:p w:rsidR="001C4DD1" w:rsidRPr="00D7376B" w:rsidRDefault="001C4DD1" w:rsidP="001C4DD1">
            <w:pPr>
              <w:jc w:val="center"/>
              <w:rPr>
                <w:b/>
                <w:color w:val="000000"/>
                <w:sz w:val="20"/>
                <w:szCs w:val="20"/>
                <w:lang w:val="ky-KG"/>
              </w:rPr>
            </w:pPr>
            <w:r>
              <w:rPr>
                <w:b/>
                <w:color w:val="000000"/>
                <w:sz w:val="20"/>
                <w:szCs w:val="20"/>
                <w:lang w:val="ky-KG"/>
              </w:rPr>
              <w:t>100%</w:t>
            </w:r>
          </w:p>
        </w:tc>
        <w:tc>
          <w:tcPr>
            <w:tcW w:w="1027" w:type="dxa"/>
            <w:gridSpan w:val="3"/>
            <w:shd w:val="clear" w:color="auto" w:fill="FBD4B4" w:themeFill="accent6" w:themeFillTint="66"/>
            <w:vAlign w:val="bottom"/>
          </w:tcPr>
          <w:p w:rsidR="001C4DD1" w:rsidRPr="00D7376B" w:rsidRDefault="001C4DD1" w:rsidP="001C4DD1">
            <w:pPr>
              <w:jc w:val="center"/>
              <w:rPr>
                <w:b/>
                <w:color w:val="000000"/>
                <w:sz w:val="20"/>
                <w:szCs w:val="20"/>
                <w:lang w:val="ky-KG"/>
              </w:rPr>
            </w:pPr>
            <w:r>
              <w:rPr>
                <w:b/>
                <w:color w:val="000000"/>
                <w:sz w:val="20"/>
                <w:szCs w:val="20"/>
                <w:lang w:val="ky-KG"/>
              </w:rPr>
              <w:t>22,11</w:t>
            </w:r>
          </w:p>
        </w:tc>
        <w:tc>
          <w:tcPr>
            <w:tcW w:w="1344" w:type="dxa"/>
            <w:gridSpan w:val="2"/>
            <w:shd w:val="clear" w:color="auto" w:fill="FBD4B4" w:themeFill="accent6" w:themeFillTint="66"/>
            <w:vAlign w:val="bottom"/>
          </w:tcPr>
          <w:p w:rsidR="001C4DD1" w:rsidRPr="00D7376B" w:rsidRDefault="001C4DD1" w:rsidP="001C4DD1">
            <w:pPr>
              <w:jc w:val="center"/>
              <w:rPr>
                <w:b/>
                <w:color w:val="000000"/>
                <w:sz w:val="20"/>
                <w:szCs w:val="20"/>
                <w:lang w:val="ky-KG"/>
              </w:rPr>
            </w:pPr>
            <w:r>
              <w:rPr>
                <w:b/>
                <w:color w:val="000000"/>
                <w:sz w:val="20"/>
                <w:szCs w:val="20"/>
                <w:lang w:val="ky-KG"/>
              </w:rPr>
              <w:t>13,52%</w:t>
            </w:r>
          </w:p>
        </w:tc>
        <w:tc>
          <w:tcPr>
            <w:tcW w:w="850" w:type="dxa"/>
            <w:shd w:val="clear" w:color="auto" w:fill="FBD4B4" w:themeFill="accent6" w:themeFillTint="66"/>
            <w:vAlign w:val="bottom"/>
          </w:tcPr>
          <w:p w:rsidR="001C4DD1" w:rsidRPr="00D7376B" w:rsidRDefault="001C4DD1" w:rsidP="001C4DD1">
            <w:pPr>
              <w:jc w:val="center"/>
              <w:rPr>
                <w:b/>
                <w:color w:val="000000"/>
                <w:sz w:val="20"/>
                <w:szCs w:val="20"/>
                <w:lang w:val="ky-KG"/>
              </w:rPr>
            </w:pPr>
            <w:r>
              <w:rPr>
                <w:b/>
                <w:color w:val="000000"/>
                <w:sz w:val="20"/>
                <w:szCs w:val="20"/>
                <w:lang w:val="ky-KG"/>
              </w:rPr>
              <w:t>0,1</w:t>
            </w:r>
          </w:p>
        </w:tc>
        <w:tc>
          <w:tcPr>
            <w:tcW w:w="972" w:type="dxa"/>
            <w:shd w:val="clear" w:color="auto" w:fill="FBD4B4" w:themeFill="accent6" w:themeFillTint="66"/>
            <w:vAlign w:val="bottom"/>
          </w:tcPr>
          <w:p w:rsidR="001C4DD1" w:rsidRPr="00D7376B" w:rsidRDefault="001C4DD1" w:rsidP="001C4DD1">
            <w:pPr>
              <w:jc w:val="center"/>
              <w:rPr>
                <w:b/>
                <w:color w:val="000000"/>
                <w:sz w:val="20"/>
                <w:szCs w:val="20"/>
                <w:lang w:val="ky-KG"/>
              </w:rPr>
            </w:pPr>
            <w:r>
              <w:rPr>
                <w:b/>
                <w:color w:val="000000"/>
                <w:sz w:val="20"/>
                <w:szCs w:val="20"/>
                <w:lang w:val="ky-KG"/>
              </w:rPr>
              <w:t>60,31</w:t>
            </w:r>
          </w:p>
        </w:tc>
        <w:tc>
          <w:tcPr>
            <w:tcW w:w="729" w:type="dxa"/>
            <w:gridSpan w:val="2"/>
            <w:shd w:val="clear" w:color="auto" w:fill="FBD4B4" w:themeFill="accent6" w:themeFillTint="66"/>
            <w:vAlign w:val="bottom"/>
          </w:tcPr>
          <w:p w:rsidR="001C4DD1" w:rsidRPr="00D7376B" w:rsidRDefault="001C4DD1" w:rsidP="001C4DD1">
            <w:pPr>
              <w:jc w:val="center"/>
              <w:rPr>
                <w:b/>
                <w:color w:val="000000"/>
                <w:sz w:val="20"/>
                <w:szCs w:val="20"/>
                <w:lang w:val="ky-KG"/>
              </w:rPr>
            </w:pPr>
            <w:r>
              <w:rPr>
                <w:b/>
                <w:color w:val="000000"/>
                <w:sz w:val="20"/>
                <w:szCs w:val="20"/>
                <w:lang w:val="ky-KG"/>
              </w:rPr>
              <w:t>3,9</w:t>
            </w:r>
          </w:p>
        </w:tc>
        <w:tc>
          <w:tcPr>
            <w:tcW w:w="973" w:type="dxa"/>
            <w:shd w:val="clear" w:color="auto" w:fill="FBD4B4" w:themeFill="accent6" w:themeFillTint="66"/>
          </w:tcPr>
          <w:p w:rsidR="001C4DD1" w:rsidRPr="006D5754" w:rsidRDefault="001C4DD1" w:rsidP="001C4DD1">
            <w:pPr>
              <w:jc w:val="center"/>
              <w:rPr>
                <w:b/>
                <w:sz w:val="20"/>
                <w:szCs w:val="20"/>
              </w:rPr>
            </w:pPr>
          </w:p>
        </w:tc>
      </w:tr>
    </w:tbl>
    <w:p w:rsidR="001C4DD1" w:rsidRDefault="001C4DD1" w:rsidP="001C4DD1">
      <w:pPr>
        <w:pStyle w:val="a9"/>
        <w:jc w:val="both"/>
        <w:rPr>
          <w:rFonts w:ascii="Times New Roman" w:hAnsi="Times New Roman"/>
          <w:sz w:val="20"/>
          <w:szCs w:val="20"/>
          <w:lang w:val="ky-KG"/>
        </w:rPr>
      </w:pPr>
    </w:p>
    <w:p w:rsidR="001C4DD1" w:rsidRPr="00014A16" w:rsidRDefault="001C4DD1" w:rsidP="001C4DD1">
      <w:pPr>
        <w:pStyle w:val="a9"/>
        <w:jc w:val="both"/>
        <w:rPr>
          <w:rFonts w:ascii="Times New Roman" w:hAnsi="Times New Roman"/>
          <w:sz w:val="20"/>
          <w:szCs w:val="20"/>
          <w:lang w:val="ky-KG"/>
        </w:rPr>
      </w:pPr>
      <w:r>
        <w:rPr>
          <w:rFonts w:ascii="Times New Roman" w:hAnsi="Times New Roman"/>
          <w:sz w:val="20"/>
          <w:szCs w:val="20"/>
          <w:lang w:val="ky-KG"/>
        </w:rPr>
        <w:t xml:space="preserve">Раззаков шаарынын 2025-жылга бюджетинин долбоору </w:t>
      </w:r>
      <w:r w:rsidRPr="00D7376B">
        <w:rPr>
          <w:rFonts w:ascii="Times New Roman" w:hAnsi="Times New Roman"/>
          <w:sz w:val="20"/>
          <w:szCs w:val="20"/>
          <w:lang w:val="ky-KG"/>
        </w:rPr>
        <w:t>106</w:t>
      </w:r>
      <w:r>
        <w:rPr>
          <w:rFonts w:ascii="Times New Roman" w:hAnsi="Times New Roman"/>
          <w:sz w:val="20"/>
          <w:szCs w:val="20"/>
          <w:lang w:val="ky-KG"/>
        </w:rPr>
        <w:t> 065 </w:t>
      </w:r>
      <w:r w:rsidRPr="00D7376B">
        <w:rPr>
          <w:rFonts w:ascii="Times New Roman" w:hAnsi="Times New Roman"/>
          <w:sz w:val="20"/>
          <w:szCs w:val="20"/>
          <w:lang w:val="ky-KG"/>
        </w:rPr>
        <w:t>30</w:t>
      </w:r>
      <w:r>
        <w:rPr>
          <w:rFonts w:ascii="Times New Roman" w:hAnsi="Times New Roman"/>
          <w:sz w:val="20"/>
          <w:szCs w:val="20"/>
          <w:lang w:val="ky-KG"/>
        </w:rPr>
        <w:t xml:space="preserve">0 сом анын ичине корголгон беренелерден сырт </w:t>
      </w:r>
      <w:r w:rsidRPr="00D7376B">
        <w:rPr>
          <w:rFonts w:ascii="Times New Roman" w:hAnsi="Times New Roman"/>
          <w:sz w:val="20"/>
          <w:szCs w:val="20"/>
          <w:lang w:val="ky-KG"/>
        </w:rPr>
        <w:t>Раззаков шаарынын 2025–жылга социалдык–экономикалык өнүктүрүү программасындагы иш–чаралары</w:t>
      </w:r>
      <w:r>
        <w:rPr>
          <w:rFonts w:ascii="Times New Roman" w:hAnsi="Times New Roman"/>
          <w:sz w:val="20"/>
          <w:szCs w:val="20"/>
          <w:lang w:val="ky-KG"/>
        </w:rPr>
        <w:t>н</w:t>
      </w:r>
      <w:r w:rsidRPr="00D7376B">
        <w:rPr>
          <w:rFonts w:ascii="Times New Roman" w:hAnsi="Times New Roman"/>
          <w:sz w:val="20"/>
          <w:szCs w:val="20"/>
          <w:lang w:val="ky-KG"/>
        </w:rPr>
        <w:t xml:space="preserve"> (СЭӨП)</w:t>
      </w:r>
      <w:r>
        <w:rPr>
          <w:rFonts w:ascii="Times New Roman" w:hAnsi="Times New Roman"/>
          <w:sz w:val="20"/>
          <w:szCs w:val="20"/>
          <w:lang w:val="ky-KG"/>
        </w:rPr>
        <w:t xml:space="preserve">  толук кандуу аткарууга 11 100 563 сом акча каражаты жетишсиз.</w:t>
      </w:r>
    </w:p>
    <w:p w:rsidR="001C4DD1" w:rsidRDefault="001C4DD1" w:rsidP="001C4DD1">
      <w:pPr>
        <w:pStyle w:val="a9"/>
        <w:rPr>
          <w:rFonts w:ascii="Times New Roman" w:hAnsi="Times New Roman"/>
          <w:b/>
          <w:sz w:val="20"/>
          <w:szCs w:val="20"/>
          <w:lang w:val="ky-KG"/>
        </w:rPr>
      </w:pPr>
      <w:r w:rsidRPr="00014A16">
        <w:rPr>
          <w:rFonts w:ascii="Times New Roman" w:hAnsi="Times New Roman"/>
          <w:b/>
          <w:sz w:val="20"/>
          <w:szCs w:val="20"/>
          <w:lang w:val="ky-KG"/>
        </w:rPr>
        <w:t xml:space="preserve">                    </w:t>
      </w:r>
      <w:r>
        <w:rPr>
          <w:rFonts w:ascii="Times New Roman" w:hAnsi="Times New Roman"/>
          <w:b/>
          <w:sz w:val="20"/>
          <w:szCs w:val="20"/>
          <w:lang w:val="ky-KG"/>
        </w:rPr>
        <w:t xml:space="preserve">                       </w:t>
      </w:r>
    </w:p>
    <w:p w:rsidR="001C4DD1" w:rsidRDefault="001C4DD1" w:rsidP="001C4DD1">
      <w:pPr>
        <w:pStyle w:val="a9"/>
        <w:rPr>
          <w:rFonts w:ascii="Times New Roman" w:hAnsi="Times New Roman"/>
          <w:b/>
          <w:sz w:val="20"/>
          <w:szCs w:val="20"/>
          <w:lang w:val="ky-KG"/>
        </w:rPr>
      </w:pPr>
    </w:p>
    <w:p w:rsidR="001C4DD1" w:rsidRDefault="001C4DD1" w:rsidP="001C4DD1">
      <w:pPr>
        <w:pStyle w:val="a9"/>
        <w:rPr>
          <w:rFonts w:ascii="Times New Roman" w:hAnsi="Times New Roman"/>
          <w:b/>
          <w:sz w:val="20"/>
          <w:szCs w:val="20"/>
          <w:lang w:val="ky-KG"/>
        </w:rPr>
      </w:pPr>
    </w:p>
    <w:p w:rsidR="001C4DD1" w:rsidRPr="00706E72" w:rsidRDefault="001C4DD1" w:rsidP="001C4DD1">
      <w:pPr>
        <w:pStyle w:val="a9"/>
        <w:ind w:left="708" w:firstLine="708"/>
        <w:rPr>
          <w:rFonts w:ascii="Times New Roman" w:hAnsi="Times New Roman"/>
          <w:b/>
          <w:sz w:val="24"/>
          <w:szCs w:val="24"/>
          <w:lang w:val="ky-KG"/>
        </w:rPr>
      </w:pPr>
      <w:r w:rsidRPr="00706E72">
        <w:rPr>
          <w:rFonts w:ascii="Times New Roman" w:hAnsi="Times New Roman"/>
          <w:b/>
          <w:sz w:val="24"/>
          <w:szCs w:val="24"/>
          <w:lang w:val="ky-KG"/>
        </w:rPr>
        <w:t>Раззаков шаардык Кеңешинин жооптуу катчысы:-</w:t>
      </w:r>
      <w:r w:rsidRPr="00706E72">
        <w:rPr>
          <w:rFonts w:ascii="Times New Roman" w:hAnsi="Times New Roman"/>
          <w:b/>
          <w:sz w:val="24"/>
          <w:szCs w:val="24"/>
          <w:lang w:val="ky-KG"/>
        </w:rPr>
        <w:tab/>
      </w:r>
      <w:r w:rsidRPr="00706E72">
        <w:rPr>
          <w:rFonts w:ascii="Times New Roman" w:hAnsi="Times New Roman"/>
          <w:b/>
          <w:sz w:val="24"/>
          <w:szCs w:val="24"/>
          <w:lang w:val="ky-KG"/>
        </w:rPr>
        <w:tab/>
      </w:r>
      <w:r w:rsidRPr="00706E72">
        <w:rPr>
          <w:rFonts w:ascii="Times New Roman" w:hAnsi="Times New Roman"/>
          <w:b/>
          <w:sz w:val="24"/>
          <w:szCs w:val="24"/>
          <w:lang w:val="ky-KG"/>
        </w:rPr>
        <w:tab/>
      </w:r>
      <w:r w:rsidRPr="00706E72">
        <w:rPr>
          <w:rFonts w:ascii="Times New Roman" w:hAnsi="Times New Roman"/>
          <w:b/>
          <w:sz w:val="24"/>
          <w:szCs w:val="24"/>
          <w:lang w:val="ky-KG"/>
        </w:rPr>
        <w:tab/>
      </w:r>
      <w:r w:rsidRPr="00706E72">
        <w:rPr>
          <w:rFonts w:ascii="Times New Roman" w:hAnsi="Times New Roman"/>
          <w:b/>
          <w:sz w:val="24"/>
          <w:szCs w:val="24"/>
          <w:lang w:val="ky-KG"/>
        </w:rPr>
        <w:tab/>
        <w:t>З.Н.Туяков</w:t>
      </w:r>
    </w:p>
    <w:p w:rsidR="001C4DD1" w:rsidRDefault="001C4DD1" w:rsidP="00D650DC">
      <w:pPr>
        <w:rPr>
          <w:sz w:val="18"/>
          <w:szCs w:val="18"/>
          <w:lang w:val="ky-KG"/>
        </w:rPr>
        <w:sectPr w:rsidR="001C4DD1" w:rsidSect="001C4DD1">
          <w:pgSz w:w="16838" w:h="11906" w:orient="landscape"/>
          <w:pgMar w:top="567" w:right="567" w:bottom="567" w:left="1361" w:header="709" w:footer="709" w:gutter="0"/>
          <w:cols w:space="708"/>
          <w:docGrid w:linePitch="360"/>
        </w:sectPr>
      </w:pPr>
    </w:p>
    <w:p w:rsidR="001C4DD1" w:rsidRDefault="001C4DD1" w:rsidP="001C4DD1">
      <w:pPr>
        <w:spacing w:after="120"/>
        <w:jc w:val="center"/>
        <w:rPr>
          <w:b/>
          <w:sz w:val="21"/>
          <w:szCs w:val="21"/>
          <w:lang w:val="ky-KG"/>
        </w:rPr>
      </w:pPr>
      <w:r>
        <w:rPr>
          <w:noProof/>
          <w:lang w:val="ky-KG" w:eastAsia="ky-KG"/>
        </w:rPr>
        <w:lastRenderedPageBreak/>
        <w:drawing>
          <wp:anchor distT="0" distB="0" distL="114300" distR="114300" simplePos="0" relativeHeight="251661312" behindDoc="1" locked="0" layoutInCell="1" allowOverlap="1" wp14:anchorId="74A64DC6" wp14:editId="2B029D31">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 name="Рисунок 1"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1C4DD1" w:rsidRPr="005500C4" w:rsidRDefault="001C4DD1" w:rsidP="001C4DD1">
      <w:pPr>
        <w:spacing w:after="120"/>
        <w:jc w:val="center"/>
        <w:rPr>
          <w:b/>
          <w:sz w:val="18"/>
          <w:szCs w:val="18"/>
          <w:lang w:val="ky-KG"/>
        </w:rPr>
      </w:pPr>
      <w:r w:rsidRPr="005500C4">
        <w:rPr>
          <w:b/>
          <w:sz w:val="18"/>
          <w:szCs w:val="18"/>
          <w:lang w:val="ky-KG"/>
        </w:rPr>
        <w:t>КЫРГЫЗ РЕСПУБЛИКАСЫ                                                    КЫРГЫЗСКАЯ РЕСПУБЛИКА</w:t>
      </w:r>
    </w:p>
    <w:p w:rsidR="001C4DD1" w:rsidRPr="005500C4" w:rsidRDefault="001C4DD1" w:rsidP="001C4DD1">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1C4DD1" w:rsidRPr="00E82B94" w:rsidRDefault="001C4DD1" w:rsidP="001C4DD1">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1C4DD1" w:rsidRPr="005500C4" w:rsidRDefault="001C4DD1" w:rsidP="001C4DD1">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1C4DD1" w:rsidRPr="005500C4" w:rsidRDefault="001C4DD1" w:rsidP="001C4DD1">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1C4DD1" w:rsidRPr="003C5CEC" w:rsidRDefault="001C4DD1" w:rsidP="001C4DD1">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1C4DD1" w:rsidRDefault="001C4DD1" w:rsidP="001C4DD1">
      <w:pPr>
        <w:jc w:val="center"/>
        <w:rPr>
          <w:b/>
          <w:lang w:val="ky-KG"/>
        </w:rPr>
      </w:pPr>
      <w:r>
        <w:rPr>
          <w:b/>
          <w:lang w:val="ky-KG"/>
        </w:rPr>
        <w:t>Т О К Т О М</w:t>
      </w:r>
    </w:p>
    <w:p w:rsidR="001C4DD1" w:rsidRDefault="001C4DD1" w:rsidP="001C4DD1">
      <w:pPr>
        <w:jc w:val="center"/>
        <w:rPr>
          <w:b/>
          <w:lang w:val="ky-KG"/>
        </w:rPr>
      </w:pPr>
    </w:p>
    <w:p w:rsidR="001C4DD1" w:rsidRPr="00FA429C" w:rsidRDefault="001C4DD1" w:rsidP="001C4DD1">
      <w:pPr>
        <w:jc w:val="center"/>
        <w:rPr>
          <w:b/>
          <w:lang w:val="ky-KG"/>
        </w:rPr>
      </w:pPr>
      <w:r w:rsidRPr="00FA429C">
        <w:rPr>
          <w:b/>
          <w:lang w:val="ky-KG"/>
        </w:rPr>
        <w:t xml:space="preserve">РАЗЗАКОВ ШААРДЫК  КЕҢЕШИНИН </w:t>
      </w:r>
      <w:r>
        <w:rPr>
          <w:b/>
          <w:lang w:val="ky-KG"/>
        </w:rPr>
        <w:t xml:space="preserve">КЕЗЕКТЕГИ </w:t>
      </w:r>
      <w:r w:rsidRPr="00FA429C">
        <w:rPr>
          <w:b/>
          <w:lang w:val="ky-KG"/>
        </w:rPr>
        <w:t xml:space="preserve"> </w:t>
      </w:r>
      <w:r w:rsidRPr="00FA429C">
        <w:rPr>
          <w:b/>
          <w:lang w:val="en-US"/>
        </w:rPr>
        <w:t>I</w:t>
      </w:r>
      <w:r>
        <w:rPr>
          <w:b/>
          <w:lang w:val="en-US"/>
        </w:rPr>
        <w:t>II</w:t>
      </w:r>
      <w:r w:rsidRPr="005D3704">
        <w:rPr>
          <w:b/>
        </w:rPr>
        <w:t xml:space="preserve"> </w:t>
      </w:r>
      <w:r w:rsidRPr="00FA429C">
        <w:rPr>
          <w:b/>
          <w:lang w:val="ky-KG"/>
        </w:rPr>
        <w:t xml:space="preserve">СЕССИЯСЫ </w:t>
      </w:r>
    </w:p>
    <w:p w:rsidR="001C4DD1" w:rsidRPr="0002241A" w:rsidRDefault="001C4DD1" w:rsidP="001C4DD1">
      <w:pPr>
        <w:jc w:val="center"/>
        <w:rPr>
          <w:b/>
          <w:sz w:val="22"/>
          <w:szCs w:val="22"/>
          <w:lang w:val="ky-KG"/>
        </w:rPr>
      </w:pPr>
      <w:r w:rsidRPr="00040D9A">
        <w:rPr>
          <w:sz w:val="22"/>
          <w:szCs w:val="22"/>
          <w:lang w:val="ky-KG"/>
        </w:rPr>
        <w:t>(</w:t>
      </w:r>
      <w:r w:rsidRPr="0002241A">
        <w:rPr>
          <w:sz w:val="22"/>
          <w:szCs w:val="22"/>
          <w:lang w:val="ky-KG"/>
        </w:rPr>
        <w:t>VI</w:t>
      </w:r>
      <w:r w:rsidRPr="005D3704">
        <w:rPr>
          <w:sz w:val="22"/>
          <w:szCs w:val="22"/>
          <w:lang w:val="ky-KG"/>
        </w:rPr>
        <w:t>I</w:t>
      </w:r>
      <w:r w:rsidRPr="0002241A">
        <w:rPr>
          <w:sz w:val="22"/>
          <w:szCs w:val="22"/>
          <w:lang w:val="ky-KG"/>
        </w:rPr>
        <w:t xml:space="preserve"> чакырылыш)</w:t>
      </w:r>
    </w:p>
    <w:p w:rsidR="001C4DD1" w:rsidRPr="0002241A" w:rsidRDefault="001C4DD1" w:rsidP="001C4DD1">
      <w:pPr>
        <w:jc w:val="center"/>
        <w:rPr>
          <w:b/>
          <w:sz w:val="22"/>
          <w:szCs w:val="22"/>
          <w:lang w:val="ky-KG"/>
        </w:rPr>
      </w:pPr>
    </w:p>
    <w:p w:rsidR="001C4DD1" w:rsidRPr="00FA429C" w:rsidRDefault="001C4DD1" w:rsidP="001C4DD1">
      <w:pPr>
        <w:jc w:val="center"/>
        <w:rPr>
          <w:lang w:val="ky-KG"/>
        </w:rPr>
      </w:pPr>
      <w:r>
        <w:rPr>
          <w:lang w:val="ky-KG"/>
        </w:rPr>
        <w:t>2025</w:t>
      </w:r>
      <w:r w:rsidRPr="00FA429C">
        <w:rPr>
          <w:lang w:val="ky-KG"/>
        </w:rPr>
        <w:t xml:space="preserve">-жылдын  </w:t>
      </w:r>
      <w:r>
        <w:rPr>
          <w:lang w:val="ky-KG"/>
        </w:rPr>
        <w:t>31</w:t>
      </w:r>
      <w:r w:rsidRPr="00FA429C">
        <w:rPr>
          <w:lang w:val="ky-KG"/>
        </w:rPr>
        <w:t>-</w:t>
      </w:r>
      <w:r>
        <w:rPr>
          <w:lang w:val="ky-KG"/>
        </w:rPr>
        <w:t>январы</w:t>
      </w:r>
      <w:r w:rsidRPr="00FA429C">
        <w:rPr>
          <w:lang w:val="ky-KG"/>
        </w:rPr>
        <w:t xml:space="preserve">  №</w:t>
      </w:r>
      <w:r>
        <w:rPr>
          <w:lang w:val="ky-KG"/>
        </w:rPr>
        <w:t xml:space="preserve"> 2</w:t>
      </w:r>
      <w:r w:rsidRPr="00FA429C">
        <w:rPr>
          <w:lang w:val="ky-KG"/>
        </w:rPr>
        <w:tab/>
      </w:r>
      <w:r w:rsidRPr="00FA429C">
        <w:rPr>
          <w:lang w:val="ky-KG"/>
        </w:rPr>
        <w:tab/>
      </w:r>
      <w:r w:rsidRPr="00FA429C">
        <w:rPr>
          <w:lang w:val="ky-KG"/>
        </w:rPr>
        <w:tab/>
        <w:t xml:space="preserve">                                         </w:t>
      </w:r>
      <w:r>
        <w:rPr>
          <w:lang w:val="ky-KG"/>
        </w:rPr>
        <w:t xml:space="preserve">                </w:t>
      </w:r>
      <w:r w:rsidRPr="00FA429C">
        <w:rPr>
          <w:lang w:val="ky-KG"/>
        </w:rPr>
        <w:t xml:space="preserve">   Раззаков шаары.</w:t>
      </w:r>
    </w:p>
    <w:p w:rsidR="001C4DD1" w:rsidRDefault="001C4DD1" w:rsidP="001C4DD1">
      <w:pPr>
        <w:jc w:val="center"/>
        <w:rPr>
          <w:sz w:val="22"/>
          <w:szCs w:val="22"/>
          <w:lang w:val="ky-KG"/>
        </w:rPr>
      </w:pPr>
    </w:p>
    <w:p w:rsidR="001C4DD1" w:rsidRDefault="001C4DD1" w:rsidP="001C4DD1">
      <w:pPr>
        <w:jc w:val="center"/>
        <w:rPr>
          <w:b/>
          <w:sz w:val="22"/>
          <w:szCs w:val="22"/>
          <w:lang w:val="ky-KG"/>
        </w:rPr>
      </w:pPr>
      <w:r w:rsidRPr="00BC5D36">
        <w:rPr>
          <w:b/>
          <w:lang w:val="ky-KG"/>
        </w:rPr>
        <w:t>Раззаков шаарынын 2024-жылдын бюджетинин аткарылышы жана 2025-жылдын бюджетин бекитүү  жөнүндө</w:t>
      </w:r>
      <w:r w:rsidRPr="00BC5D36">
        <w:rPr>
          <w:b/>
          <w:sz w:val="22"/>
          <w:szCs w:val="22"/>
          <w:lang w:val="ky-KG"/>
        </w:rPr>
        <w:t>.</w:t>
      </w:r>
    </w:p>
    <w:p w:rsidR="001C4DD1" w:rsidRPr="00BC5D36" w:rsidRDefault="001C4DD1" w:rsidP="001C4DD1">
      <w:pPr>
        <w:jc w:val="center"/>
        <w:rPr>
          <w:b/>
          <w:sz w:val="22"/>
          <w:szCs w:val="22"/>
          <w:lang w:val="ky-KG"/>
        </w:rPr>
      </w:pPr>
    </w:p>
    <w:p w:rsidR="001C4DD1" w:rsidRDefault="001C4DD1" w:rsidP="001C4DD1">
      <w:pPr>
        <w:ind w:left="142" w:firstLine="566"/>
        <w:jc w:val="both"/>
        <w:rPr>
          <w:lang w:val="ky-KG"/>
        </w:rPr>
      </w:pPr>
      <w:r>
        <w:rPr>
          <w:lang w:val="ky-KG"/>
        </w:rPr>
        <w:t>Раззаков шаарынын мэриясынын “</w:t>
      </w:r>
      <w:r w:rsidRPr="00932EDC">
        <w:rPr>
          <w:lang w:val="ky-KG"/>
        </w:rPr>
        <w:t>Раззаков шаарынын 202</w:t>
      </w:r>
      <w:r>
        <w:rPr>
          <w:lang w:val="ky-KG"/>
        </w:rPr>
        <w:t>4</w:t>
      </w:r>
      <w:r w:rsidRPr="00932EDC">
        <w:rPr>
          <w:lang w:val="ky-KG"/>
        </w:rPr>
        <w:t>-жылдын бюджетинин аткарылышы жана 202</w:t>
      </w:r>
      <w:r>
        <w:rPr>
          <w:lang w:val="ky-KG"/>
        </w:rPr>
        <w:t>5</w:t>
      </w:r>
      <w:r w:rsidRPr="00932EDC">
        <w:rPr>
          <w:lang w:val="ky-KG"/>
        </w:rPr>
        <w:t>-жылдын бюджетин бекитүү  жөнүндө</w:t>
      </w:r>
      <w:r>
        <w:rPr>
          <w:lang w:val="ky-KG"/>
        </w:rPr>
        <w:t>” сунушун угуп жана талкуулап</w:t>
      </w:r>
      <w:r w:rsidRPr="00FA429C">
        <w:rPr>
          <w:lang w:val="ky-KG"/>
        </w:rPr>
        <w:t xml:space="preserve"> Кыргыз Республикасынын «Жергиликтүү мамлекеттик администрация жана жергиликтүү өз алдынча башкаруу органдары жөнүндө</w:t>
      </w:r>
      <w:r>
        <w:rPr>
          <w:lang w:val="ky-KG"/>
        </w:rPr>
        <w:t>» Мыйзамынын 34-беренесинин 2-пунктунун 2-пунктчасына</w:t>
      </w:r>
      <w:r w:rsidRPr="00FA429C">
        <w:rPr>
          <w:lang w:val="ky-KG"/>
        </w:rPr>
        <w:t xml:space="preserve"> ылайык Раззаков шаардык Кеңешинин VII чакырылышынын </w:t>
      </w:r>
      <w:r>
        <w:rPr>
          <w:lang w:val="ky-KG"/>
        </w:rPr>
        <w:t xml:space="preserve">кезектеги </w:t>
      </w:r>
      <w:r w:rsidRPr="00FA429C">
        <w:rPr>
          <w:lang w:val="ky-KG"/>
        </w:rPr>
        <w:t>I</w:t>
      </w:r>
      <w:r w:rsidRPr="00BB4DA2">
        <w:rPr>
          <w:lang w:val="ky-KG"/>
        </w:rPr>
        <w:t>I</w:t>
      </w:r>
      <w:r w:rsidRPr="004C5568">
        <w:rPr>
          <w:lang w:val="ky-KG"/>
        </w:rPr>
        <w:t>I</w:t>
      </w:r>
      <w:r w:rsidRPr="00FA429C">
        <w:rPr>
          <w:lang w:val="ky-KG"/>
        </w:rPr>
        <w:t xml:space="preserve"> сессиясы</w:t>
      </w:r>
    </w:p>
    <w:p w:rsidR="001C4DD1" w:rsidRPr="00FA429C" w:rsidRDefault="001C4DD1" w:rsidP="001C4DD1">
      <w:pPr>
        <w:ind w:left="142" w:firstLine="566"/>
        <w:jc w:val="both"/>
        <w:rPr>
          <w:lang w:val="ky-KG"/>
        </w:rPr>
      </w:pPr>
    </w:p>
    <w:p w:rsidR="001C4DD1" w:rsidRDefault="001C4DD1" w:rsidP="001C4DD1">
      <w:pPr>
        <w:jc w:val="center"/>
        <w:rPr>
          <w:b/>
          <w:sz w:val="22"/>
          <w:szCs w:val="22"/>
          <w:lang w:val="ky-KG"/>
        </w:rPr>
      </w:pPr>
      <w:r w:rsidRPr="0002241A">
        <w:rPr>
          <w:b/>
          <w:sz w:val="22"/>
          <w:szCs w:val="22"/>
          <w:lang w:val="ky-KG"/>
        </w:rPr>
        <w:t>ТОКТОМ   КЫЛАТ:</w:t>
      </w:r>
    </w:p>
    <w:p w:rsidR="001C4DD1" w:rsidRPr="0002241A" w:rsidRDefault="001C4DD1" w:rsidP="001C4DD1">
      <w:pPr>
        <w:jc w:val="center"/>
        <w:rPr>
          <w:b/>
          <w:sz w:val="22"/>
          <w:szCs w:val="22"/>
          <w:lang w:val="ky-KG"/>
        </w:rPr>
      </w:pPr>
    </w:p>
    <w:p w:rsidR="001C4DD1" w:rsidRDefault="001C4DD1" w:rsidP="001C4DD1">
      <w:pPr>
        <w:numPr>
          <w:ilvl w:val="0"/>
          <w:numId w:val="30"/>
        </w:numPr>
        <w:jc w:val="both"/>
        <w:rPr>
          <w:lang w:val="ky-KG"/>
        </w:rPr>
      </w:pPr>
      <w:r>
        <w:rPr>
          <w:lang w:val="ky-KG"/>
        </w:rPr>
        <w:t>Раззаков шаарынын 2024-жылдын бюджетинин аткарылышы тиркемеге ылайык бекитилсин. (№1 Тиркеме тиркелет)</w:t>
      </w:r>
    </w:p>
    <w:p w:rsidR="001C4DD1" w:rsidRDefault="001C4DD1" w:rsidP="001C4DD1">
      <w:pPr>
        <w:ind w:left="720"/>
        <w:jc w:val="both"/>
        <w:rPr>
          <w:lang w:val="ky-KG"/>
        </w:rPr>
      </w:pPr>
    </w:p>
    <w:p w:rsidR="001C4DD1" w:rsidRDefault="001C4DD1" w:rsidP="001C4DD1">
      <w:pPr>
        <w:pStyle w:val="21"/>
        <w:numPr>
          <w:ilvl w:val="0"/>
          <w:numId w:val="30"/>
        </w:numPr>
        <w:jc w:val="both"/>
        <w:rPr>
          <w:lang w:val="ky-KG"/>
        </w:rPr>
      </w:pPr>
      <w:r w:rsidRPr="00BB4DA2">
        <w:rPr>
          <w:lang w:val="ky-KG"/>
        </w:rPr>
        <w:t>Раззаков шаар</w:t>
      </w:r>
      <w:r>
        <w:rPr>
          <w:lang w:val="ky-KG"/>
        </w:rPr>
        <w:t>ынын жергиликтүү бюджетинин 2025</w:t>
      </w:r>
      <w:r w:rsidRPr="00BB4DA2">
        <w:rPr>
          <w:lang w:val="ky-KG"/>
        </w:rPr>
        <w:t xml:space="preserve">-жылдын 1-январына калган эркин калдык </w:t>
      </w:r>
      <w:r>
        <w:rPr>
          <w:lang w:val="ky-KG"/>
        </w:rPr>
        <w:t>36707822</w:t>
      </w:r>
      <w:r w:rsidRPr="00BB4DA2">
        <w:rPr>
          <w:lang w:val="ky-KG"/>
        </w:rPr>
        <w:t xml:space="preserve"> сом,  атайын каражаттар </w:t>
      </w:r>
      <w:r>
        <w:rPr>
          <w:lang w:val="ky-KG"/>
        </w:rPr>
        <w:t>459886</w:t>
      </w:r>
      <w:r w:rsidRPr="00BB4DA2">
        <w:rPr>
          <w:lang w:val="ky-KG"/>
        </w:rPr>
        <w:t xml:space="preserve"> сом өлчөмүндө бекитилсин. </w:t>
      </w:r>
    </w:p>
    <w:p w:rsidR="001C4DD1" w:rsidRDefault="001C4DD1" w:rsidP="001C4DD1">
      <w:pPr>
        <w:pStyle w:val="a5"/>
      </w:pPr>
    </w:p>
    <w:p w:rsidR="001C4DD1" w:rsidRDefault="001C4DD1" w:rsidP="001C4DD1">
      <w:pPr>
        <w:pStyle w:val="21"/>
        <w:numPr>
          <w:ilvl w:val="0"/>
          <w:numId w:val="30"/>
        </w:numPr>
        <w:jc w:val="both"/>
        <w:rPr>
          <w:lang w:val="ky-KG"/>
        </w:rPr>
      </w:pPr>
      <w:r w:rsidRPr="00BB4DA2">
        <w:rPr>
          <w:lang w:val="ky-KG"/>
        </w:rPr>
        <w:t>Раззаков шаар</w:t>
      </w:r>
      <w:r>
        <w:rPr>
          <w:lang w:val="ky-KG"/>
        </w:rPr>
        <w:t>ынын жергиликтүү бюджетинин 2025</w:t>
      </w:r>
      <w:r w:rsidRPr="00BB4DA2">
        <w:rPr>
          <w:lang w:val="ky-KG"/>
        </w:rPr>
        <w:t xml:space="preserve">-жылдагы чыныгы керектөөсү </w:t>
      </w:r>
      <w:r>
        <w:rPr>
          <w:lang w:val="ky-KG"/>
        </w:rPr>
        <w:t xml:space="preserve">106065300 сом өлчөмүндө аныкталсын, </w:t>
      </w:r>
      <w:r w:rsidRPr="00BB4DA2">
        <w:rPr>
          <w:lang w:val="ky-KG"/>
        </w:rPr>
        <w:t xml:space="preserve">киреше бөлүгү </w:t>
      </w:r>
      <w:r>
        <w:rPr>
          <w:lang w:val="ky-KG"/>
        </w:rPr>
        <w:t>106065300</w:t>
      </w:r>
      <w:r w:rsidRPr="00BB4DA2">
        <w:rPr>
          <w:lang w:val="ky-KG"/>
        </w:rPr>
        <w:t xml:space="preserve"> сомго, чыгаша бөлүгү </w:t>
      </w:r>
      <w:r>
        <w:rPr>
          <w:lang w:val="ky-KG"/>
        </w:rPr>
        <w:t>106065300</w:t>
      </w:r>
      <w:r w:rsidRPr="00BB4DA2">
        <w:rPr>
          <w:lang w:val="ky-KG"/>
        </w:rPr>
        <w:t xml:space="preserve"> сомго бекитилсин (</w:t>
      </w:r>
      <w:r>
        <w:rPr>
          <w:lang w:val="ky-KG"/>
        </w:rPr>
        <w:t xml:space="preserve">№2,№3 </w:t>
      </w:r>
      <w:r w:rsidRPr="00BB4DA2">
        <w:rPr>
          <w:lang w:val="ky-KG"/>
        </w:rPr>
        <w:t>тиркеме тиркелет).</w:t>
      </w:r>
    </w:p>
    <w:p w:rsidR="001C4DD1" w:rsidRDefault="001C4DD1" w:rsidP="001C4DD1">
      <w:pPr>
        <w:pStyle w:val="a5"/>
      </w:pPr>
    </w:p>
    <w:p w:rsidR="001C4DD1" w:rsidRDefault="001C4DD1" w:rsidP="001C4DD1">
      <w:pPr>
        <w:pStyle w:val="21"/>
        <w:numPr>
          <w:ilvl w:val="0"/>
          <w:numId w:val="30"/>
        </w:numPr>
        <w:jc w:val="both"/>
        <w:rPr>
          <w:lang w:val="ky-KG"/>
        </w:rPr>
      </w:pPr>
      <w:r w:rsidRPr="00BB4DA2">
        <w:rPr>
          <w:lang w:val="ky-KG"/>
        </w:rPr>
        <w:t>Кыргыз Республикасынын 2016-жылдын 16-майындагы №60 Бюджеттик коде</w:t>
      </w:r>
      <w:r>
        <w:rPr>
          <w:lang w:val="ky-KG"/>
        </w:rPr>
        <w:t>ксинин 24-беренесине ылайык 2025</w:t>
      </w:r>
      <w:r w:rsidRPr="00BB4DA2">
        <w:rPr>
          <w:lang w:val="ky-KG"/>
        </w:rPr>
        <w:t xml:space="preserve">-жылга бекитилген жергиликтүү бюджетинде </w:t>
      </w:r>
      <w:r>
        <w:rPr>
          <w:lang w:val="ky-KG"/>
        </w:rPr>
        <w:t>800000</w:t>
      </w:r>
      <w:r w:rsidRPr="00BB4DA2">
        <w:rPr>
          <w:lang w:val="ky-KG"/>
        </w:rPr>
        <w:t xml:space="preserve"> сом «Резервдик фонд» түзүлсүн.</w:t>
      </w:r>
    </w:p>
    <w:p w:rsidR="001C4DD1" w:rsidRDefault="001C4DD1" w:rsidP="001C4DD1">
      <w:pPr>
        <w:pStyle w:val="a5"/>
      </w:pPr>
    </w:p>
    <w:p w:rsidR="001C4DD1" w:rsidRPr="00BB4DA2" w:rsidRDefault="001C4DD1" w:rsidP="001C4DD1">
      <w:pPr>
        <w:pStyle w:val="21"/>
        <w:numPr>
          <w:ilvl w:val="0"/>
          <w:numId w:val="30"/>
        </w:numPr>
        <w:jc w:val="both"/>
        <w:rPr>
          <w:lang w:val="ky-KG"/>
        </w:rPr>
      </w:pPr>
      <w:r w:rsidRPr="00BB4DA2">
        <w:rPr>
          <w:lang w:val="ky-KG"/>
        </w:rPr>
        <w:t xml:space="preserve">Токтомдун аткарылышын камсыз кылуу жагы Раззаков шаар мэриясынын </w:t>
      </w:r>
      <w:r>
        <w:rPr>
          <w:lang w:val="ky-KG"/>
        </w:rPr>
        <w:t>аймактык экономикалык өнүктүрүү бөлүмүнүн башчысы М.Фазиловго</w:t>
      </w:r>
      <w:r w:rsidRPr="00BB4DA2">
        <w:rPr>
          <w:lang w:val="ky-KG"/>
        </w:rPr>
        <w:t xml:space="preserve"> милдеттендирилсин.</w:t>
      </w:r>
    </w:p>
    <w:p w:rsidR="001C4DD1" w:rsidRPr="00FA429C" w:rsidRDefault="001C4DD1" w:rsidP="001C4DD1">
      <w:pPr>
        <w:ind w:left="720"/>
        <w:jc w:val="both"/>
        <w:rPr>
          <w:lang w:val="ky-KG"/>
        </w:rPr>
      </w:pPr>
    </w:p>
    <w:p w:rsidR="001C4DD1" w:rsidRDefault="001C4DD1" w:rsidP="001C4DD1">
      <w:pPr>
        <w:numPr>
          <w:ilvl w:val="0"/>
          <w:numId w:val="30"/>
        </w:numPr>
        <w:jc w:val="both"/>
        <w:rPr>
          <w:lang w:val="ky-KG"/>
        </w:rPr>
      </w:pPr>
      <w:r w:rsidRPr="00FA429C">
        <w:rPr>
          <w:lang w:val="ky-KG"/>
        </w:rPr>
        <w:t xml:space="preserve">Ушул токтом шаардык Кеңештин аппаратында каттоодон өткөрүлүп, Раззаков шаардык Кеңешинин жана мэриясынын  </w:t>
      </w:r>
      <w:hyperlink r:id="rId8" w:history="1">
        <w:r w:rsidRPr="002D772F">
          <w:rPr>
            <w:rStyle w:val="a3"/>
            <w:lang w:val="ky-KG"/>
          </w:rPr>
          <w:t>www.razzakov.gov.kg</w:t>
        </w:r>
      </w:hyperlink>
      <w:r w:rsidRPr="00FA429C">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1C4DD1" w:rsidRDefault="001C4DD1" w:rsidP="001C4DD1">
      <w:pPr>
        <w:pStyle w:val="a5"/>
      </w:pPr>
    </w:p>
    <w:p w:rsidR="001C4DD1" w:rsidRPr="006D6CDF" w:rsidRDefault="001C4DD1" w:rsidP="001C4DD1">
      <w:pPr>
        <w:numPr>
          <w:ilvl w:val="0"/>
          <w:numId w:val="30"/>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б</w:t>
      </w:r>
      <w:r w:rsidRPr="004C5568">
        <w:rPr>
          <w:lang w:val="ky-KG"/>
        </w:rPr>
        <w:t>юджет жана экономика маселелери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 xml:space="preserve">н. </w:t>
      </w:r>
    </w:p>
    <w:p w:rsidR="001C4DD1" w:rsidRDefault="001C4DD1" w:rsidP="001C4DD1">
      <w:pPr>
        <w:rPr>
          <w:b/>
          <w:lang w:val="ky-KG"/>
        </w:rPr>
      </w:pPr>
      <w:r w:rsidRPr="00FA429C">
        <w:rPr>
          <w:b/>
          <w:lang w:val="ky-KG"/>
        </w:rPr>
        <w:tab/>
      </w:r>
      <w:r w:rsidRPr="00FA429C">
        <w:rPr>
          <w:b/>
          <w:lang w:val="ky-KG"/>
        </w:rPr>
        <w:tab/>
      </w:r>
    </w:p>
    <w:p w:rsidR="001C4DD1" w:rsidRDefault="001C4DD1" w:rsidP="001C4DD1">
      <w:pPr>
        <w:rPr>
          <w:b/>
          <w:lang w:val="ky-KG"/>
        </w:rPr>
      </w:pPr>
    </w:p>
    <w:p w:rsidR="001C4DD1" w:rsidRDefault="001C4DD1" w:rsidP="001C4DD1">
      <w:pPr>
        <w:ind w:left="708" w:firstLine="708"/>
        <w:rPr>
          <w:b/>
          <w:lang w:val="ky-KG"/>
        </w:rPr>
      </w:pPr>
      <w:r w:rsidRPr="00FA429C">
        <w:rPr>
          <w:b/>
          <w:lang w:val="ky-KG"/>
        </w:rPr>
        <w:t xml:space="preserve">Төрага                   </w:t>
      </w:r>
      <w:r w:rsidRPr="00FA429C">
        <w:rPr>
          <w:b/>
          <w:lang w:val="ky-KG"/>
        </w:rPr>
        <w:tab/>
        <w:t xml:space="preserve">                     </w:t>
      </w:r>
      <w:r w:rsidRPr="00FA429C">
        <w:rPr>
          <w:b/>
          <w:lang w:val="ky-KG"/>
        </w:rPr>
        <w:tab/>
      </w:r>
      <w:r w:rsidRPr="00FA429C">
        <w:rPr>
          <w:b/>
          <w:lang w:val="ky-KG"/>
        </w:rPr>
        <w:tab/>
      </w:r>
      <w:r w:rsidRPr="00FA429C">
        <w:rPr>
          <w:b/>
          <w:lang w:val="ky-KG"/>
        </w:rPr>
        <w:tab/>
      </w:r>
      <w:r>
        <w:rPr>
          <w:b/>
          <w:lang w:val="ky-KG"/>
        </w:rPr>
        <w:t>С.А.Саматов</w:t>
      </w:r>
    </w:p>
    <w:p w:rsidR="001C4DD1" w:rsidRDefault="001C4DD1" w:rsidP="001C4DD1">
      <w:pPr>
        <w:ind w:left="708" w:firstLine="708"/>
        <w:rPr>
          <w:b/>
          <w:lang w:val="ky-KG"/>
        </w:rPr>
      </w:pPr>
    </w:p>
    <w:p w:rsidR="001C4DD1" w:rsidRDefault="001C4DD1" w:rsidP="001C4DD1">
      <w:pPr>
        <w:ind w:left="708" w:firstLine="708"/>
        <w:rPr>
          <w:b/>
          <w:lang w:val="ky-KG"/>
        </w:rPr>
      </w:pPr>
    </w:p>
    <w:p w:rsidR="001C4DD1" w:rsidRDefault="001C4DD1" w:rsidP="001C4DD1">
      <w:pPr>
        <w:ind w:left="708" w:firstLine="708"/>
        <w:rPr>
          <w:b/>
          <w:lang w:val="ky-KG"/>
        </w:rPr>
      </w:pPr>
    </w:p>
    <w:p w:rsidR="001C4DD1" w:rsidRDefault="001C4DD1" w:rsidP="001C4DD1">
      <w:pPr>
        <w:ind w:left="708" w:firstLine="708"/>
        <w:rPr>
          <w:b/>
          <w:lang w:val="ky-KG"/>
        </w:rPr>
      </w:pPr>
    </w:p>
    <w:p w:rsidR="001C4DD1" w:rsidRDefault="001C4DD1" w:rsidP="001C4DD1">
      <w:pPr>
        <w:jc w:val="center"/>
        <w:rPr>
          <w:b/>
          <w:bCs/>
          <w:color w:val="000000"/>
          <w:sz w:val="20"/>
          <w:szCs w:val="20"/>
          <w:lang w:val="ky-KG" w:eastAsia="ky-KG"/>
        </w:rPr>
        <w:sectPr w:rsidR="001C4DD1" w:rsidSect="001C4DD1">
          <w:pgSz w:w="11906" w:h="16838"/>
          <w:pgMar w:top="567" w:right="567" w:bottom="567" w:left="851" w:header="709" w:footer="709" w:gutter="0"/>
          <w:cols w:space="708"/>
          <w:docGrid w:linePitch="360"/>
        </w:sectPr>
      </w:pPr>
    </w:p>
    <w:tbl>
      <w:tblPr>
        <w:tblW w:w="16296" w:type="dxa"/>
        <w:tblInd w:w="55" w:type="dxa"/>
        <w:tblCellMar>
          <w:left w:w="70" w:type="dxa"/>
          <w:right w:w="70" w:type="dxa"/>
        </w:tblCellMar>
        <w:tblLook w:val="04A0" w:firstRow="1" w:lastRow="0" w:firstColumn="1" w:lastColumn="0" w:noHBand="0" w:noVBand="1"/>
      </w:tblPr>
      <w:tblGrid>
        <w:gridCol w:w="1674"/>
        <w:gridCol w:w="5528"/>
        <w:gridCol w:w="1178"/>
        <w:gridCol w:w="1089"/>
        <w:gridCol w:w="1011"/>
        <w:gridCol w:w="1132"/>
        <w:gridCol w:w="953"/>
        <w:gridCol w:w="866"/>
        <w:gridCol w:w="866"/>
        <w:gridCol w:w="866"/>
        <w:gridCol w:w="1176"/>
      </w:tblGrid>
      <w:tr w:rsidR="00D15F96" w:rsidRPr="00D15F96" w:rsidTr="00D15F96">
        <w:trPr>
          <w:trHeight w:val="300"/>
        </w:trPr>
        <w:tc>
          <w:tcPr>
            <w:tcW w:w="7319" w:type="dxa"/>
            <w:gridSpan w:val="2"/>
            <w:tcBorders>
              <w:top w:val="nil"/>
              <w:left w:val="nil"/>
              <w:bottom w:val="nil"/>
              <w:right w:val="nil"/>
            </w:tcBorders>
            <w:shd w:val="clear" w:color="000000" w:fill="FFFFFF"/>
            <w:noWrap/>
            <w:vAlign w:val="bottom"/>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lastRenderedPageBreak/>
              <w:t> </w:t>
            </w:r>
          </w:p>
        </w:tc>
        <w:tc>
          <w:tcPr>
            <w:tcW w:w="116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112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104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106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98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84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88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1897" w:type="dxa"/>
            <w:gridSpan w:val="2"/>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Тиркеме №1</w:t>
            </w:r>
          </w:p>
        </w:tc>
      </w:tr>
      <w:tr w:rsidR="00D15F96" w:rsidRPr="00EC0F85" w:rsidTr="00D15F96">
        <w:trPr>
          <w:trHeight w:val="1125"/>
        </w:trPr>
        <w:tc>
          <w:tcPr>
            <w:tcW w:w="12679" w:type="dxa"/>
            <w:gridSpan w:val="7"/>
            <w:tcBorders>
              <w:top w:val="nil"/>
              <w:left w:val="nil"/>
              <w:bottom w:val="nil"/>
              <w:right w:val="nil"/>
            </w:tcBorders>
            <w:shd w:val="clear" w:color="000000" w:fill="FFFFFF"/>
            <w:noWrap/>
            <w:vAlign w:val="bottom"/>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 </w:t>
            </w:r>
          </w:p>
        </w:tc>
        <w:tc>
          <w:tcPr>
            <w:tcW w:w="2517" w:type="dxa"/>
            <w:gridSpan w:val="3"/>
            <w:tcBorders>
              <w:top w:val="nil"/>
              <w:left w:val="nil"/>
              <w:bottom w:val="nil"/>
              <w:right w:val="nil"/>
            </w:tcBorders>
            <w:shd w:val="clear" w:color="000000" w:fill="FFFFFF"/>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Раззаков шаардык Кеңешинин</w:t>
            </w:r>
            <w:r w:rsidRPr="00D15F96">
              <w:rPr>
                <w:color w:val="000000"/>
                <w:sz w:val="20"/>
                <w:szCs w:val="20"/>
                <w:lang w:val="ky-KG" w:eastAsia="ky-KG"/>
              </w:rPr>
              <w:br/>
              <w:t xml:space="preserve"> 2025-жылдын 31-январындагы</w:t>
            </w:r>
            <w:r w:rsidRPr="00D15F96">
              <w:rPr>
                <w:color w:val="000000"/>
                <w:sz w:val="20"/>
                <w:szCs w:val="20"/>
                <w:lang w:val="ky-KG" w:eastAsia="ky-KG"/>
              </w:rPr>
              <w:br/>
              <w:t>кезектеги III сессиясынын №2 токтому менен бекитилген.</w:t>
            </w:r>
          </w:p>
        </w:tc>
        <w:tc>
          <w:tcPr>
            <w:tcW w:w="110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r>
      <w:tr w:rsidR="00D15F96" w:rsidRPr="00D15F96" w:rsidTr="00D15F96">
        <w:trPr>
          <w:trHeight w:val="1125"/>
        </w:trPr>
        <w:tc>
          <w:tcPr>
            <w:tcW w:w="1614" w:type="dxa"/>
            <w:tcBorders>
              <w:top w:val="nil"/>
              <w:left w:val="nil"/>
              <w:bottom w:val="nil"/>
              <w:right w:val="nil"/>
            </w:tcBorders>
            <w:shd w:val="clear" w:color="000000" w:fill="FFFFFF"/>
            <w:noWrap/>
            <w:vAlign w:val="bottom"/>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 </w:t>
            </w:r>
          </w:p>
        </w:tc>
        <w:tc>
          <w:tcPr>
            <w:tcW w:w="11065" w:type="dxa"/>
            <w:gridSpan w:val="6"/>
            <w:tcBorders>
              <w:top w:val="nil"/>
              <w:left w:val="nil"/>
              <w:bottom w:val="nil"/>
              <w:right w:val="nil"/>
            </w:tcBorders>
            <w:shd w:val="clear" w:color="000000" w:fill="FFFFFF"/>
            <w:noWrap/>
            <w:vAlign w:val="bottom"/>
            <w:hideMark/>
          </w:tcPr>
          <w:p w:rsidR="00D15F96" w:rsidRPr="00D15F96" w:rsidRDefault="00D15F96" w:rsidP="00D15F96">
            <w:pPr>
              <w:jc w:val="center"/>
              <w:rPr>
                <w:b/>
                <w:bCs/>
                <w:color w:val="000000"/>
                <w:sz w:val="32"/>
                <w:szCs w:val="32"/>
                <w:lang w:val="ky-KG" w:eastAsia="ky-KG"/>
              </w:rPr>
            </w:pPr>
            <w:r w:rsidRPr="00D15F96">
              <w:rPr>
                <w:b/>
                <w:bCs/>
                <w:color w:val="000000"/>
                <w:sz w:val="32"/>
                <w:szCs w:val="32"/>
                <w:lang w:val="ky-KG" w:eastAsia="ky-KG"/>
              </w:rPr>
              <w:t>Раззаков шаарынын 2024-жылдын бюджетинин аткарылышы</w:t>
            </w:r>
          </w:p>
        </w:tc>
        <w:tc>
          <w:tcPr>
            <w:tcW w:w="840" w:type="dxa"/>
            <w:tcBorders>
              <w:top w:val="nil"/>
              <w:left w:val="nil"/>
              <w:bottom w:val="nil"/>
              <w:right w:val="nil"/>
            </w:tcBorders>
            <w:shd w:val="clear" w:color="000000" w:fill="FFFFFF"/>
            <w:vAlign w:val="bottom"/>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80" w:type="dxa"/>
            <w:tcBorders>
              <w:top w:val="nil"/>
              <w:left w:val="nil"/>
              <w:bottom w:val="nil"/>
              <w:right w:val="nil"/>
            </w:tcBorders>
            <w:shd w:val="clear" w:color="000000" w:fill="FFFFFF"/>
            <w:vAlign w:val="bottom"/>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797" w:type="dxa"/>
            <w:tcBorders>
              <w:top w:val="nil"/>
              <w:left w:val="nil"/>
              <w:bottom w:val="nil"/>
              <w:right w:val="nil"/>
            </w:tcBorders>
            <w:shd w:val="clear" w:color="000000" w:fill="FFFFFF"/>
            <w:vAlign w:val="bottom"/>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10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r>
      <w:tr w:rsidR="00D15F96" w:rsidRPr="00D15F96" w:rsidTr="00D15F96">
        <w:trPr>
          <w:trHeight w:val="300"/>
        </w:trPr>
        <w:tc>
          <w:tcPr>
            <w:tcW w:w="1614" w:type="dxa"/>
            <w:tcBorders>
              <w:top w:val="nil"/>
              <w:left w:val="nil"/>
              <w:bottom w:val="nil"/>
              <w:right w:val="nil"/>
            </w:tcBorders>
            <w:shd w:val="clear" w:color="000000" w:fill="FFFFFF"/>
            <w:vAlign w:val="center"/>
            <w:hideMark/>
          </w:tcPr>
          <w:p w:rsidR="00D15F96" w:rsidRPr="00D15F96" w:rsidRDefault="00D15F96" w:rsidP="00D15F96">
            <w:pPr>
              <w:rPr>
                <w:b/>
                <w:bCs/>
                <w:sz w:val="20"/>
                <w:szCs w:val="20"/>
                <w:lang w:val="ky-KG" w:eastAsia="ky-KG"/>
              </w:rPr>
            </w:pPr>
            <w:r w:rsidRPr="00D15F96">
              <w:rPr>
                <w:b/>
                <w:bCs/>
                <w:sz w:val="20"/>
                <w:szCs w:val="20"/>
                <w:lang w:val="ky-KG" w:eastAsia="ky-KG"/>
              </w:rPr>
              <w:t> </w:t>
            </w:r>
          </w:p>
        </w:tc>
        <w:tc>
          <w:tcPr>
            <w:tcW w:w="5705" w:type="dxa"/>
            <w:tcBorders>
              <w:top w:val="nil"/>
              <w:left w:val="nil"/>
              <w:bottom w:val="nil"/>
              <w:right w:val="nil"/>
            </w:tcBorders>
            <w:shd w:val="clear" w:color="000000" w:fill="FFFFFF"/>
            <w:vAlign w:val="center"/>
            <w:hideMark/>
          </w:tcPr>
          <w:p w:rsidR="00D15F96" w:rsidRPr="00D15F96" w:rsidRDefault="00D15F96" w:rsidP="00D15F96">
            <w:pPr>
              <w:rPr>
                <w:b/>
                <w:bCs/>
                <w:sz w:val="20"/>
                <w:szCs w:val="20"/>
                <w:lang w:val="ky-KG" w:eastAsia="ky-KG"/>
              </w:rPr>
            </w:pPr>
            <w:r w:rsidRPr="00D15F96">
              <w:rPr>
                <w:b/>
                <w:bCs/>
                <w:sz w:val="20"/>
                <w:szCs w:val="20"/>
                <w:lang w:val="ky-KG" w:eastAsia="ky-KG"/>
              </w:rPr>
              <w:t> </w:t>
            </w:r>
          </w:p>
        </w:tc>
        <w:tc>
          <w:tcPr>
            <w:tcW w:w="1160" w:type="dxa"/>
            <w:tcBorders>
              <w:top w:val="nil"/>
              <w:left w:val="nil"/>
              <w:bottom w:val="nil"/>
              <w:right w:val="nil"/>
            </w:tcBorders>
            <w:shd w:val="clear" w:color="000000" w:fill="FFFFFF"/>
            <w:vAlign w:val="center"/>
            <w:hideMark/>
          </w:tcPr>
          <w:p w:rsidR="00D15F96" w:rsidRPr="00D15F96" w:rsidRDefault="00D15F96" w:rsidP="00D15F96">
            <w:pPr>
              <w:rPr>
                <w:b/>
                <w:bCs/>
                <w:sz w:val="20"/>
                <w:szCs w:val="20"/>
                <w:lang w:val="ky-KG" w:eastAsia="ky-KG"/>
              </w:rPr>
            </w:pPr>
            <w:r w:rsidRPr="00D15F96">
              <w:rPr>
                <w:b/>
                <w:bCs/>
                <w:sz w:val="20"/>
                <w:szCs w:val="20"/>
                <w:lang w:val="ky-KG" w:eastAsia="ky-KG"/>
              </w:rPr>
              <w:t> </w:t>
            </w:r>
          </w:p>
        </w:tc>
        <w:tc>
          <w:tcPr>
            <w:tcW w:w="1120" w:type="dxa"/>
            <w:tcBorders>
              <w:top w:val="nil"/>
              <w:left w:val="nil"/>
              <w:bottom w:val="nil"/>
              <w:right w:val="nil"/>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 </w:t>
            </w:r>
          </w:p>
        </w:tc>
        <w:tc>
          <w:tcPr>
            <w:tcW w:w="1040" w:type="dxa"/>
            <w:tcBorders>
              <w:top w:val="nil"/>
              <w:left w:val="nil"/>
              <w:bottom w:val="nil"/>
              <w:right w:val="nil"/>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 </w:t>
            </w:r>
          </w:p>
        </w:tc>
        <w:tc>
          <w:tcPr>
            <w:tcW w:w="1060" w:type="dxa"/>
            <w:tcBorders>
              <w:top w:val="nil"/>
              <w:left w:val="nil"/>
              <w:bottom w:val="nil"/>
              <w:right w:val="nil"/>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 </w:t>
            </w:r>
          </w:p>
        </w:tc>
        <w:tc>
          <w:tcPr>
            <w:tcW w:w="98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84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880" w:type="dxa"/>
            <w:tcBorders>
              <w:top w:val="nil"/>
              <w:left w:val="nil"/>
              <w:bottom w:val="nil"/>
              <w:right w:val="nil"/>
            </w:tcBorders>
            <w:shd w:val="clear" w:color="000000" w:fill="FFFFFF"/>
            <w:noWrap/>
            <w:vAlign w:val="bottom"/>
            <w:hideMark/>
          </w:tcPr>
          <w:p w:rsidR="00D15F96" w:rsidRPr="00D15F96" w:rsidRDefault="00D15F96" w:rsidP="00D15F96">
            <w:pPr>
              <w:rPr>
                <w:color w:val="000000"/>
                <w:sz w:val="20"/>
                <w:szCs w:val="20"/>
                <w:lang w:val="ky-KG" w:eastAsia="ky-KG"/>
              </w:rPr>
            </w:pPr>
            <w:r w:rsidRPr="00D15F96">
              <w:rPr>
                <w:color w:val="000000"/>
                <w:sz w:val="20"/>
                <w:szCs w:val="20"/>
                <w:lang w:val="ky-KG" w:eastAsia="ky-KG"/>
              </w:rPr>
              <w:t> </w:t>
            </w:r>
          </w:p>
        </w:tc>
        <w:tc>
          <w:tcPr>
            <w:tcW w:w="1897" w:type="dxa"/>
            <w:gridSpan w:val="2"/>
            <w:tcBorders>
              <w:top w:val="nil"/>
              <w:left w:val="nil"/>
              <w:bottom w:val="single" w:sz="4" w:space="0" w:color="auto"/>
              <w:right w:val="nil"/>
            </w:tcBorders>
            <w:shd w:val="clear" w:color="000000" w:fill="FFFFFF"/>
            <w:noWrap/>
            <w:vAlign w:val="bottom"/>
            <w:hideMark/>
          </w:tcPr>
          <w:p w:rsidR="00D15F96" w:rsidRPr="00D15F96" w:rsidRDefault="00D15F96" w:rsidP="00D15F96">
            <w:pPr>
              <w:jc w:val="right"/>
              <w:rPr>
                <w:i/>
                <w:iCs/>
                <w:color w:val="000000"/>
                <w:sz w:val="18"/>
                <w:szCs w:val="18"/>
                <w:lang w:val="ky-KG" w:eastAsia="ky-KG"/>
              </w:rPr>
            </w:pPr>
            <w:r w:rsidRPr="00D15F96">
              <w:rPr>
                <w:i/>
                <w:iCs/>
                <w:color w:val="000000"/>
                <w:sz w:val="18"/>
                <w:szCs w:val="18"/>
                <w:lang w:val="ky-KG" w:eastAsia="ky-KG"/>
              </w:rPr>
              <w:t>(миң.сом)</w:t>
            </w:r>
          </w:p>
        </w:tc>
      </w:tr>
      <w:tr w:rsidR="00D15F96" w:rsidRPr="00D15F96" w:rsidTr="00D15F96">
        <w:trPr>
          <w:trHeight w:val="300"/>
        </w:trPr>
        <w:tc>
          <w:tcPr>
            <w:tcW w:w="16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Экономикалык</w:t>
            </w:r>
            <w:r w:rsidRPr="00D15F96">
              <w:rPr>
                <w:b/>
                <w:bCs/>
                <w:color w:val="000000"/>
                <w:sz w:val="20"/>
                <w:szCs w:val="20"/>
                <w:lang w:val="ky-KG" w:eastAsia="ky-KG"/>
              </w:rPr>
              <w:br/>
              <w:t xml:space="preserve"> класификациясы</w:t>
            </w:r>
          </w:p>
        </w:tc>
        <w:tc>
          <w:tcPr>
            <w:tcW w:w="5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АТАЛЫШЫ</w:t>
            </w:r>
          </w:p>
        </w:tc>
        <w:tc>
          <w:tcPr>
            <w:tcW w:w="8977" w:type="dxa"/>
            <w:gridSpan w:val="9"/>
            <w:tcBorders>
              <w:top w:val="single" w:sz="4" w:space="0" w:color="auto"/>
              <w:left w:val="nil"/>
              <w:bottom w:val="single" w:sz="4" w:space="0" w:color="auto"/>
              <w:right w:val="single" w:sz="4" w:space="0" w:color="000000"/>
            </w:tcBorders>
            <w:shd w:val="clear" w:color="000000" w:fill="FFFFFF"/>
            <w:vAlign w:val="center"/>
            <w:hideMark/>
          </w:tcPr>
          <w:p w:rsidR="00D15F96" w:rsidRPr="00D15F96" w:rsidRDefault="00D15F96" w:rsidP="00D15F96">
            <w:pPr>
              <w:jc w:val="center"/>
              <w:rPr>
                <w:b/>
                <w:bCs/>
                <w:i/>
                <w:iCs/>
                <w:color w:val="FF0000"/>
                <w:sz w:val="20"/>
                <w:szCs w:val="20"/>
                <w:lang w:val="ky-KG" w:eastAsia="ky-KG"/>
              </w:rPr>
            </w:pPr>
            <w:r w:rsidRPr="00D15F96">
              <w:rPr>
                <w:b/>
                <w:bCs/>
                <w:i/>
                <w:iCs/>
                <w:color w:val="FF0000"/>
                <w:sz w:val="20"/>
                <w:szCs w:val="20"/>
                <w:lang w:val="ky-KG" w:eastAsia="ky-KG"/>
              </w:rPr>
              <w:t>РАЗЗАКОВ ШААРЫ</w:t>
            </w:r>
          </w:p>
        </w:tc>
      </w:tr>
      <w:tr w:rsidR="00D15F96" w:rsidRPr="00D15F96" w:rsidTr="00D15F96">
        <w:trPr>
          <w:trHeight w:val="300"/>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D15F96" w:rsidRPr="00D15F96" w:rsidRDefault="00D15F96" w:rsidP="00D15F96">
            <w:pPr>
              <w:rPr>
                <w:b/>
                <w:bCs/>
                <w:color w:val="000000"/>
                <w:sz w:val="20"/>
                <w:szCs w:val="20"/>
                <w:lang w:val="ky-KG" w:eastAsia="ky-KG"/>
              </w:rPr>
            </w:pPr>
          </w:p>
        </w:tc>
        <w:tc>
          <w:tcPr>
            <w:tcW w:w="5705" w:type="dxa"/>
            <w:vMerge/>
            <w:tcBorders>
              <w:top w:val="single" w:sz="4" w:space="0" w:color="auto"/>
              <w:left w:val="single" w:sz="4" w:space="0" w:color="auto"/>
              <w:bottom w:val="single" w:sz="4" w:space="0" w:color="auto"/>
              <w:right w:val="single" w:sz="4" w:space="0" w:color="auto"/>
            </w:tcBorders>
            <w:vAlign w:val="center"/>
            <w:hideMark/>
          </w:tcPr>
          <w:p w:rsidR="00D15F96" w:rsidRPr="00D15F96" w:rsidRDefault="00D15F96" w:rsidP="00D15F96">
            <w:pPr>
              <w:rPr>
                <w:b/>
                <w:bCs/>
                <w:sz w:val="20"/>
                <w:szCs w:val="20"/>
                <w:lang w:val="ky-KG" w:eastAsia="ky-KG"/>
              </w:rPr>
            </w:pPr>
          </w:p>
        </w:tc>
        <w:tc>
          <w:tcPr>
            <w:tcW w:w="8977" w:type="dxa"/>
            <w:gridSpan w:val="9"/>
            <w:tcBorders>
              <w:top w:val="single" w:sz="4" w:space="0" w:color="auto"/>
              <w:left w:val="nil"/>
              <w:bottom w:val="single" w:sz="4" w:space="0" w:color="auto"/>
              <w:right w:val="single" w:sz="4" w:space="0" w:color="000000"/>
            </w:tcBorders>
            <w:shd w:val="clear" w:color="000000" w:fill="FFFFFF"/>
            <w:vAlign w:val="center"/>
            <w:hideMark/>
          </w:tcPr>
          <w:p w:rsidR="00D15F96" w:rsidRPr="00D15F96" w:rsidRDefault="00D15F96" w:rsidP="00D15F96">
            <w:pPr>
              <w:jc w:val="center"/>
              <w:rPr>
                <w:b/>
                <w:bCs/>
                <w:i/>
                <w:iCs/>
                <w:color w:val="FF0000"/>
                <w:sz w:val="20"/>
                <w:szCs w:val="20"/>
                <w:lang w:val="ky-KG" w:eastAsia="ky-KG"/>
              </w:rPr>
            </w:pPr>
            <w:r w:rsidRPr="00D15F96">
              <w:rPr>
                <w:b/>
                <w:bCs/>
                <w:i/>
                <w:iCs/>
                <w:color w:val="FF0000"/>
                <w:sz w:val="20"/>
                <w:szCs w:val="20"/>
                <w:lang w:val="ky-KG" w:eastAsia="ky-KG"/>
              </w:rPr>
              <w:t>2024-жылга</w:t>
            </w:r>
          </w:p>
        </w:tc>
      </w:tr>
      <w:tr w:rsidR="00D15F96" w:rsidRPr="00D15F96" w:rsidTr="00D15F96">
        <w:trPr>
          <w:trHeight w:val="810"/>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D15F96" w:rsidRPr="00D15F96" w:rsidRDefault="00D15F96" w:rsidP="00D15F96">
            <w:pPr>
              <w:rPr>
                <w:b/>
                <w:bCs/>
                <w:color w:val="000000"/>
                <w:sz w:val="20"/>
                <w:szCs w:val="20"/>
                <w:lang w:val="ky-KG" w:eastAsia="ky-KG"/>
              </w:rPr>
            </w:pPr>
          </w:p>
        </w:tc>
        <w:tc>
          <w:tcPr>
            <w:tcW w:w="5705" w:type="dxa"/>
            <w:vMerge/>
            <w:tcBorders>
              <w:top w:val="single" w:sz="4" w:space="0" w:color="auto"/>
              <w:left w:val="single" w:sz="4" w:space="0" w:color="auto"/>
              <w:bottom w:val="single" w:sz="4" w:space="0" w:color="auto"/>
              <w:right w:val="single" w:sz="4" w:space="0" w:color="auto"/>
            </w:tcBorders>
            <w:vAlign w:val="center"/>
            <w:hideMark/>
          </w:tcPr>
          <w:p w:rsidR="00D15F96" w:rsidRPr="00D15F96" w:rsidRDefault="00D15F96" w:rsidP="00D15F96">
            <w:pPr>
              <w:rPr>
                <w:b/>
                <w:bCs/>
                <w:sz w:val="20"/>
                <w:szCs w:val="20"/>
                <w:lang w:val="ky-KG" w:eastAsia="ky-KG"/>
              </w:rPr>
            </w:pPr>
          </w:p>
        </w:tc>
        <w:tc>
          <w:tcPr>
            <w:tcW w:w="11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b/>
                <w:bCs/>
                <w:i/>
                <w:iCs/>
                <w:color w:val="0000FF"/>
                <w:sz w:val="20"/>
                <w:szCs w:val="20"/>
                <w:lang w:val="ky-KG" w:eastAsia="ky-KG"/>
              </w:rPr>
            </w:pPr>
            <w:r w:rsidRPr="00D15F96">
              <w:rPr>
                <w:b/>
                <w:bCs/>
                <w:i/>
                <w:iCs/>
                <w:color w:val="0000FF"/>
                <w:sz w:val="20"/>
                <w:szCs w:val="20"/>
                <w:lang w:val="ky-KG" w:eastAsia="ky-KG"/>
              </w:rPr>
              <w:t>Бекитилген план</w:t>
            </w:r>
          </w:p>
        </w:tc>
        <w:tc>
          <w:tcPr>
            <w:tcW w:w="112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b/>
                <w:bCs/>
                <w:i/>
                <w:iCs/>
                <w:color w:val="0000FF"/>
                <w:sz w:val="20"/>
                <w:szCs w:val="20"/>
                <w:lang w:val="ky-KG" w:eastAsia="ky-KG"/>
              </w:rPr>
            </w:pPr>
            <w:r w:rsidRPr="00D15F96">
              <w:rPr>
                <w:b/>
                <w:bCs/>
                <w:i/>
                <w:iCs/>
                <w:color w:val="0000FF"/>
                <w:sz w:val="20"/>
                <w:szCs w:val="20"/>
                <w:lang w:val="ky-KG" w:eastAsia="ky-KG"/>
              </w:rPr>
              <w:t>Такталган план</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b/>
                <w:bCs/>
                <w:i/>
                <w:iCs/>
                <w:color w:val="0000FF"/>
                <w:sz w:val="20"/>
                <w:szCs w:val="20"/>
                <w:lang w:val="ky-KG" w:eastAsia="ky-KG"/>
              </w:rPr>
            </w:pPr>
            <w:r w:rsidRPr="00D15F96">
              <w:rPr>
                <w:b/>
                <w:bCs/>
                <w:i/>
                <w:iCs/>
                <w:color w:val="0000FF"/>
                <w:sz w:val="20"/>
                <w:szCs w:val="20"/>
                <w:lang w:val="ky-KG" w:eastAsia="ky-KG"/>
              </w:rPr>
              <w:t>Кассалык чыгым</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b/>
                <w:bCs/>
                <w:i/>
                <w:iCs/>
                <w:color w:val="0000FF"/>
                <w:sz w:val="20"/>
                <w:szCs w:val="20"/>
                <w:lang w:val="ky-KG" w:eastAsia="ky-KG"/>
              </w:rPr>
            </w:pPr>
            <w:r w:rsidRPr="00D15F96">
              <w:rPr>
                <w:b/>
                <w:bCs/>
                <w:i/>
                <w:iCs/>
                <w:color w:val="0000FF"/>
                <w:sz w:val="20"/>
                <w:szCs w:val="20"/>
                <w:lang w:val="ky-KG" w:eastAsia="ky-KG"/>
              </w:rPr>
              <w:t>Чыныгы керектөөсү Ф-2 боюнча</w:t>
            </w:r>
          </w:p>
        </w:tc>
        <w:tc>
          <w:tcPr>
            <w:tcW w:w="98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b/>
                <w:bCs/>
                <w:i/>
                <w:iCs/>
                <w:color w:val="0000FF"/>
                <w:sz w:val="20"/>
                <w:szCs w:val="20"/>
                <w:lang w:val="ky-KG" w:eastAsia="ky-KG"/>
              </w:rPr>
            </w:pPr>
            <w:r w:rsidRPr="00D15F96">
              <w:rPr>
                <w:b/>
                <w:bCs/>
                <w:i/>
                <w:iCs/>
                <w:color w:val="0000FF"/>
                <w:sz w:val="20"/>
                <w:szCs w:val="20"/>
                <w:lang w:val="ky-KG" w:eastAsia="ky-KG"/>
              </w:rPr>
              <w:t>Четтөө           (2-1)</w:t>
            </w:r>
          </w:p>
        </w:tc>
        <w:tc>
          <w:tcPr>
            <w:tcW w:w="8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b/>
                <w:bCs/>
                <w:i/>
                <w:iCs/>
                <w:color w:val="0000FF"/>
                <w:sz w:val="20"/>
                <w:szCs w:val="20"/>
                <w:lang w:val="ky-KG" w:eastAsia="ky-KG"/>
              </w:rPr>
            </w:pPr>
            <w:r w:rsidRPr="00D15F96">
              <w:rPr>
                <w:b/>
                <w:bCs/>
                <w:i/>
                <w:iCs/>
                <w:color w:val="0000FF"/>
                <w:sz w:val="20"/>
                <w:szCs w:val="20"/>
                <w:lang w:val="ky-KG" w:eastAsia="ky-KG"/>
              </w:rPr>
              <w:t>Четтөө            (3-2)</w:t>
            </w:r>
          </w:p>
        </w:tc>
        <w:tc>
          <w:tcPr>
            <w:tcW w:w="88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b/>
                <w:bCs/>
                <w:i/>
                <w:iCs/>
                <w:color w:val="0000FF"/>
                <w:sz w:val="20"/>
                <w:szCs w:val="20"/>
                <w:lang w:val="ky-KG" w:eastAsia="ky-KG"/>
              </w:rPr>
            </w:pPr>
            <w:r w:rsidRPr="00D15F96">
              <w:rPr>
                <w:b/>
                <w:bCs/>
                <w:i/>
                <w:iCs/>
                <w:color w:val="0000FF"/>
                <w:sz w:val="20"/>
                <w:szCs w:val="20"/>
                <w:lang w:val="ky-KG" w:eastAsia="ky-KG"/>
              </w:rPr>
              <w:t>Четтөө           (3-1)</w:t>
            </w:r>
          </w:p>
        </w:tc>
        <w:tc>
          <w:tcPr>
            <w:tcW w:w="797"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b/>
                <w:bCs/>
                <w:i/>
                <w:iCs/>
                <w:color w:val="0000FF"/>
                <w:sz w:val="20"/>
                <w:szCs w:val="20"/>
                <w:lang w:val="ky-KG" w:eastAsia="ky-KG"/>
              </w:rPr>
            </w:pPr>
            <w:r w:rsidRPr="00D15F96">
              <w:rPr>
                <w:b/>
                <w:bCs/>
                <w:i/>
                <w:iCs/>
                <w:color w:val="0000FF"/>
                <w:sz w:val="20"/>
                <w:szCs w:val="20"/>
                <w:lang w:val="ky-KG" w:eastAsia="ky-KG"/>
              </w:rPr>
              <w:t>Четтөө           (4-3)</w:t>
            </w:r>
          </w:p>
        </w:tc>
        <w:tc>
          <w:tcPr>
            <w:tcW w:w="110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b/>
                <w:bCs/>
                <w:i/>
                <w:iCs/>
                <w:color w:val="0000FF"/>
                <w:sz w:val="20"/>
                <w:szCs w:val="20"/>
                <w:lang w:val="ky-KG" w:eastAsia="ky-KG"/>
              </w:rPr>
            </w:pPr>
            <w:r w:rsidRPr="00D15F96">
              <w:rPr>
                <w:b/>
                <w:bCs/>
                <w:i/>
                <w:iCs/>
                <w:color w:val="0000FF"/>
                <w:sz w:val="20"/>
                <w:szCs w:val="20"/>
                <w:lang w:val="ky-KG" w:eastAsia="ky-KG"/>
              </w:rPr>
              <w:t>% Аткарылды (3/2)</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w:t>
            </w:r>
          </w:p>
        </w:tc>
        <w:tc>
          <w:tcPr>
            <w:tcW w:w="5705"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w:t>
            </w:r>
          </w:p>
        </w:tc>
        <w:tc>
          <w:tcPr>
            <w:tcW w:w="11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w:t>
            </w:r>
          </w:p>
        </w:tc>
        <w:tc>
          <w:tcPr>
            <w:tcW w:w="112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w:t>
            </w:r>
          </w:p>
        </w:tc>
        <w:tc>
          <w:tcPr>
            <w:tcW w:w="98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w:t>
            </w:r>
          </w:p>
        </w:tc>
        <w:tc>
          <w:tcPr>
            <w:tcW w:w="8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w:t>
            </w:r>
          </w:p>
        </w:tc>
        <w:tc>
          <w:tcPr>
            <w:tcW w:w="88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w:t>
            </w:r>
          </w:p>
        </w:tc>
        <w:tc>
          <w:tcPr>
            <w:tcW w:w="797"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w:t>
            </w:r>
          </w:p>
        </w:tc>
        <w:tc>
          <w:tcPr>
            <w:tcW w:w="110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92D050"/>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701</w:t>
            </w:r>
          </w:p>
        </w:tc>
        <w:tc>
          <w:tcPr>
            <w:tcW w:w="5705" w:type="dxa"/>
            <w:tcBorders>
              <w:top w:val="nil"/>
              <w:left w:val="nil"/>
              <w:bottom w:val="single" w:sz="4" w:space="0" w:color="auto"/>
              <w:right w:val="single" w:sz="4" w:space="0" w:color="auto"/>
            </w:tcBorders>
            <w:shd w:val="clear" w:color="000000" w:fill="92D050"/>
            <w:vAlign w:val="center"/>
            <w:hideMark/>
          </w:tcPr>
          <w:p w:rsidR="00D15F96" w:rsidRPr="00D15F96" w:rsidRDefault="00D15F96" w:rsidP="00D15F96">
            <w:pPr>
              <w:jc w:val="center"/>
              <w:rPr>
                <w:b/>
                <w:bCs/>
                <w:sz w:val="20"/>
                <w:szCs w:val="20"/>
                <w:u w:val="single"/>
                <w:lang w:val="ky-KG" w:eastAsia="ky-KG"/>
              </w:rPr>
            </w:pPr>
            <w:r w:rsidRPr="00D15F96">
              <w:rPr>
                <w:b/>
                <w:bCs/>
                <w:sz w:val="20"/>
                <w:szCs w:val="20"/>
                <w:u w:val="single"/>
                <w:lang w:val="ky-KG" w:eastAsia="ky-KG"/>
              </w:rPr>
              <w:t>ЖАЛПЫ БАГЫТТАГЫ МУНИЦИПАЛДЫК КЫЗМАТ</w:t>
            </w:r>
          </w:p>
        </w:tc>
        <w:tc>
          <w:tcPr>
            <w:tcW w:w="11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32 311,1</w:t>
            </w:r>
          </w:p>
        </w:tc>
        <w:tc>
          <w:tcPr>
            <w:tcW w:w="112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30 332,5</w:t>
            </w:r>
          </w:p>
        </w:tc>
        <w:tc>
          <w:tcPr>
            <w:tcW w:w="10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29 338,1</w:t>
            </w:r>
          </w:p>
        </w:tc>
        <w:tc>
          <w:tcPr>
            <w:tcW w:w="10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26 470,1</w:t>
            </w:r>
          </w:p>
        </w:tc>
        <w:tc>
          <w:tcPr>
            <w:tcW w:w="9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-1 978,6</w:t>
            </w:r>
          </w:p>
        </w:tc>
        <w:tc>
          <w:tcPr>
            <w:tcW w:w="8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-994,4</w:t>
            </w:r>
          </w:p>
        </w:tc>
        <w:tc>
          <w:tcPr>
            <w:tcW w:w="8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-2 973,0</w:t>
            </w:r>
          </w:p>
        </w:tc>
        <w:tc>
          <w:tcPr>
            <w:tcW w:w="797"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-2 868,0</w:t>
            </w:r>
          </w:p>
        </w:tc>
        <w:tc>
          <w:tcPr>
            <w:tcW w:w="110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96,7%</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5B9BD5"/>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 </w:t>
            </w:r>
          </w:p>
        </w:tc>
        <w:tc>
          <w:tcPr>
            <w:tcW w:w="5705" w:type="dxa"/>
            <w:tcBorders>
              <w:top w:val="nil"/>
              <w:left w:val="nil"/>
              <w:bottom w:val="single" w:sz="4" w:space="0" w:color="auto"/>
              <w:right w:val="single" w:sz="4" w:space="0" w:color="auto"/>
            </w:tcBorders>
            <w:shd w:val="clear" w:color="000000" w:fill="5B9BD5"/>
            <w:vAlign w:val="bottom"/>
            <w:hideMark/>
          </w:tcPr>
          <w:p w:rsidR="00D15F96" w:rsidRPr="00D15F96" w:rsidRDefault="00D15F96" w:rsidP="00D15F96">
            <w:pPr>
              <w:rPr>
                <w:b/>
                <w:bCs/>
                <w:sz w:val="20"/>
                <w:szCs w:val="20"/>
                <w:u w:val="single"/>
                <w:lang w:val="ky-KG" w:eastAsia="ky-KG"/>
              </w:rPr>
            </w:pPr>
            <w:r w:rsidRPr="00D15F96">
              <w:rPr>
                <w:b/>
                <w:bCs/>
                <w:sz w:val="20"/>
                <w:szCs w:val="20"/>
                <w:u w:val="single"/>
                <w:lang w:val="ky-KG" w:eastAsia="ky-KG"/>
              </w:rPr>
              <w:t>Бюджеттик каражаттардын эсебинен</w:t>
            </w:r>
          </w:p>
        </w:tc>
        <w:tc>
          <w:tcPr>
            <w:tcW w:w="11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32 311,1</w:t>
            </w:r>
          </w:p>
        </w:tc>
        <w:tc>
          <w:tcPr>
            <w:tcW w:w="112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27 206,4</w:t>
            </w:r>
          </w:p>
        </w:tc>
        <w:tc>
          <w:tcPr>
            <w:tcW w:w="10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26 212,2</w:t>
            </w:r>
          </w:p>
        </w:tc>
        <w:tc>
          <w:tcPr>
            <w:tcW w:w="10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26 158,8</w:t>
            </w:r>
          </w:p>
        </w:tc>
        <w:tc>
          <w:tcPr>
            <w:tcW w:w="9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-5 104,7</w:t>
            </w:r>
          </w:p>
        </w:tc>
        <w:tc>
          <w:tcPr>
            <w:tcW w:w="8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-994,2</w:t>
            </w:r>
          </w:p>
        </w:tc>
        <w:tc>
          <w:tcPr>
            <w:tcW w:w="8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-6 098,9</w:t>
            </w:r>
          </w:p>
        </w:tc>
        <w:tc>
          <w:tcPr>
            <w:tcW w:w="797"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-53,4</w:t>
            </w:r>
          </w:p>
        </w:tc>
        <w:tc>
          <w:tcPr>
            <w:tcW w:w="110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96,3%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Маяна</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22 689,8</w:t>
            </w:r>
          </w:p>
        </w:tc>
        <w:tc>
          <w:tcPr>
            <w:tcW w:w="112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18 872,879</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18 863,2</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18 930,3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-3 816,9</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-9,7</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-3 826,6</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67,1</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99,9%</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Социалдык Фондго төгүмдөр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3 041,300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2 503,9</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2 495,8</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2 501,6</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-537,4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-545,5</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99,7%</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Кызматтык кыдырууларга чыгашалар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443,400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420,3</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387,1</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390,0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-23,1</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-33,2</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-56,3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92,1%</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2212</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Байланыш кызматын көрсөтүү</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133,500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133,5</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133,5</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136,3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2214</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Транспорттук кызмат көрсөтүүлөр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784,600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703,2</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436,5</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541,6</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-81,4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-266,7</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-348,1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105,1</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62,1%</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2 828,500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2 623,7</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2 272,6</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2 315,9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-204,8</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-351,1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-555,9</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43,4</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86,6%</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84,000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48,000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22152</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Мүлк абалын күтүү кызматы</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555,568</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555,6</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555,6</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555,6</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22153</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Мамлекеттик кызматчыларды жана калкты окутуу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35,000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-15,0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-33,0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Башка тейлөө кызматтарына төлөөгө байланышкан чыгымдар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2 153,932</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2 000,1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1 667,0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1 710,4</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-153,8</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-333,1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-486,9</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43,4</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83,3%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Мүлктү учурдагы оңдоого кеткен чыгымдар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150,000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-150,0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-150,0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#ДЕЛ/0!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2222</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Учурдагы чарбалык максаттар үчүн буюмдарды жана материалдарды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448,400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322,3</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322,3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322,3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-126,1</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-126,1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2231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Коммуналдык кызматтар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520,600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520,6</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520,6</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520,8</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0,2</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lastRenderedPageBreak/>
              <w:t>2621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Уюмдарга учурдагы төгүмдөр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2823</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Соттун чечимдерин аткаруу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2824</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Резервдик  фонд</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463,9</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463,9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-136,1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-136,1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77,3%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b/>
                <w:bCs/>
                <w:color w:val="FF0000"/>
                <w:sz w:val="20"/>
                <w:szCs w:val="20"/>
                <w:lang w:val="ky-KG" w:eastAsia="ky-KG"/>
              </w:rPr>
            </w:pPr>
            <w:r w:rsidRPr="00D15F96">
              <w:rPr>
                <w:b/>
                <w:bCs/>
                <w:color w:val="FF0000"/>
                <w:sz w:val="20"/>
                <w:szCs w:val="20"/>
                <w:lang w:val="ky-KG" w:eastAsia="ky-KG"/>
              </w:rPr>
              <w:t>Активдер жана милдеттенме</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615,000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450,0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280,7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-165,0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-169,3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-334,3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-280,7</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62,4%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31</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b/>
                <w:bCs/>
                <w:color w:val="FF0000"/>
                <w:sz w:val="20"/>
                <w:szCs w:val="20"/>
                <w:lang w:val="ky-KG" w:eastAsia="ky-KG"/>
              </w:rPr>
            </w:pPr>
            <w:r w:rsidRPr="00D15F96">
              <w:rPr>
                <w:b/>
                <w:bCs/>
                <w:color w:val="FF0000"/>
                <w:sz w:val="20"/>
                <w:szCs w:val="20"/>
                <w:lang w:val="ky-KG" w:eastAsia="ky-KG"/>
              </w:rPr>
              <w:t>Финансылык эмес активдер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615,000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450,0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280,7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-165,0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-169,3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-334,3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-280,7</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62,4%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3112</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Машиналар жана камсыз кылуулар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615,000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450,0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280,7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-165,0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-169,3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-334,3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-280,7</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62,4%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5705"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rPr>
                <w:sz w:val="20"/>
                <w:szCs w:val="20"/>
                <w:lang w:val="ky-KG" w:eastAsia="ky-KG"/>
              </w:rPr>
            </w:pPr>
            <w:r w:rsidRPr="00D15F96">
              <w:rPr>
                <w:sz w:val="20"/>
                <w:szCs w:val="20"/>
                <w:lang w:val="ky-KG" w:eastAsia="ky-KG"/>
              </w:rPr>
              <w:t>Атайын каражаттардын эсебинен</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3 126,1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3 126,0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3 126,1</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3 126,0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-2 814,6</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311,4</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311,336</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b/>
                <w:bCs/>
                <w:color w:val="FF0000"/>
                <w:sz w:val="20"/>
                <w:szCs w:val="20"/>
                <w:lang w:val="ky-KG" w:eastAsia="ky-KG"/>
              </w:rPr>
            </w:pPr>
            <w:r w:rsidRPr="00D15F96">
              <w:rPr>
                <w:b/>
                <w:bCs/>
                <w:color w:val="FF0000"/>
                <w:sz w:val="20"/>
                <w:szCs w:val="20"/>
                <w:lang w:val="ky-KG" w:eastAsia="ky-KG"/>
              </w:rPr>
              <w:t>Активдер жана милдеттенмелер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2 814,7</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2 814,6</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2 814,7</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2 814,6</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-2 814,6</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3111</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Имарат жана курулма</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2814,7</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2814,6</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2 814,7</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2 814,6</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-2 814,6</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5705" w:type="dxa"/>
            <w:tcBorders>
              <w:top w:val="nil"/>
              <w:left w:val="nil"/>
              <w:bottom w:val="single" w:sz="4" w:space="0" w:color="auto"/>
              <w:right w:val="single" w:sz="4" w:space="0" w:color="auto"/>
            </w:tcBorders>
            <w:shd w:val="clear" w:color="auto" w:fill="auto"/>
            <w:noWrap/>
            <w:vAlign w:val="center"/>
            <w:hideMark/>
          </w:tcPr>
          <w:p w:rsidR="00D15F96" w:rsidRPr="00D15F96" w:rsidRDefault="00D15F96" w:rsidP="00D15F96">
            <w:pPr>
              <w:rPr>
                <w:sz w:val="20"/>
                <w:szCs w:val="20"/>
                <w:lang w:val="ky-KG" w:eastAsia="ky-KG"/>
              </w:rPr>
            </w:pPr>
            <w:r w:rsidRPr="00D15F96">
              <w:rPr>
                <w:sz w:val="20"/>
                <w:szCs w:val="20"/>
                <w:lang w:val="ky-KG" w:eastAsia="ky-KG"/>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702</w:t>
            </w:r>
          </w:p>
        </w:tc>
        <w:tc>
          <w:tcPr>
            <w:tcW w:w="5705" w:type="dxa"/>
            <w:tcBorders>
              <w:top w:val="nil"/>
              <w:left w:val="nil"/>
              <w:bottom w:val="single" w:sz="4" w:space="0" w:color="auto"/>
              <w:right w:val="single" w:sz="4" w:space="0" w:color="auto"/>
            </w:tcBorders>
            <w:shd w:val="clear" w:color="000000" w:fill="92D050"/>
            <w:noWrap/>
            <w:vAlign w:val="bottom"/>
            <w:hideMark/>
          </w:tcPr>
          <w:p w:rsidR="00D15F96" w:rsidRPr="00D15F96" w:rsidRDefault="00D15F96" w:rsidP="00D15F96">
            <w:pPr>
              <w:rPr>
                <w:b/>
                <w:bCs/>
                <w:color w:val="000000"/>
                <w:sz w:val="20"/>
                <w:szCs w:val="20"/>
                <w:lang w:val="ky-KG" w:eastAsia="ky-KG"/>
              </w:rPr>
            </w:pPr>
            <w:r w:rsidRPr="00D15F96">
              <w:rPr>
                <w:b/>
                <w:bCs/>
                <w:color w:val="000000"/>
                <w:sz w:val="20"/>
                <w:szCs w:val="20"/>
                <w:lang w:val="ky-KG" w:eastAsia="ky-KG"/>
              </w:rPr>
              <w:t>КОРГОО</w:t>
            </w:r>
          </w:p>
        </w:tc>
        <w:tc>
          <w:tcPr>
            <w:tcW w:w="11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550,000</w:t>
            </w:r>
          </w:p>
        </w:tc>
        <w:tc>
          <w:tcPr>
            <w:tcW w:w="112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905</w:t>
            </w:r>
          </w:p>
        </w:tc>
        <w:tc>
          <w:tcPr>
            <w:tcW w:w="10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853,978</w:t>
            </w:r>
          </w:p>
        </w:tc>
        <w:tc>
          <w:tcPr>
            <w:tcW w:w="10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819,901</w:t>
            </w:r>
          </w:p>
        </w:tc>
        <w:tc>
          <w:tcPr>
            <w:tcW w:w="9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355,0</w:t>
            </w:r>
          </w:p>
        </w:tc>
        <w:tc>
          <w:tcPr>
            <w:tcW w:w="8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-51,0</w:t>
            </w:r>
          </w:p>
        </w:tc>
        <w:tc>
          <w:tcPr>
            <w:tcW w:w="8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304,0</w:t>
            </w:r>
          </w:p>
        </w:tc>
        <w:tc>
          <w:tcPr>
            <w:tcW w:w="797"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-34,1</w:t>
            </w:r>
          </w:p>
        </w:tc>
        <w:tc>
          <w:tcPr>
            <w:tcW w:w="110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94,4%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5B9BD5"/>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 </w:t>
            </w:r>
          </w:p>
        </w:tc>
        <w:tc>
          <w:tcPr>
            <w:tcW w:w="5705" w:type="dxa"/>
            <w:tcBorders>
              <w:top w:val="nil"/>
              <w:left w:val="nil"/>
              <w:bottom w:val="single" w:sz="4" w:space="0" w:color="auto"/>
              <w:right w:val="single" w:sz="4" w:space="0" w:color="auto"/>
            </w:tcBorders>
            <w:shd w:val="clear" w:color="000000" w:fill="5B9BD5"/>
            <w:vAlign w:val="bottom"/>
            <w:hideMark/>
          </w:tcPr>
          <w:p w:rsidR="00D15F96" w:rsidRPr="00D15F96" w:rsidRDefault="00D15F96" w:rsidP="00D15F96">
            <w:pPr>
              <w:rPr>
                <w:b/>
                <w:bCs/>
                <w:sz w:val="20"/>
                <w:szCs w:val="20"/>
                <w:u w:val="single"/>
                <w:lang w:val="ky-KG" w:eastAsia="ky-KG"/>
              </w:rPr>
            </w:pPr>
            <w:r w:rsidRPr="00D15F96">
              <w:rPr>
                <w:b/>
                <w:bCs/>
                <w:sz w:val="20"/>
                <w:szCs w:val="20"/>
                <w:u w:val="single"/>
                <w:lang w:val="ky-KG" w:eastAsia="ky-KG"/>
              </w:rPr>
              <w:t>Бюджеттик каражаттардын эсебинен</w:t>
            </w:r>
          </w:p>
        </w:tc>
        <w:tc>
          <w:tcPr>
            <w:tcW w:w="11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550,0</w:t>
            </w:r>
          </w:p>
        </w:tc>
        <w:tc>
          <w:tcPr>
            <w:tcW w:w="112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905,0</w:t>
            </w:r>
          </w:p>
        </w:tc>
        <w:tc>
          <w:tcPr>
            <w:tcW w:w="10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854,0</w:t>
            </w:r>
          </w:p>
        </w:tc>
        <w:tc>
          <w:tcPr>
            <w:tcW w:w="10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819,9</w:t>
            </w:r>
          </w:p>
        </w:tc>
        <w:tc>
          <w:tcPr>
            <w:tcW w:w="9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355,0</w:t>
            </w:r>
          </w:p>
        </w:tc>
        <w:tc>
          <w:tcPr>
            <w:tcW w:w="8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-51,0</w:t>
            </w:r>
          </w:p>
        </w:tc>
        <w:tc>
          <w:tcPr>
            <w:tcW w:w="8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304,0</w:t>
            </w:r>
          </w:p>
        </w:tc>
        <w:tc>
          <w:tcPr>
            <w:tcW w:w="797"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-34,1</w:t>
            </w:r>
          </w:p>
        </w:tc>
        <w:tc>
          <w:tcPr>
            <w:tcW w:w="110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94,4%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2214</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Транспорттук кызмат көрсөтүүлөр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475,0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905,0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854,0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819,9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430,0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-51,0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379,0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-34,1</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94,4%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75,0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-75,0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-75,0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#ДЕЛ/0!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Башка тейлөө кызматтарына төлөөгө байланышкан чыгымдар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75,0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-75,0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-75,0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#ДЕЛ/0!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5705" w:type="dxa"/>
            <w:tcBorders>
              <w:top w:val="nil"/>
              <w:left w:val="nil"/>
              <w:bottom w:val="single" w:sz="4" w:space="0" w:color="auto"/>
              <w:right w:val="single" w:sz="4" w:space="0" w:color="auto"/>
            </w:tcBorders>
            <w:shd w:val="clear" w:color="auto" w:fill="auto"/>
            <w:noWrap/>
            <w:vAlign w:val="center"/>
            <w:hideMark/>
          </w:tcPr>
          <w:p w:rsidR="00D15F96" w:rsidRPr="00D15F96" w:rsidRDefault="00D15F96" w:rsidP="00D15F96">
            <w:pPr>
              <w:rPr>
                <w:sz w:val="20"/>
                <w:szCs w:val="20"/>
                <w:lang w:val="ky-KG" w:eastAsia="ky-KG"/>
              </w:rPr>
            </w:pPr>
            <w:r w:rsidRPr="00D15F96">
              <w:rPr>
                <w:sz w:val="20"/>
                <w:szCs w:val="20"/>
                <w:lang w:val="ky-KG" w:eastAsia="ky-KG"/>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704</w:t>
            </w:r>
          </w:p>
        </w:tc>
        <w:tc>
          <w:tcPr>
            <w:tcW w:w="5705" w:type="dxa"/>
            <w:tcBorders>
              <w:top w:val="nil"/>
              <w:left w:val="nil"/>
              <w:bottom w:val="single" w:sz="4" w:space="0" w:color="auto"/>
              <w:right w:val="single" w:sz="4" w:space="0" w:color="auto"/>
            </w:tcBorders>
            <w:shd w:val="clear" w:color="000000" w:fill="92D050"/>
            <w:noWrap/>
            <w:vAlign w:val="bottom"/>
            <w:hideMark/>
          </w:tcPr>
          <w:p w:rsidR="00D15F96" w:rsidRPr="00D15F96" w:rsidRDefault="00D15F96" w:rsidP="00D15F96">
            <w:pPr>
              <w:rPr>
                <w:b/>
                <w:bCs/>
                <w:color w:val="000000"/>
                <w:sz w:val="20"/>
                <w:szCs w:val="20"/>
                <w:lang w:val="ky-KG" w:eastAsia="ky-KG"/>
              </w:rPr>
            </w:pPr>
            <w:r w:rsidRPr="00D15F96">
              <w:rPr>
                <w:b/>
                <w:bCs/>
                <w:color w:val="000000"/>
                <w:sz w:val="20"/>
                <w:szCs w:val="20"/>
                <w:lang w:val="ky-KG" w:eastAsia="ky-KG"/>
              </w:rPr>
              <w:t>ЭКОНОМИКАЛЫК МАСЕЛЕЛЕР</w:t>
            </w:r>
          </w:p>
        </w:tc>
        <w:tc>
          <w:tcPr>
            <w:tcW w:w="11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1 638,7</w:t>
            </w:r>
          </w:p>
        </w:tc>
        <w:tc>
          <w:tcPr>
            <w:tcW w:w="112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321,0</w:t>
            </w:r>
          </w:p>
        </w:tc>
        <w:tc>
          <w:tcPr>
            <w:tcW w:w="10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321,0</w:t>
            </w:r>
          </w:p>
        </w:tc>
        <w:tc>
          <w:tcPr>
            <w:tcW w:w="10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119,943</w:t>
            </w:r>
          </w:p>
        </w:tc>
        <w:tc>
          <w:tcPr>
            <w:tcW w:w="9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-1 317,7</w:t>
            </w:r>
          </w:p>
        </w:tc>
        <w:tc>
          <w:tcPr>
            <w:tcW w:w="8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0,0</w:t>
            </w:r>
          </w:p>
        </w:tc>
        <w:tc>
          <w:tcPr>
            <w:tcW w:w="8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-1 317,7</w:t>
            </w:r>
          </w:p>
        </w:tc>
        <w:tc>
          <w:tcPr>
            <w:tcW w:w="797"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-201,0</w:t>
            </w:r>
          </w:p>
        </w:tc>
        <w:tc>
          <w:tcPr>
            <w:tcW w:w="110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5B9BD5"/>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 </w:t>
            </w:r>
          </w:p>
        </w:tc>
        <w:tc>
          <w:tcPr>
            <w:tcW w:w="5705" w:type="dxa"/>
            <w:tcBorders>
              <w:top w:val="nil"/>
              <w:left w:val="nil"/>
              <w:bottom w:val="single" w:sz="4" w:space="0" w:color="auto"/>
              <w:right w:val="single" w:sz="4" w:space="0" w:color="auto"/>
            </w:tcBorders>
            <w:shd w:val="clear" w:color="000000" w:fill="5B9BD5"/>
            <w:vAlign w:val="bottom"/>
            <w:hideMark/>
          </w:tcPr>
          <w:p w:rsidR="00D15F96" w:rsidRPr="00D15F96" w:rsidRDefault="00D15F96" w:rsidP="00D15F96">
            <w:pPr>
              <w:rPr>
                <w:b/>
                <w:bCs/>
                <w:sz w:val="20"/>
                <w:szCs w:val="20"/>
                <w:u w:val="single"/>
                <w:lang w:val="ky-KG" w:eastAsia="ky-KG"/>
              </w:rPr>
            </w:pPr>
            <w:r w:rsidRPr="00D15F96">
              <w:rPr>
                <w:b/>
                <w:bCs/>
                <w:sz w:val="20"/>
                <w:szCs w:val="20"/>
                <w:u w:val="single"/>
                <w:lang w:val="ky-KG" w:eastAsia="ky-KG"/>
              </w:rPr>
              <w:t>Бюджеттик каражаттардын эсебинен</w:t>
            </w:r>
          </w:p>
        </w:tc>
        <w:tc>
          <w:tcPr>
            <w:tcW w:w="11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1 638,7</w:t>
            </w:r>
          </w:p>
        </w:tc>
        <w:tc>
          <w:tcPr>
            <w:tcW w:w="112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321,0</w:t>
            </w:r>
          </w:p>
        </w:tc>
        <w:tc>
          <w:tcPr>
            <w:tcW w:w="10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321,0</w:t>
            </w:r>
          </w:p>
        </w:tc>
        <w:tc>
          <w:tcPr>
            <w:tcW w:w="10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119,9</w:t>
            </w:r>
          </w:p>
        </w:tc>
        <w:tc>
          <w:tcPr>
            <w:tcW w:w="9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-1 317,7</w:t>
            </w:r>
          </w:p>
        </w:tc>
        <w:tc>
          <w:tcPr>
            <w:tcW w:w="8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0,0</w:t>
            </w:r>
          </w:p>
        </w:tc>
        <w:tc>
          <w:tcPr>
            <w:tcW w:w="8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-1 317,7</w:t>
            </w:r>
          </w:p>
        </w:tc>
        <w:tc>
          <w:tcPr>
            <w:tcW w:w="797"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-201,0</w:t>
            </w:r>
          </w:p>
        </w:tc>
        <w:tc>
          <w:tcPr>
            <w:tcW w:w="110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1 638,7</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321,0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321,0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119,9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-1 317,7</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-1 317,7</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-201,0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Башка тейлөө кызматтарына төлөөгө байланышкан чыгымдар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1 638,7</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321,0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321,0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119,9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-1 317,7</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-1 317,7</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-201,0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r>
      <w:tr w:rsidR="00D15F96" w:rsidRPr="00D15F96" w:rsidTr="00D15F96">
        <w:trPr>
          <w:trHeight w:val="525"/>
        </w:trPr>
        <w:tc>
          <w:tcPr>
            <w:tcW w:w="1614" w:type="dxa"/>
            <w:tcBorders>
              <w:top w:val="nil"/>
              <w:left w:val="single" w:sz="4" w:space="0" w:color="auto"/>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706</w:t>
            </w:r>
          </w:p>
        </w:tc>
        <w:tc>
          <w:tcPr>
            <w:tcW w:w="5705" w:type="dxa"/>
            <w:tcBorders>
              <w:top w:val="nil"/>
              <w:left w:val="nil"/>
              <w:bottom w:val="single" w:sz="4" w:space="0" w:color="auto"/>
              <w:right w:val="single" w:sz="4" w:space="0" w:color="auto"/>
            </w:tcBorders>
            <w:shd w:val="clear" w:color="000000" w:fill="92D050"/>
            <w:vAlign w:val="bottom"/>
            <w:hideMark/>
          </w:tcPr>
          <w:p w:rsidR="00D15F96" w:rsidRPr="00D15F96" w:rsidRDefault="00D15F96" w:rsidP="00D15F96">
            <w:pPr>
              <w:jc w:val="center"/>
              <w:rPr>
                <w:b/>
                <w:bCs/>
                <w:sz w:val="20"/>
                <w:szCs w:val="20"/>
                <w:u w:val="single"/>
                <w:lang w:val="ky-KG" w:eastAsia="ky-KG"/>
              </w:rPr>
            </w:pPr>
            <w:r w:rsidRPr="00D15F96">
              <w:rPr>
                <w:b/>
                <w:bCs/>
                <w:sz w:val="20"/>
                <w:szCs w:val="20"/>
                <w:u w:val="single"/>
                <w:lang w:val="ky-KG" w:eastAsia="ky-KG"/>
              </w:rPr>
              <w:t xml:space="preserve">ТУРАК ЖАЙ ЖАНА КОМУНАЛДЫК КЫЗМАТТАР </w:t>
            </w:r>
          </w:p>
        </w:tc>
        <w:tc>
          <w:tcPr>
            <w:tcW w:w="11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74 680,2</w:t>
            </w:r>
          </w:p>
        </w:tc>
        <w:tc>
          <w:tcPr>
            <w:tcW w:w="112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117 434,9</w:t>
            </w:r>
          </w:p>
        </w:tc>
        <w:tc>
          <w:tcPr>
            <w:tcW w:w="10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96 614,4</w:t>
            </w:r>
          </w:p>
        </w:tc>
        <w:tc>
          <w:tcPr>
            <w:tcW w:w="10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43916,996</w:t>
            </w:r>
          </w:p>
        </w:tc>
        <w:tc>
          <w:tcPr>
            <w:tcW w:w="9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42 754,7</w:t>
            </w:r>
          </w:p>
        </w:tc>
        <w:tc>
          <w:tcPr>
            <w:tcW w:w="8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w:t>
            </w:r>
          </w:p>
        </w:tc>
        <w:tc>
          <w:tcPr>
            <w:tcW w:w="8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21 934,2</w:t>
            </w:r>
          </w:p>
        </w:tc>
        <w:tc>
          <w:tcPr>
            <w:tcW w:w="797"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-52 697,4</w:t>
            </w:r>
          </w:p>
        </w:tc>
        <w:tc>
          <w:tcPr>
            <w:tcW w:w="110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82,3%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5B9BD5"/>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 </w:t>
            </w:r>
          </w:p>
        </w:tc>
        <w:tc>
          <w:tcPr>
            <w:tcW w:w="5705" w:type="dxa"/>
            <w:tcBorders>
              <w:top w:val="nil"/>
              <w:left w:val="nil"/>
              <w:bottom w:val="single" w:sz="4" w:space="0" w:color="auto"/>
              <w:right w:val="single" w:sz="4" w:space="0" w:color="auto"/>
            </w:tcBorders>
            <w:shd w:val="clear" w:color="000000" w:fill="5B9BD5"/>
            <w:vAlign w:val="bottom"/>
            <w:hideMark/>
          </w:tcPr>
          <w:p w:rsidR="00D15F96" w:rsidRPr="00D15F96" w:rsidRDefault="00D15F96" w:rsidP="00D15F96">
            <w:pPr>
              <w:rPr>
                <w:b/>
                <w:bCs/>
                <w:sz w:val="20"/>
                <w:szCs w:val="20"/>
                <w:u w:val="single"/>
                <w:lang w:val="ky-KG" w:eastAsia="ky-KG"/>
              </w:rPr>
            </w:pPr>
            <w:r w:rsidRPr="00D15F96">
              <w:rPr>
                <w:b/>
                <w:bCs/>
                <w:sz w:val="20"/>
                <w:szCs w:val="20"/>
                <w:u w:val="single"/>
                <w:lang w:val="ky-KG" w:eastAsia="ky-KG"/>
              </w:rPr>
              <w:t>Бюджеттик каражаттардын эсебинен</w:t>
            </w:r>
          </w:p>
        </w:tc>
        <w:tc>
          <w:tcPr>
            <w:tcW w:w="11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64 381,2</w:t>
            </w:r>
          </w:p>
        </w:tc>
        <w:tc>
          <w:tcPr>
            <w:tcW w:w="112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106 991,9</w:t>
            </w:r>
          </w:p>
        </w:tc>
        <w:tc>
          <w:tcPr>
            <w:tcW w:w="10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86 678,3</w:t>
            </w:r>
          </w:p>
        </w:tc>
        <w:tc>
          <w:tcPr>
            <w:tcW w:w="10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33 980,9</w:t>
            </w:r>
          </w:p>
        </w:tc>
        <w:tc>
          <w:tcPr>
            <w:tcW w:w="9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42 610,7</w:t>
            </w:r>
          </w:p>
        </w:tc>
        <w:tc>
          <w:tcPr>
            <w:tcW w:w="8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w:t>
            </w:r>
          </w:p>
        </w:tc>
        <w:tc>
          <w:tcPr>
            <w:tcW w:w="8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22 297,1</w:t>
            </w:r>
          </w:p>
        </w:tc>
        <w:tc>
          <w:tcPr>
            <w:tcW w:w="797"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-52 697,4</w:t>
            </w:r>
          </w:p>
        </w:tc>
        <w:tc>
          <w:tcPr>
            <w:tcW w:w="110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81,0%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Маяна</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17 859,4</w:t>
            </w:r>
          </w:p>
        </w:tc>
        <w:tc>
          <w:tcPr>
            <w:tcW w:w="112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16 980,9</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16 974,7</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16 973,1</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-878,5</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-884,7</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Социалдык Фондго төгүмдөр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2 549,7</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2 497,7</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2 497,5</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2 425,5</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-0,2</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-52,2</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-72,0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Кызматтык кыдырууларга чыгашалар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150,0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127,3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127,3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-22,7</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27,3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84,9%</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2213</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Ижара акысы</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2214</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Транспорттук кызмат көрсөтүүлөр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5 706,1</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5 972,1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5 330,5</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4 717,1</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266,0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-641,6</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-375,6</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-613,4</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89,3%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8 932,2</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11 207,3</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6 641,0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4 486,5</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2 275,1</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-4 566,3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-2 291,2</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-2 154,5</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22152</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Мүлк абалын күтүү кызматы</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lastRenderedPageBreak/>
              <w:t>22154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Башка тейлөө кызматтарына төлөөгө байланышкан чыгымдар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8 882,2</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11 157,3</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6 641,0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4 486,5</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2 275,1</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-4 516,3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-2 241,2</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-2 154,5</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59,5%</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Мүлктү учурдагы оңдоого кеткен чыгымдар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1 900,0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1 566,1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1 565,7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1 565,7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-333,9</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-0,4</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-334,3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2222</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Учурдагы чарбалык максаттар үчүн буюмдарды жана материалдарды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650,0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2 889,5</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2 539,4</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2 539,4</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2 239,5</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-350,2</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1 889,4</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87,9%</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Көмүрдү сатып алуу жана отундун башка түрлөрүн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199,1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86,3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86,3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199,1</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-112,8</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86,3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43,3%</w:t>
            </w:r>
          </w:p>
        </w:tc>
      </w:tr>
      <w:tr w:rsidR="00D15F96" w:rsidRPr="00D15F96" w:rsidTr="00D15F96">
        <w:trPr>
          <w:trHeight w:val="525"/>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2411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Чет өлкөлөрдөн жана эл аралык уюмдарданалынган кредиттер жана зайымдар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1 000,0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1 000,0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1 000,0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2823</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Соттун чечимдерин аткаруу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b/>
                <w:bCs/>
                <w:color w:val="FF0000"/>
                <w:sz w:val="20"/>
                <w:szCs w:val="20"/>
                <w:lang w:val="ky-KG" w:eastAsia="ky-KG"/>
              </w:rPr>
            </w:pPr>
            <w:r w:rsidRPr="00D15F96">
              <w:rPr>
                <w:b/>
                <w:bCs/>
                <w:color w:val="FF0000"/>
                <w:sz w:val="20"/>
                <w:szCs w:val="20"/>
                <w:lang w:val="ky-KG" w:eastAsia="ky-KG"/>
              </w:rPr>
              <w:t>Активдер жана милдеттенме</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25 543,8</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64 449,1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49 856,0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38 905,3</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24 312,2</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-49 856,0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77,4%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31</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b/>
                <w:bCs/>
                <w:color w:val="FF0000"/>
                <w:sz w:val="20"/>
                <w:szCs w:val="20"/>
                <w:lang w:val="ky-KG" w:eastAsia="ky-KG"/>
              </w:rPr>
            </w:pPr>
            <w:r w:rsidRPr="00D15F96">
              <w:rPr>
                <w:b/>
                <w:bCs/>
                <w:color w:val="FF0000"/>
                <w:sz w:val="20"/>
                <w:szCs w:val="20"/>
                <w:lang w:val="ky-KG" w:eastAsia="ky-KG"/>
              </w:rPr>
              <w:t>Финансылык эмес активдер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25 543,8</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64 449,1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49 856,0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38 905,3</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24 312,2</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-49 856,0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77,4%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3111</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Имарат жана курулма</w:t>
            </w:r>
          </w:p>
        </w:tc>
        <w:tc>
          <w:tcPr>
            <w:tcW w:w="11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13 109,5</w:t>
            </w:r>
          </w:p>
        </w:tc>
        <w:tc>
          <w:tcPr>
            <w:tcW w:w="112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52 498,5</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38 291,9</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39 389,0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-14 206,6</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25 182,4</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-38 291,9</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72,9%</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3112</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Машиналар жана камсыз кылуулар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11 934,3</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11 631,8</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11 245,3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-302,5</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-386,5</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-689,0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-11 245,3</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96,7%</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3113</w:t>
            </w:r>
          </w:p>
        </w:tc>
        <w:tc>
          <w:tcPr>
            <w:tcW w:w="5705" w:type="dxa"/>
            <w:tcBorders>
              <w:top w:val="nil"/>
              <w:left w:val="nil"/>
              <w:bottom w:val="single" w:sz="4" w:space="0" w:color="auto"/>
              <w:right w:val="single" w:sz="4" w:space="0" w:color="auto"/>
            </w:tcBorders>
            <w:shd w:val="clear" w:color="auto" w:fill="auto"/>
            <w:noWrap/>
            <w:vAlign w:val="center"/>
            <w:hideMark/>
          </w:tcPr>
          <w:p w:rsidR="00D15F96" w:rsidRPr="00D15F96" w:rsidRDefault="00D15F96" w:rsidP="00D15F96">
            <w:pPr>
              <w:rPr>
                <w:sz w:val="20"/>
                <w:szCs w:val="20"/>
                <w:lang w:val="ky-KG" w:eastAsia="ky-KG"/>
              </w:rPr>
            </w:pPr>
            <w:r w:rsidRPr="00D15F96">
              <w:rPr>
                <w:sz w:val="20"/>
                <w:szCs w:val="20"/>
                <w:lang w:val="ky-KG" w:eastAsia="ky-KG"/>
              </w:rPr>
              <w:t>Башка негизги каражаттар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318,8</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318,8</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-181,2</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-181,2</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-318,8</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5705"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rPr>
                <w:sz w:val="20"/>
                <w:szCs w:val="20"/>
                <w:lang w:val="ky-KG" w:eastAsia="ky-KG"/>
              </w:rPr>
            </w:pPr>
            <w:r w:rsidRPr="00D15F96">
              <w:rPr>
                <w:sz w:val="20"/>
                <w:szCs w:val="20"/>
                <w:lang w:val="ky-KG" w:eastAsia="ky-KG"/>
              </w:rPr>
              <w:t>Атайын каражаттардын эсебинен</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10 299,0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10 443,0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9 936,1</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9 936,1</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144,0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-506,9</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-362,9</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95,1%</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Маяна</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7 907,7</w:t>
            </w:r>
          </w:p>
        </w:tc>
        <w:tc>
          <w:tcPr>
            <w:tcW w:w="112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8 051,7</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8 051,7</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8 051,7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144,0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144,0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Социалдык Фондго төгүмдөр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1153,3</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1153,3</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835,2</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835,2</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72,4%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Кызматтык кыдырууларга чыгашалар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113,9</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61,5</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-12,8</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-65,2</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79,2%</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2212</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Байланыш кызматын көрсөтүү</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49,0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65,0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-5,7</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91,2%</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2214</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Транспорттук кызмат көрсөтүүлөр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206,8</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446,4</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276,9</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276,9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239,6</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-169,5</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70,1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62,0%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27,1</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127,1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127,1</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127,1</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2217</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Медициналык багыттагы медикаменттерди жана буюмдарды алуу</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2218</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Тамак-аш азыктарын алуу</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215,0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215,0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214,3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214,3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-0,7</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-0,7</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99,7%</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2222</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Учурдагы чарбалык максаттар үчүн буюмдарды жана материалдарды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47,6</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2,4</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Көмүрдү сатып алуу жана отундун башка түрлөрүн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2231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Коммуналдык кызматтар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458,6</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73,0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73,0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73,0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-385,6</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-385,6</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5705" w:type="dxa"/>
            <w:tcBorders>
              <w:top w:val="nil"/>
              <w:left w:val="nil"/>
              <w:bottom w:val="single" w:sz="4" w:space="0" w:color="auto"/>
              <w:right w:val="single" w:sz="4" w:space="0" w:color="auto"/>
            </w:tcBorders>
            <w:shd w:val="clear" w:color="auto" w:fill="auto"/>
            <w:noWrap/>
            <w:vAlign w:val="center"/>
            <w:hideMark/>
          </w:tcPr>
          <w:p w:rsidR="00D15F96" w:rsidRPr="00D15F96" w:rsidRDefault="00D15F96" w:rsidP="00D15F96">
            <w:pPr>
              <w:rPr>
                <w:sz w:val="20"/>
                <w:szCs w:val="20"/>
                <w:lang w:val="ky-KG" w:eastAsia="ky-KG"/>
              </w:rPr>
            </w:pPr>
            <w:r w:rsidRPr="00D15F96">
              <w:rPr>
                <w:sz w:val="20"/>
                <w:szCs w:val="20"/>
                <w:lang w:val="ky-KG" w:eastAsia="ky-KG"/>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710</w:t>
            </w:r>
          </w:p>
        </w:tc>
        <w:tc>
          <w:tcPr>
            <w:tcW w:w="5705" w:type="dxa"/>
            <w:tcBorders>
              <w:top w:val="nil"/>
              <w:left w:val="nil"/>
              <w:bottom w:val="single" w:sz="4" w:space="0" w:color="auto"/>
              <w:right w:val="single" w:sz="4" w:space="0" w:color="auto"/>
            </w:tcBorders>
            <w:shd w:val="clear" w:color="000000" w:fill="92D050"/>
            <w:vAlign w:val="bottom"/>
            <w:hideMark/>
          </w:tcPr>
          <w:p w:rsidR="00D15F96" w:rsidRPr="00D15F96" w:rsidRDefault="00D15F96" w:rsidP="00D15F96">
            <w:pPr>
              <w:jc w:val="center"/>
              <w:rPr>
                <w:b/>
                <w:bCs/>
                <w:sz w:val="20"/>
                <w:szCs w:val="20"/>
                <w:u w:val="single"/>
                <w:lang w:val="ky-KG" w:eastAsia="ky-KG"/>
              </w:rPr>
            </w:pPr>
            <w:r w:rsidRPr="00D15F96">
              <w:rPr>
                <w:b/>
                <w:bCs/>
                <w:sz w:val="20"/>
                <w:szCs w:val="20"/>
                <w:u w:val="single"/>
                <w:lang w:val="ky-KG" w:eastAsia="ky-KG"/>
              </w:rPr>
              <w:t>СОЦИАЛДЫК ЖАКТАН КОРГОО</w:t>
            </w:r>
          </w:p>
        </w:tc>
        <w:tc>
          <w:tcPr>
            <w:tcW w:w="11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2120,0</w:t>
            </w:r>
          </w:p>
        </w:tc>
        <w:tc>
          <w:tcPr>
            <w:tcW w:w="112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9074,9</w:t>
            </w:r>
          </w:p>
        </w:tc>
        <w:tc>
          <w:tcPr>
            <w:tcW w:w="10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9072,6</w:t>
            </w:r>
          </w:p>
        </w:tc>
        <w:tc>
          <w:tcPr>
            <w:tcW w:w="10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9072,605</w:t>
            </w:r>
          </w:p>
        </w:tc>
        <w:tc>
          <w:tcPr>
            <w:tcW w:w="9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6 954,9</w:t>
            </w:r>
          </w:p>
        </w:tc>
        <w:tc>
          <w:tcPr>
            <w:tcW w:w="8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-2,3</w:t>
            </w:r>
          </w:p>
        </w:tc>
        <w:tc>
          <w:tcPr>
            <w:tcW w:w="8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6 952,6</w:t>
            </w:r>
          </w:p>
        </w:tc>
        <w:tc>
          <w:tcPr>
            <w:tcW w:w="797"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0,0</w:t>
            </w:r>
          </w:p>
        </w:tc>
        <w:tc>
          <w:tcPr>
            <w:tcW w:w="110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5B9BD5"/>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 </w:t>
            </w:r>
          </w:p>
        </w:tc>
        <w:tc>
          <w:tcPr>
            <w:tcW w:w="5705" w:type="dxa"/>
            <w:tcBorders>
              <w:top w:val="nil"/>
              <w:left w:val="nil"/>
              <w:bottom w:val="single" w:sz="4" w:space="0" w:color="auto"/>
              <w:right w:val="single" w:sz="4" w:space="0" w:color="auto"/>
            </w:tcBorders>
            <w:shd w:val="clear" w:color="000000" w:fill="5B9BD5"/>
            <w:vAlign w:val="bottom"/>
            <w:hideMark/>
          </w:tcPr>
          <w:p w:rsidR="00D15F96" w:rsidRPr="00D15F96" w:rsidRDefault="00D15F96" w:rsidP="00D15F96">
            <w:pPr>
              <w:rPr>
                <w:b/>
                <w:bCs/>
                <w:sz w:val="20"/>
                <w:szCs w:val="20"/>
                <w:u w:val="single"/>
                <w:lang w:val="ky-KG" w:eastAsia="ky-KG"/>
              </w:rPr>
            </w:pPr>
            <w:r w:rsidRPr="00D15F96">
              <w:rPr>
                <w:b/>
                <w:bCs/>
                <w:sz w:val="20"/>
                <w:szCs w:val="20"/>
                <w:u w:val="single"/>
                <w:lang w:val="ky-KG" w:eastAsia="ky-KG"/>
              </w:rPr>
              <w:t>Бюджеттик каражаттардын эсебинен</w:t>
            </w:r>
          </w:p>
        </w:tc>
        <w:tc>
          <w:tcPr>
            <w:tcW w:w="11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2 120,0</w:t>
            </w:r>
          </w:p>
        </w:tc>
        <w:tc>
          <w:tcPr>
            <w:tcW w:w="112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9 074,9</w:t>
            </w:r>
          </w:p>
        </w:tc>
        <w:tc>
          <w:tcPr>
            <w:tcW w:w="10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9 072,6</w:t>
            </w:r>
          </w:p>
        </w:tc>
        <w:tc>
          <w:tcPr>
            <w:tcW w:w="10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9 072,6</w:t>
            </w:r>
          </w:p>
        </w:tc>
        <w:tc>
          <w:tcPr>
            <w:tcW w:w="9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6 954,9</w:t>
            </w:r>
          </w:p>
        </w:tc>
        <w:tc>
          <w:tcPr>
            <w:tcW w:w="8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-2,3</w:t>
            </w:r>
          </w:p>
        </w:tc>
        <w:tc>
          <w:tcPr>
            <w:tcW w:w="8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6 952,6</w:t>
            </w:r>
          </w:p>
        </w:tc>
        <w:tc>
          <w:tcPr>
            <w:tcW w:w="797"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0,0</w:t>
            </w:r>
          </w:p>
        </w:tc>
        <w:tc>
          <w:tcPr>
            <w:tcW w:w="110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413,0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410,7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410,7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-87,0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-89,3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99,4%</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lastRenderedPageBreak/>
              <w:t>22154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Башка тейлөө кызматтарына төлөөгө байланышкан чыгымдар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413,0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410,7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410,7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-87,0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-89,3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99,4%</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Көмүрдү сатып алуу жана отундун башка түрлөрүн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2721</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Элге социалдык жардам боюнча жөлөкпулдар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27213</w:t>
            </w:r>
          </w:p>
        </w:tc>
        <w:tc>
          <w:tcPr>
            <w:tcW w:w="5705" w:type="dxa"/>
            <w:tcBorders>
              <w:top w:val="nil"/>
              <w:left w:val="nil"/>
              <w:bottom w:val="single" w:sz="4" w:space="0" w:color="auto"/>
              <w:right w:val="single" w:sz="4" w:space="0" w:color="auto"/>
            </w:tcBorders>
            <w:shd w:val="clear" w:color="000000" w:fill="FFFFFF"/>
            <w:vAlign w:val="bottom"/>
            <w:hideMark/>
          </w:tcPr>
          <w:p w:rsidR="00D15F96" w:rsidRPr="00D15F96" w:rsidRDefault="00D15F96" w:rsidP="00D15F96">
            <w:pPr>
              <w:rPr>
                <w:sz w:val="20"/>
                <w:szCs w:val="20"/>
                <w:lang w:val="ky-KG" w:eastAsia="ky-KG"/>
              </w:rPr>
            </w:pPr>
            <w:r w:rsidRPr="00D15F96">
              <w:rPr>
                <w:sz w:val="20"/>
                <w:szCs w:val="20"/>
                <w:lang w:val="ky-KG" w:eastAsia="ky-KG"/>
              </w:rPr>
              <w:t>Элге жеңилдиктер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1 020,0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1 117,0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1 117,0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1 117,0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97,0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97,0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5705" w:type="dxa"/>
            <w:tcBorders>
              <w:top w:val="nil"/>
              <w:left w:val="nil"/>
              <w:bottom w:val="single" w:sz="4" w:space="0" w:color="auto"/>
              <w:right w:val="single" w:sz="4" w:space="0" w:color="auto"/>
            </w:tcBorders>
            <w:shd w:val="clear" w:color="auto" w:fill="auto"/>
            <w:noWrap/>
            <w:vAlign w:val="center"/>
            <w:hideMark/>
          </w:tcPr>
          <w:p w:rsidR="00D15F96" w:rsidRPr="00D15F96" w:rsidRDefault="00D15F96" w:rsidP="00D15F96">
            <w:pPr>
              <w:rPr>
                <w:sz w:val="20"/>
                <w:szCs w:val="20"/>
                <w:lang w:val="ky-KG" w:eastAsia="ky-KG"/>
              </w:rPr>
            </w:pPr>
            <w:r w:rsidRPr="00D15F96">
              <w:rPr>
                <w:sz w:val="20"/>
                <w:szCs w:val="20"/>
                <w:lang w:val="ky-KG" w:eastAsia="ky-KG"/>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r>
      <w:tr w:rsidR="00D15F96" w:rsidRPr="00D15F96" w:rsidTr="00D15F96">
        <w:trPr>
          <w:trHeight w:val="525"/>
        </w:trPr>
        <w:tc>
          <w:tcPr>
            <w:tcW w:w="1614" w:type="dxa"/>
            <w:tcBorders>
              <w:top w:val="nil"/>
              <w:left w:val="single" w:sz="4" w:space="0" w:color="auto"/>
              <w:bottom w:val="single" w:sz="4" w:space="0" w:color="auto"/>
              <w:right w:val="single" w:sz="4" w:space="0" w:color="auto"/>
            </w:tcBorders>
            <w:shd w:val="clear" w:color="000000" w:fill="92D050"/>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5705" w:type="dxa"/>
            <w:tcBorders>
              <w:top w:val="nil"/>
              <w:left w:val="nil"/>
              <w:bottom w:val="single" w:sz="4" w:space="0" w:color="auto"/>
              <w:right w:val="single" w:sz="4" w:space="0" w:color="auto"/>
            </w:tcBorders>
            <w:shd w:val="clear" w:color="000000" w:fill="92D050"/>
            <w:vAlign w:val="bottom"/>
            <w:hideMark/>
          </w:tcPr>
          <w:p w:rsidR="00D15F96" w:rsidRPr="00D15F96" w:rsidRDefault="00D15F96" w:rsidP="00D15F96">
            <w:pPr>
              <w:jc w:val="center"/>
              <w:rPr>
                <w:b/>
                <w:bCs/>
                <w:sz w:val="20"/>
                <w:szCs w:val="20"/>
                <w:u w:val="single"/>
                <w:lang w:val="ky-KG" w:eastAsia="ky-KG"/>
              </w:rPr>
            </w:pPr>
            <w:r w:rsidRPr="00D15F96">
              <w:rPr>
                <w:b/>
                <w:bCs/>
                <w:sz w:val="20"/>
                <w:szCs w:val="20"/>
                <w:u w:val="single"/>
                <w:lang w:val="ky-KG" w:eastAsia="ky-KG"/>
              </w:rPr>
              <w:t>БАРДЫК БӨЛҮМДӨР БОЮНЧА ЖАЛПЫ ЧЫГЫМДАР</w:t>
            </w:r>
          </w:p>
        </w:tc>
        <w:tc>
          <w:tcPr>
            <w:tcW w:w="11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111300</w:t>
            </w:r>
          </w:p>
        </w:tc>
        <w:tc>
          <w:tcPr>
            <w:tcW w:w="112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158068,23</w:t>
            </w:r>
          </w:p>
        </w:tc>
        <w:tc>
          <w:tcPr>
            <w:tcW w:w="10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136200,12</w:t>
            </w:r>
          </w:p>
        </w:tc>
        <w:tc>
          <w:tcPr>
            <w:tcW w:w="106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color w:val="000000"/>
                <w:sz w:val="20"/>
                <w:szCs w:val="20"/>
                <w:lang w:val="ky-KG" w:eastAsia="ky-KG"/>
              </w:rPr>
            </w:pPr>
            <w:r w:rsidRPr="00D15F96">
              <w:rPr>
                <w:b/>
                <w:bCs/>
                <w:color w:val="000000"/>
                <w:sz w:val="20"/>
                <w:szCs w:val="20"/>
                <w:lang w:val="ky-KG" w:eastAsia="ky-KG"/>
              </w:rPr>
              <w:t>80399,558</w:t>
            </w:r>
          </w:p>
        </w:tc>
        <w:tc>
          <w:tcPr>
            <w:tcW w:w="9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46 768,2</w:t>
            </w:r>
          </w:p>
        </w:tc>
        <w:tc>
          <w:tcPr>
            <w:tcW w:w="84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w:t>
            </w:r>
          </w:p>
        </w:tc>
        <w:tc>
          <w:tcPr>
            <w:tcW w:w="88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24 900,1</w:t>
            </w:r>
          </w:p>
        </w:tc>
        <w:tc>
          <w:tcPr>
            <w:tcW w:w="797"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-55 800,6</w:t>
            </w:r>
          </w:p>
        </w:tc>
        <w:tc>
          <w:tcPr>
            <w:tcW w:w="1100" w:type="dxa"/>
            <w:tcBorders>
              <w:top w:val="nil"/>
              <w:left w:val="nil"/>
              <w:bottom w:val="single" w:sz="4" w:space="0" w:color="auto"/>
              <w:right w:val="single" w:sz="4" w:space="0" w:color="auto"/>
            </w:tcBorders>
            <w:shd w:val="clear" w:color="000000" w:fill="92D05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86,2%</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5B9BD5"/>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 </w:t>
            </w:r>
          </w:p>
        </w:tc>
        <w:tc>
          <w:tcPr>
            <w:tcW w:w="5705" w:type="dxa"/>
            <w:tcBorders>
              <w:top w:val="nil"/>
              <w:left w:val="nil"/>
              <w:bottom w:val="single" w:sz="4" w:space="0" w:color="auto"/>
              <w:right w:val="single" w:sz="4" w:space="0" w:color="auto"/>
            </w:tcBorders>
            <w:shd w:val="clear" w:color="000000" w:fill="5B9BD5"/>
            <w:vAlign w:val="bottom"/>
            <w:hideMark/>
          </w:tcPr>
          <w:p w:rsidR="00D15F96" w:rsidRPr="00D15F96" w:rsidRDefault="00D15F96" w:rsidP="00D15F96">
            <w:pPr>
              <w:rPr>
                <w:b/>
                <w:bCs/>
                <w:sz w:val="20"/>
                <w:szCs w:val="20"/>
                <w:u w:val="single"/>
                <w:lang w:val="ky-KG" w:eastAsia="ky-KG"/>
              </w:rPr>
            </w:pPr>
            <w:r w:rsidRPr="00D15F96">
              <w:rPr>
                <w:b/>
                <w:bCs/>
                <w:sz w:val="20"/>
                <w:szCs w:val="20"/>
                <w:u w:val="single"/>
                <w:lang w:val="ky-KG" w:eastAsia="ky-KG"/>
              </w:rPr>
              <w:t>Бюджеттик каражаттардын эсебинен</w:t>
            </w:r>
          </w:p>
        </w:tc>
        <w:tc>
          <w:tcPr>
            <w:tcW w:w="11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101 001,0</w:t>
            </w:r>
          </w:p>
        </w:tc>
        <w:tc>
          <w:tcPr>
            <w:tcW w:w="112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144 499,2</w:t>
            </w:r>
          </w:p>
        </w:tc>
        <w:tc>
          <w:tcPr>
            <w:tcW w:w="10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123 138,0</w:t>
            </w:r>
          </w:p>
        </w:tc>
        <w:tc>
          <w:tcPr>
            <w:tcW w:w="106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70 152,1</w:t>
            </w:r>
          </w:p>
        </w:tc>
        <w:tc>
          <w:tcPr>
            <w:tcW w:w="9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43 498,2</w:t>
            </w:r>
          </w:p>
        </w:tc>
        <w:tc>
          <w:tcPr>
            <w:tcW w:w="84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w:t>
            </w:r>
          </w:p>
        </w:tc>
        <w:tc>
          <w:tcPr>
            <w:tcW w:w="88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22 137,0</w:t>
            </w:r>
          </w:p>
        </w:tc>
        <w:tc>
          <w:tcPr>
            <w:tcW w:w="797"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-52 985,9</w:t>
            </w:r>
          </w:p>
        </w:tc>
        <w:tc>
          <w:tcPr>
            <w:tcW w:w="1100" w:type="dxa"/>
            <w:tcBorders>
              <w:top w:val="nil"/>
              <w:left w:val="nil"/>
              <w:bottom w:val="single" w:sz="4" w:space="0" w:color="auto"/>
              <w:right w:val="single" w:sz="4" w:space="0" w:color="auto"/>
            </w:tcBorders>
            <w:shd w:val="clear" w:color="000000" w:fill="5B9BD5"/>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85,2%</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Маяна</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40 549,200</w:t>
            </w:r>
          </w:p>
        </w:tc>
        <w:tc>
          <w:tcPr>
            <w:tcW w:w="112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35 853,824</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35 837,9</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35 903,401</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-4 695,4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-4 711,3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65,5</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Социалдык Фондго төгүмдөр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5 591,0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5 001,6</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4 993,3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4 927,2</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-589,4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-597,7</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-66,1</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99,8%</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Кызматтык кыдырууларга чыгашалар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543,4</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570,3</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514,5</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517,3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26,9</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-55,8</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-28,9</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90,2%</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2212</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Байланыш кызматын көрсөтүү</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133,5</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133,5</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133,5</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136,3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2213</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Ижара акысы</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2214</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Транспорттук кызмат көрсөтүүлөр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6 965,7</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7 580,3</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6 621,0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6 078,7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614,6</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-959,3</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-344,7</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-542,3</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87,3%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13 974,4</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14 565,0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9 645,3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7 333,1</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590,6</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-4 919,7</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-4 329,1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-2 312,2</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66,2%</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84,0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22152</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Мүлк абалын күтүү кызматы</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605,6</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605,6</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555,6</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555,6</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91,7%</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22153</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Мамлекеттик кызматчыларды жана калкты окутуу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35,0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-15,0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-33,0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Башка тейлөө кызматтарына төлөөгө байланышкан чыгымдар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13 249,8</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13 891,4</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9 039,7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6 727,5</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641,6</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-4 851,7</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-4 210,1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-2 312,2</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65,1%</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Мүлктү учурдагы оңдоого кеткен чыгымдар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2 050,0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1 566,1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1 565,7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1 565,7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-483,9</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-0,4</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-484,3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2222</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Учурдагы чарбалык максаттар үчүн буюмдарды жана материалдарды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1 098,4</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3 211,8</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2 861,7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2 861,7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2 113,4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-350,2</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1 763,3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89,1%</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Көмүрдү сатып алуу жана отундун башка түрлөрүн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789,1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676,3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676,3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189,1</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-112,8</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76,3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85,7%</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2231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Коммуналдык кызматтар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520,6</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520,6</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520,6</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520,8</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0,2</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525"/>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2411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Чет өлкөлөрдөн жана эл аралык уюмдарданалынган кредиттер жана зайымдар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1 000,0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1 000,0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1 000,0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2621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Уюмдарга учурдагы төгүмдөр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36,0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2721</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Элге социалдык жардам боюнча жөлөкпулдар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6 954,9</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27213</w:t>
            </w:r>
          </w:p>
        </w:tc>
        <w:tc>
          <w:tcPr>
            <w:tcW w:w="5705" w:type="dxa"/>
            <w:tcBorders>
              <w:top w:val="nil"/>
              <w:left w:val="nil"/>
              <w:bottom w:val="single" w:sz="4" w:space="0" w:color="auto"/>
              <w:right w:val="single" w:sz="4" w:space="0" w:color="auto"/>
            </w:tcBorders>
            <w:shd w:val="clear" w:color="000000" w:fill="FFFFFF"/>
            <w:vAlign w:val="bottom"/>
            <w:hideMark/>
          </w:tcPr>
          <w:p w:rsidR="00D15F96" w:rsidRPr="00D15F96" w:rsidRDefault="00D15F96" w:rsidP="00D15F96">
            <w:pPr>
              <w:rPr>
                <w:sz w:val="20"/>
                <w:szCs w:val="20"/>
                <w:lang w:val="ky-KG" w:eastAsia="ky-KG"/>
              </w:rPr>
            </w:pPr>
            <w:r w:rsidRPr="00D15F96">
              <w:rPr>
                <w:sz w:val="20"/>
                <w:szCs w:val="20"/>
                <w:lang w:val="ky-KG" w:eastAsia="ky-KG"/>
              </w:rPr>
              <w:t>Элге жеңилдиктер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1 020,0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1 117,0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1 117,0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1 117,0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97,0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97,0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2823</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Соттун чечимдерин аткаруу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2824</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Резервдик  фонд</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600,0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463,9</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463,9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-136,1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-136,1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77,3%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b/>
                <w:bCs/>
                <w:color w:val="FF0000"/>
                <w:sz w:val="20"/>
                <w:szCs w:val="20"/>
                <w:lang w:val="ky-KG" w:eastAsia="ky-KG"/>
              </w:rPr>
            </w:pPr>
            <w:r w:rsidRPr="00D15F96">
              <w:rPr>
                <w:b/>
                <w:bCs/>
                <w:color w:val="FF0000"/>
                <w:sz w:val="20"/>
                <w:szCs w:val="20"/>
                <w:lang w:val="ky-KG" w:eastAsia="ky-KG"/>
              </w:rPr>
              <w:t>Активдер жана милдеттенме</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26 158,8</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64 899,1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50 136,7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38 740,3</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23 977,9</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 xml:space="preserve">-50 </w:t>
            </w:r>
            <w:r w:rsidRPr="00D15F96">
              <w:rPr>
                <w:b/>
                <w:bCs/>
                <w:color w:val="FF0000"/>
                <w:sz w:val="20"/>
                <w:szCs w:val="20"/>
                <w:lang w:val="ky-KG" w:eastAsia="ky-KG"/>
              </w:rPr>
              <w:lastRenderedPageBreak/>
              <w:t>136,7</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lastRenderedPageBreak/>
              <w:t>77,3%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lastRenderedPageBreak/>
              <w:t>31</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b/>
                <w:bCs/>
                <w:color w:val="FF0000"/>
                <w:sz w:val="20"/>
                <w:szCs w:val="20"/>
                <w:lang w:val="ky-KG" w:eastAsia="ky-KG"/>
              </w:rPr>
            </w:pPr>
            <w:r w:rsidRPr="00D15F96">
              <w:rPr>
                <w:b/>
                <w:bCs/>
                <w:color w:val="FF0000"/>
                <w:sz w:val="20"/>
                <w:szCs w:val="20"/>
                <w:lang w:val="ky-KG" w:eastAsia="ky-KG"/>
              </w:rPr>
              <w:t>Финансылык эмес активдер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26 158,8</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64 899,1</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50 136,7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38 740,3</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23 977,9</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-50 136,7</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77,3%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3111</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Имарат жана курулма</w:t>
            </w:r>
          </w:p>
        </w:tc>
        <w:tc>
          <w:tcPr>
            <w:tcW w:w="11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13 109,5</w:t>
            </w:r>
          </w:p>
        </w:tc>
        <w:tc>
          <w:tcPr>
            <w:tcW w:w="112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52 498,5</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38 291,9</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39 389,0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-14 206,6</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25 182,4</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-38 291,9</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72,9%</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3112</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Машиналар жана камсыз кылуулар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12 549,3</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12 081,8</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11 526,0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-467,5</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-555,8</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-1 023,3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-11 526,0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95,4%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3113</w:t>
            </w:r>
          </w:p>
        </w:tc>
        <w:tc>
          <w:tcPr>
            <w:tcW w:w="5705" w:type="dxa"/>
            <w:tcBorders>
              <w:top w:val="nil"/>
              <w:left w:val="nil"/>
              <w:bottom w:val="single" w:sz="4" w:space="0" w:color="auto"/>
              <w:right w:val="single" w:sz="4" w:space="0" w:color="auto"/>
            </w:tcBorders>
            <w:shd w:val="clear" w:color="auto" w:fill="auto"/>
            <w:noWrap/>
            <w:vAlign w:val="center"/>
            <w:hideMark/>
          </w:tcPr>
          <w:p w:rsidR="00D15F96" w:rsidRPr="00D15F96" w:rsidRDefault="00D15F96" w:rsidP="00D15F96">
            <w:pPr>
              <w:rPr>
                <w:sz w:val="20"/>
                <w:szCs w:val="20"/>
                <w:lang w:val="ky-KG" w:eastAsia="ky-KG"/>
              </w:rPr>
            </w:pPr>
            <w:r w:rsidRPr="00D15F96">
              <w:rPr>
                <w:sz w:val="20"/>
                <w:szCs w:val="20"/>
                <w:lang w:val="ky-KG" w:eastAsia="ky-KG"/>
              </w:rPr>
              <w:t>Башка негизги каражаттар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318,8</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318,8</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-181,2</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-181,2</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-318,8</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3141</w:t>
            </w:r>
          </w:p>
        </w:tc>
        <w:tc>
          <w:tcPr>
            <w:tcW w:w="5705" w:type="dxa"/>
            <w:tcBorders>
              <w:top w:val="nil"/>
              <w:left w:val="nil"/>
              <w:bottom w:val="single" w:sz="4" w:space="0" w:color="auto"/>
              <w:right w:val="single" w:sz="4" w:space="0" w:color="auto"/>
            </w:tcBorders>
            <w:shd w:val="clear" w:color="auto" w:fill="auto"/>
            <w:noWrap/>
            <w:vAlign w:val="center"/>
            <w:hideMark/>
          </w:tcPr>
          <w:p w:rsidR="00D15F96" w:rsidRPr="00D15F96" w:rsidRDefault="00D15F96" w:rsidP="00D15F96">
            <w:pPr>
              <w:rPr>
                <w:sz w:val="20"/>
                <w:szCs w:val="20"/>
                <w:lang w:val="ky-KG" w:eastAsia="ky-KG"/>
              </w:rPr>
            </w:pPr>
            <w:r w:rsidRPr="00D15F96">
              <w:rPr>
                <w:sz w:val="20"/>
                <w:szCs w:val="20"/>
                <w:lang w:val="ky-KG" w:eastAsia="ky-KG"/>
              </w:rPr>
              <w:t>Жэр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1 500,0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7 500,0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6 000,0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-7 500,0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-1 500,0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C000"/>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 </w:t>
            </w:r>
          </w:p>
        </w:tc>
        <w:tc>
          <w:tcPr>
            <w:tcW w:w="5705"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rPr>
                <w:b/>
                <w:bCs/>
                <w:sz w:val="20"/>
                <w:szCs w:val="20"/>
                <w:lang w:val="ky-KG" w:eastAsia="ky-KG"/>
              </w:rPr>
            </w:pPr>
            <w:r w:rsidRPr="00D15F96">
              <w:rPr>
                <w:b/>
                <w:bCs/>
                <w:sz w:val="20"/>
                <w:szCs w:val="20"/>
                <w:lang w:val="ky-KG" w:eastAsia="ky-KG"/>
              </w:rPr>
              <w:t>Атайын каражаттардын эсебинен</w:t>
            </w:r>
          </w:p>
        </w:tc>
        <w:tc>
          <w:tcPr>
            <w:tcW w:w="1160"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10 299,0</w:t>
            </w:r>
          </w:p>
        </w:tc>
        <w:tc>
          <w:tcPr>
            <w:tcW w:w="1120"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13 569,1</w:t>
            </w:r>
          </w:p>
        </w:tc>
        <w:tc>
          <w:tcPr>
            <w:tcW w:w="1040"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13 062,1</w:t>
            </w:r>
          </w:p>
        </w:tc>
        <w:tc>
          <w:tcPr>
            <w:tcW w:w="1060"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10 247,5</w:t>
            </w:r>
          </w:p>
        </w:tc>
        <w:tc>
          <w:tcPr>
            <w:tcW w:w="980"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3 270,1</w:t>
            </w:r>
          </w:p>
        </w:tc>
        <w:tc>
          <w:tcPr>
            <w:tcW w:w="840"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-507,0</w:t>
            </w:r>
          </w:p>
        </w:tc>
        <w:tc>
          <w:tcPr>
            <w:tcW w:w="880"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2 763,1</w:t>
            </w:r>
          </w:p>
        </w:tc>
        <w:tc>
          <w:tcPr>
            <w:tcW w:w="797"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-2 814,6</w:t>
            </w:r>
          </w:p>
        </w:tc>
        <w:tc>
          <w:tcPr>
            <w:tcW w:w="1100" w:type="dxa"/>
            <w:tcBorders>
              <w:top w:val="nil"/>
              <w:left w:val="nil"/>
              <w:bottom w:val="single" w:sz="4" w:space="0" w:color="auto"/>
              <w:right w:val="single" w:sz="4" w:space="0" w:color="auto"/>
            </w:tcBorders>
            <w:shd w:val="clear" w:color="000000" w:fill="FFC000"/>
            <w:noWrap/>
            <w:vAlign w:val="center"/>
            <w:hideMark/>
          </w:tcPr>
          <w:p w:rsidR="00D15F96" w:rsidRPr="00D15F96" w:rsidRDefault="00D15F96" w:rsidP="00D15F96">
            <w:pPr>
              <w:jc w:val="center"/>
              <w:rPr>
                <w:b/>
                <w:bCs/>
                <w:sz w:val="20"/>
                <w:szCs w:val="20"/>
                <w:lang w:val="ky-KG" w:eastAsia="ky-KG"/>
              </w:rPr>
            </w:pPr>
            <w:r w:rsidRPr="00D15F96">
              <w:rPr>
                <w:b/>
                <w:bCs/>
                <w:sz w:val="20"/>
                <w:szCs w:val="20"/>
                <w:lang w:val="ky-KG" w:eastAsia="ky-KG"/>
              </w:rPr>
              <w:t>96,3%</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Маяна</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7 907,7</w:t>
            </w:r>
          </w:p>
        </w:tc>
        <w:tc>
          <w:tcPr>
            <w:tcW w:w="112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8 051,7</w:t>
            </w:r>
          </w:p>
        </w:tc>
        <w:tc>
          <w:tcPr>
            <w:tcW w:w="104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8 051,7</w:t>
            </w:r>
          </w:p>
        </w:tc>
        <w:tc>
          <w:tcPr>
            <w:tcW w:w="1060" w:type="dxa"/>
            <w:tcBorders>
              <w:top w:val="nil"/>
              <w:left w:val="nil"/>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8 051,7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144,0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144,0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2121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Социалдык Фондго төгүмдөр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1153,3</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1153,3</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835,2</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835,2</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-318,1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72,4%</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Кызматтык кыдырууларга чыгашалар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113,9</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61,5</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48,7</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48,7</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-52,4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-12,8</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-65,2</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79,2%</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2212</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Байланыш кызматын көрсөтүү</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49,0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65,0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59,3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59,3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-5,7</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91,2%</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2214</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Транспорттук кызмат көрсөтүүлөр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206,8</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446,4</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276,9</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276,9</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239,6</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-169,5</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70,1</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62,0%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2215</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Дагы башка кызмат көрсөтүүнү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27,1</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438,5</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438,4</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438,4</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411,4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411,3</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2217</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Медициналык багыттагы медикаменттерди жана буюмдарды алуу</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120,0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120,0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120,0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120,0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2218</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sz w:val="20"/>
                <w:szCs w:val="20"/>
                <w:lang w:val="ky-KG" w:eastAsia="ky-KG"/>
              </w:rPr>
            </w:pPr>
            <w:r w:rsidRPr="00D15F96">
              <w:rPr>
                <w:sz w:val="20"/>
                <w:szCs w:val="20"/>
                <w:lang w:val="ky-KG" w:eastAsia="ky-KG"/>
              </w:rPr>
              <w:t>Тамак-аш азыктарын алуу</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215,0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215,0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214,3</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214,3</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-0,7</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-0,7</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99,7%</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2222</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Учурдагы чарбалык максаттар үчүн буюмдарды жана материалдарды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47,6</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50,0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50,0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2,4</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2,4</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51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2224</w:t>
            </w:r>
          </w:p>
        </w:tc>
        <w:tc>
          <w:tcPr>
            <w:tcW w:w="5705" w:type="dxa"/>
            <w:tcBorders>
              <w:top w:val="nil"/>
              <w:left w:val="nil"/>
              <w:bottom w:val="single" w:sz="4" w:space="0" w:color="auto"/>
              <w:right w:val="nil"/>
            </w:tcBorders>
            <w:shd w:val="clear" w:color="auto" w:fill="auto"/>
            <w:hideMark/>
          </w:tcPr>
          <w:p w:rsidR="00D15F96" w:rsidRPr="00D15F96" w:rsidRDefault="00D15F96" w:rsidP="00D15F96">
            <w:pPr>
              <w:rPr>
                <w:sz w:val="20"/>
                <w:szCs w:val="20"/>
                <w:lang w:val="ky-KG" w:eastAsia="ky-KG"/>
              </w:rPr>
            </w:pPr>
            <w:r w:rsidRPr="00D15F96">
              <w:rPr>
                <w:sz w:val="20"/>
                <w:szCs w:val="20"/>
                <w:lang w:val="ky-KG" w:eastAsia="ky-KG"/>
              </w:rPr>
              <w:t>Көмүрдү сатып алуу жана отундун башка түрлөрүн алуу</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80,0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80,0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80,0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80,0</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80,0</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2231</w:t>
            </w:r>
          </w:p>
        </w:tc>
        <w:tc>
          <w:tcPr>
            <w:tcW w:w="5705" w:type="dxa"/>
            <w:tcBorders>
              <w:top w:val="nil"/>
              <w:left w:val="nil"/>
              <w:bottom w:val="single" w:sz="4" w:space="0" w:color="auto"/>
              <w:right w:val="nil"/>
            </w:tcBorders>
            <w:shd w:val="clear" w:color="auto" w:fill="auto"/>
            <w:vAlign w:val="bottom"/>
            <w:hideMark/>
          </w:tcPr>
          <w:p w:rsidR="00D15F96" w:rsidRPr="00D15F96" w:rsidRDefault="00D15F96" w:rsidP="00D15F96">
            <w:pPr>
              <w:rPr>
                <w:sz w:val="20"/>
                <w:szCs w:val="20"/>
                <w:lang w:val="ky-KG" w:eastAsia="ky-KG"/>
              </w:rPr>
            </w:pPr>
            <w:r w:rsidRPr="00D15F96">
              <w:rPr>
                <w:sz w:val="20"/>
                <w:szCs w:val="20"/>
                <w:lang w:val="ky-KG" w:eastAsia="ky-KG"/>
              </w:rPr>
              <w:t>Коммуналдык кызматтар</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458,6</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73,0</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73,0</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73,0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-385,6</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-385,6</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0,0</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w:t>
            </w:r>
          </w:p>
        </w:tc>
        <w:tc>
          <w:tcPr>
            <w:tcW w:w="5705" w:type="dxa"/>
            <w:tcBorders>
              <w:top w:val="nil"/>
              <w:left w:val="nil"/>
              <w:bottom w:val="single" w:sz="4" w:space="0" w:color="auto"/>
              <w:right w:val="single" w:sz="4" w:space="0" w:color="auto"/>
            </w:tcBorders>
            <w:shd w:val="clear" w:color="auto" w:fill="auto"/>
            <w:vAlign w:val="bottom"/>
            <w:hideMark/>
          </w:tcPr>
          <w:p w:rsidR="00D15F96" w:rsidRPr="00D15F96" w:rsidRDefault="00D15F96" w:rsidP="00D15F96">
            <w:pPr>
              <w:rPr>
                <w:b/>
                <w:bCs/>
                <w:color w:val="FF0000"/>
                <w:sz w:val="20"/>
                <w:szCs w:val="20"/>
                <w:lang w:val="ky-KG" w:eastAsia="ky-KG"/>
              </w:rPr>
            </w:pPr>
            <w:r w:rsidRPr="00D15F96">
              <w:rPr>
                <w:b/>
                <w:bCs/>
                <w:color w:val="FF0000"/>
                <w:sz w:val="20"/>
                <w:szCs w:val="20"/>
                <w:lang w:val="ky-KG" w:eastAsia="ky-KG"/>
              </w:rPr>
              <w:t>Активдер жана милдеттенме</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2814,7</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2 814,6</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2 814,7</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2 814,6</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-2 814,6</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000000" w:fill="FFFFFF"/>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3111</w:t>
            </w:r>
          </w:p>
        </w:tc>
        <w:tc>
          <w:tcPr>
            <w:tcW w:w="5705" w:type="dxa"/>
            <w:tcBorders>
              <w:top w:val="nil"/>
              <w:left w:val="nil"/>
              <w:bottom w:val="single" w:sz="4" w:space="0" w:color="auto"/>
              <w:right w:val="single" w:sz="4" w:space="0" w:color="auto"/>
            </w:tcBorders>
            <w:shd w:val="clear" w:color="000000" w:fill="FFFFFF"/>
            <w:noWrap/>
            <w:vAlign w:val="bottom"/>
            <w:hideMark/>
          </w:tcPr>
          <w:p w:rsidR="00D15F96" w:rsidRPr="00D15F96" w:rsidRDefault="00D15F96" w:rsidP="00D15F96">
            <w:pPr>
              <w:rPr>
                <w:b/>
                <w:bCs/>
                <w:color w:val="FF0000"/>
                <w:sz w:val="20"/>
                <w:szCs w:val="20"/>
                <w:lang w:val="ky-KG" w:eastAsia="ky-KG"/>
              </w:rPr>
            </w:pPr>
            <w:r w:rsidRPr="00D15F96">
              <w:rPr>
                <w:b/>
                <w:bCs/>
                <w:color w:val="FF0000"/>
                <w:sz w:val="20"/>
                <w:szCs w:val="20"/>
                <w:lang w:val="ky-KG" w:eastAsia="ky-KG"/>
              </w:rPr>
              <w:t>Финансылык эмес активдер</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2814,7</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2 814,6</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0,0</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2 814,7</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-0,1</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2 814,6</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-2 814,6</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b/>
                <w:bCs/>
                <w:color w:val="FF0000"/>
                <w:sz w:val="20"/>
                <w:szCs w:val="20"/>
                <w:lang w:val="ky-KG" w:eastAsia="ky-KG"/>
              </w:rPr>
            </w:pPr>
            <w:r w:rsidRPr="00D15F96">
              <w:rPr>
                <w:b/>
                <w:bCs/>
                <w:color w:val="FF0000"/>
                <w:sz w:val="20"/>
                <w:szCs w:val="20"/>
                <w:lang w:val="ky-KG" w:eastAsia="ky-KG"/>
              </w:rPr>
              <w:t>100,0%</w:t>
            </w:r>
          </w:p>
        </w:tc>
      </w:tr>
      <w:tr w:rsidR="00D15F96" w:rsidRPr="00D15F96" w:rsidTr="00D15F96">
        <w:trPr>
          <w:trHeight w:val="300"/>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D15F96" w:rsidRPr="00D15F96" w:rsidRDefault="00D15F96" w:rsidP="00D15F96">
            <w:pPr>
              <w:jc w:val="center"/>
              <w:rPr>
                <w:sz w:val="20"/>
                <w:szCs w:val="20"/>
                <w:lang w:val="ky-KG" w:eastAsia="ky-KG"/>
              </w:rPr>
            </w:pPr>
            <w:r w:rsidRPr="00D15F96">
              <w:rPr>
                <w:sz w:val="20"/>
                <w:szCs w:val="20"/>
                <w:lang w:val="ky-KG" w:eastAsia="ky-KG"/>
              </w:rPr>
              <w:t> </w:t>
            </w:r>
          </w:p>
        </w:tc>
        <w:tc>
          <w:tcPr>
            <w:tcW w:w="5705" w:type="dxa"/>
            <w:tcBorders>
              <w:top w:val="nil"/>
              <w:left w:val="nil"/>
              <w:bottom w:val="single" w:sz="4" w:space="0" w:color="auto"/>
              <w:right w:val="single" w:sz="4" w:space="0" w:color="auto"/>
            </w:tcBorders>
            <w:shd w:val="clear" w:color="auto" w:fill="auto"/>
            <w:noWrap/>
            <w:vAlign w:val="center"/>
            <w:hideMark/>
          </w:tcPr>
          <w:p w:rsidR="00D15F96" w:rsidRPr="00D15F96" w:rsidRDefault="00D15F96" w:rsidP="00D15F96">
            <w:pPr>
              <w:rPr>
                <w:sz w:val="20"/>
                <w:szCs w:val="20"/>
                <w:lang w:val="ky-KG" w:eastAsia="ky-KG"/>
              </w:rPr>
            </w:pPr>
            <w:r w:rsidRPr="00D15F96">
              <w:rPr>
                <w:sz w:val="20"/>
                <w:szCs w:val="20"/>
                <w:lang w:val="ky-KG" w:eastAsia="ky-KG"/>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797"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D15F96" w:rsidRPr="00D15F96" w:rsidRDefault="00D15F96" w:rsidP="00D15F96">
            <w:pPr>
              <w:jc w:val="center"/>
              <w:rPr>
                <w:color w:val="000000"/>
                <w:sz w:val="20"/>
                <w:szCs w:val="20"/>
                <w:lang w:val="ky-KG" w:eastAsia="ky-KG"/>
              </w:rPr>
            </w:pPr>
            <w:r w:rsidRPr="00D15F96">
              <w:rPr>
                <w:color w:val="000000"/>
                <w:sz w:val="20"/>
                <w:szCs w:val="20"/>
                <w:lang w:val="ky-KG" w:eastAsia="ky-KG"/>
              </w:rPr>
              <w:t> </w:t>
            </w:r>
          </w:p>
        </w:tc>
      </w:tr>
      <w:tr w:rsidR="00D15F96" w:rsidRPr="00D15F96" w:rsidTr="00D15F96">
        <w:trPr>
          <w:trHeight w:val="300"/>
        </w:trPr>
        <w:tc>
          <w:tcPr>
            <w:tcW w:w="1614"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5705"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16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12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04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06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98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84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88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797"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10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r>
      <w:tr w:rsidR="00D15F96" w:rsidRPr="00D15F96" w:rsidTr="00D15F96">
        <w:trPr>
          <w:trHeight w:val="300"/>
        </w:trPr>
        <w:tc>
          <w:tcPr>
            <w:tcW w:w="1614"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5705"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16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12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04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06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98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84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88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797"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10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r>
      <w:tr w:rsidR="00D15F96" w:rsidRPr="00D15F96" w:rsidTr="00D15F96">
        <w:trPr>
          <w:trHeight w:val="300"/>
        </w:trPr>
        <w:tc>
          <w:tcPr>
            <w:tcW w:w="1614"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6865" w:type="dxa"/>
            <w:gridSpan w:val="2"/>
            <w:tcBorders>
              <w:top w:val="nil"/>
              <w:left w:val="nil"/>
              <w:bottom w:val="nil"/>
              <w:right w:val="nil"/>
            </w:tcBorders>
            <w:shd w:val="clear" w:color="auto" w:fill="auto"/>
            <w:noWrap/>
            <w:vAlign w:val="bottom"/>
            <w:hideMark/>
          </w:tcPr>
          <w:p w:rsidR="00D15F96" w:rsidRPr="00D15F96" w:rsidRDefault="00D15F96" w:rsidP="00D15F96">
            <w:pPr>
              <w:rPr>
                <w:b/>
                <w:bCs/>
                <w:color w:val="000000"/>
                <w:sz w:val="22"/>
                <w:szCs w:val="22"/>
                <w:lang w:val="ky-KG" w:eastAsia="ky-KG"/>
              </w:rPr>
            </w:pPr>
            <w:r w:rsidRPr="00D15F96">
              <w:rPr>
                <w:b/>
                <w:bCs/>
                <w:color w:val="000000"/>
                <w:sz w:val="22"/>
                <w:szCs w:val="22"/>
                <w:lang w:val="ky-KG" w:eastAsia="ky-KG"/>
              </w:rPr>
              <w:t>Раззаков шаардык Кеңешинин жооптуу катчысы:</w:t>
            </w:r>
          </w:p>
        </w:tc>
        <w:tc>
          <w:tcPr>
            <w:tcW w:w="2160" w:type="dxa"/>
            <w:gridSpan w:val="2"/>
            <w:tcBorders>
              <w:top w:val="nil"/>
              <w:left w:val="nil"/>
              <w:bottom w:val="nil"/>
              <w:right w:val="nil"/>
            </w:tcBorders>
            <w:shd w:val="clear" w:color="auto" w:fill="auto"/>
            <w:noWrap/>
            <w:vAlign w:val="bottom"/>
            <w:hideMark/>
          </w:tcPr>
          <w:p w:rsidR="00D15F96" w:rsidRPr="00D15F96" w:rsidRDefault="00D15F96" w:rsidP="00D15F96">
            <w:pPr>
              <w:rPr>
                <w:b/>
                <w:bCs/>
                <w:color w:val="000000"/>
                <w:sz w:val="22"/>
                <w:szCs w:val="22"/>
                <w:lang w:val="ky-KG" w:eastAsia="ky-KG"/>
              </w:rPr>
            </w:pPr>
            <w:r w:rsidRPr="00D15F96">
              <w:rPr>
                <w:b/>
                <w:bCs/>
                <w:color w:val="000000"/>
                <w:sz w:val="22"/>
                <w:szCs w:val="22"/>
                <w:lang w:val="ky-KG" w:eastAsia="ky-KG"/>
              </w:rPr>
              <w:t>З.Н.Туяков</w:t>
            </w:r>
          </w:p>
        </w:tc>
        <w:tc>
          <w:tcPr>
            <w:tcW w:w="106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98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84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88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797"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c>
          <w:tcPr>
            <w:tcW w:w="1100" w:type="dxa"/>
            <w:tcBorders>
              <w:top w:val="nil"/>
              <w:left w:val="nil"/>
              <w:bottom w:val="nil"/>
              <w:right w:val="nil"/>
            </w:tcBorders>
            <w:shd w:val="clear" w:color="auto" w:fill="auto"/>
            <w:noWrap/>
            <w:vAlign w:val="bottom"/>
            <w:hideMark/>
          </w:tcPr>
          <w:p w:rsidR="00D15F96" w:rsidRPr="00D15F96" w:rsidRDefault="00D15F96" w:rsidP="00D15F96">
            <w:pPr>
              <w:rPr>
                <w:rFonts w:ascii="Calibri" w:hAnsi="Calibri"/>
                <w:color w:val="000000"/>
                <w:sz w:val="22"/>
                <w:szCs w:val="22"/>
                <w:lang w:val="ky-KG" w:eastAsia="ky-KG"/>
              </w:rPr>
            </w:pPr>
          </w:p>
        </w:tc>
      </w:tr>
    </w:tbl>
    <w:p w:rsidR="00782A7F" w:rsidRDefault="00782A7F">
      <w:pPr>
        <w:rPr>
          <w:lang w:val="ky-KG"/>
        </w:rPr>
        <w:sectPr w:rsidR="00782A7F" w:rsidSect="00D15F96">
          <w:pgSz w:w="16838" w:h="11906" w:orient="landscape"/>
          <w:pgMar w:top="567" w:right="295" w:bottom="567" w:left="289" w:header="709" w:footer="709" w:gutter="0"/>
          <w:cols w:space="708"/>
          <w:docGrid w:linePitch="360"/>
        </w:sectPr>
      </w:pPr>
    </w:p>
    <w:tbl>
      <w:tblPr>
        <w:tblW w:w="10798" w:type="dxa"/>
        <w:tblInd w:w="55" w:type="dxa"/>
        <w:tblCellMar>
          <w:left w:w="70" w:type="dxa"/>
          <w:right w:w="70" w:type="dxa"/>
        </w:tblCellMar>
        <w:tblLook w:val="04A0" w:firstRow="1" w:lastRow="0" w:firstColumn="1" w:lastColumn="0" w:noHBand="0" w:noVBand="1"/>
      </w:tblPr>
      <w:tblGrid>
        <w:gridCol w:w="960"/>
        <w:gridCol w:w="3378"/>
        <w:gridCol w:w="1240"/>
        <w:gridCol w:w="1060"/>
        <w:gridCol w:w="1040"/>
        <w:gridCol w:w="1000"/>
        <w:gridCol w:w="940"/>
        <w:gridCol w:w="1180"/>
      </w:tblGrid>
      <w:tr w:rsidR="00CB737A" w:rsidRPr="00CB737A" w:rsidTr="00CB737A">
        <w:trPr>
          <w:trHeight w:val="300"/>
        </w:trPr>
        <w:tc>
          <w:tcPr>
            <w:tcW w:w="960" w:type="dxa"/>
            <w:tcBorders>
              <w:top w:val="nil"/>
              <w:left w:val="nil"/>
              <w:bottom w:val="nil"/>
              <w:right w:val="nil"/>
            </w:tcBorders>
            <w:shd w:val="clear" w:color="auto" w:fill="auto"/>
            <w:noWrap/>
            <w:vAlign w:val="bottom"/>
            <w:hideMark/>
          </w:tcPr>
          <w:p w:rsidR="00CB737A" w:rsidRPr="00CB737A" w:rsidRDefault="00CB737A" w:rsidP="00CB737A">
            <w:pPr>
              <w:rPr>
                <w:color w:val="000000"/>
                <w:sz w:val="18"/>
                <w:szCs w:val="18"/>
                <w:lang w:val="ky-KG" w:eastAsia="ky-KG"/>
              </w:rPr>
            </w:pPr>
          </w:p>
        </w:tc>
        <w:tc>
          <w:tcPr>
            <w:tcW w:w="3378" w:type="dxa"/>
            <w:tcBorders>
              <w:top w:val="nil"/>
              <w:left w:val="nil"/>
              <w:bottom w:val="nil"/>
              <w:right w:val="nil"/>
            </w:tcBorders>
            <w:shd w:val="clear" w:color="auto" w:fill="auto"/>
            <w:noWrap/>
            <w:vAlign w:val="bottom"/>
            <w:hideMark/>
          </w:tcPr>
          <w:p w:rsidR="00CB737A" w:rsidRPr="00CB737A" w:rsidRDefault="00CB737A" w:rsidP="00CB737A">
            <w:pPr>
              <w:rPr>
                <w:color w:val="000000"/>
                <w:sz w:val="18"/>
                <w:szCs w:val="18"/>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rPr>
                <w:color w:val="000000"/>
                <w:sz w:val="18"/>
                <w:szCs w:val="18"/>
                <w:lang w:val="ky-KG" w:eastAsia="ky-KG"/>
              </w:rPr>
            </w:pP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color w:val="000000"/>
                <w:sz w:val="18"/>
                <w:szCs w:val="18"/>
                <w:lang w:val="ky-KG" w:eastAsia="ky-KG"/>
              </w:rPr>
            </w:pPr>
          </w:p>
        </w:tc>
        <w:tc>
          <w:tcPr>
            <w:tcW w:w="1040" w:type="dxa"/>
            <w:tcBorders>
              <w:top w:val="nil"/>
              <w:left w:val="nil"/>
              <w:bottom w:val="nil"/>
              <w:right w:val="nil"/>
            </w:tcBorders>
            <w:shd w:val="clear" w:color="auto" w:fill="auto"/>
            <w:noWrap/>
            <w:vAlign w:val="bottom"/>
            <w:hideMark/>
          </w:tcPr>
          <w:p w:rsidR="00CB737A" w:rsidRPr="00CB737A" w:rsidRDefault="00CB737A" w:rsidP="00CB737A">
            <w:pPr>
              <w:rPr>
                <w:color w:val="000000"/>
                <w:sz w:val="18"/>
                <w:szCs w:val="18"/>
                <w:lang w:val="ky-KG" w:eastAsia="ky-KG"/>
              </w:rPr>
            </w:pPr>
          </w:p>
        </w:tc>
        <w:tc>
          <w:tcPr>
            <w:tcW w:w="1000" w:type="dxa"/>
            <w:tcBorders>
              <w:top w:val="nil"/>
              <w:left w:val="nil"/>
              <w:bottom w:val="nil"/>
              <w:right w:val="nil"/>
            </w:tcBorders>
            <w:shd w:val="clear" w:color="000000" w:fill="FFFFFF"/>
            <w:noWrap/>
            <w:vAlign w:val="bottom"/>
            <w:hideMark/>
          </w:tcPr>
          <w:p w:rsidR="00CB737A" w:rsidRPr="00CB737A" w:rsidRDefault="00CB737A" w:rsidP="00CB737A">
            <w:pPr>
              <w:rPr>
                <w:color w:val="000000"/>
                <w:sz w:val="20"/>
                <w:szCs w:val="20"/>
                <w:lang w:val="ky-KG" w:eastAsia="ky-KG"/>
              </w:rPr>
            </w:pPr>
            <w:r w:rsidRPr="00CB737A">
              <w:rPr>
                <w:color w:val="000000"/>
                <w:sz w:val="20"/>
                <w:szCs w:val="20"/>
                <w:lang w:val="ky-KG" w:eastAsia="ky-KG"/>
              </w:rPr>
              <w:t> </w:t>
            </w:r>
          </w:p>
        </w:tc>
        <w:tc>
          <w:tcPr>
            <w:tcW w:w="940" w:type="dxa"/>
            <w:tcBorders>
              <w:top w:val="nil"/>
              <w:left w:val="nil"/>
              <w:bottom w:val="nil"/>
              <w:right w:val="nil"/>
            </w:tcBorders>
            <w:shd w:val="clear" w:color="000000" w:fill="FFFFFF"/>
            <w:noWrap/>
            <w:vAlign w:val="bottom"/>
            <w:hideMark/>
          </w:tcPr>
          <w:p w:rsidR="00CB737A" w:rsidRPr="00CB737A" w:rsidRDefault="00CB737A" w:rsidP="00CB737A">
            <w:pPr>
              <w:rPr>
                <w:color w:val="000000"/>
                <w:sz w:val="20"/>
                <w:szCs w:val="20"/>
                <w:lang w:val="ky-KG" w:eastAsia="ky-KG"/>
              </w:rPr>
            </w:pPr>
            <w:r w:rsidRPr="00CB737A">
              <w:rPr>
                <w:color w:val="000000"/>
                <w:sz w:val="20"/>
                <w:szCs w:val="20"/>
                <w:lang w:val="ky-KG" w:eastAsia="ky-KG"/>
              </w:rPr>
              <w:t> </w:t>
            </w:r>
          </w:p>
        </w:tc>
        <w:tc>
          <w:tcPr>
            <w:tcW w:w="1180" w:type="dxa"/>
            <w:tcBorders>
              <w:top w:val="nil"/>
              <w:left w:val="nil"/>
              <w:bottom w:val="nil"/>
              <w:right w:val="nil"/>
            </w:tcBorders>
            <w:shd w:val="clear" w:color="000000" w:fill="FFFFFF"/>
            <w:noWrap/>
            <w:vAlign w:val="bottom"/>
            <w:hideMark/>
          </w:tcPr>
          <w:p w:rsidR="00CB737A" w:rsidRPr="00CB737A" w:rsidRDefault="00CB737A" w:rsidP="00CB737A">
            <w:pPr>
              <w:rPr>
                <w:color w:val="000000"/>
                <w:sz w:val="20"/>
                <w:szCs w:val="20"/>
                <w:lang w:val="ky-KG" w:eastAsia="ky-KG"/>
              </w:rPr>
            </w:pPr>
            <w:r w:rsidRPr="00CB737A">
              <w:rPr>
                <w:color w:val="000000"/>
                <w:sz w:val="20"/>
                <w:szCs w:val="20"/>
                <w:lang w:val="ky-KG" w:eastAsia="ky-KG"/>
              </w:rPr>
              <w:t>Тиркеме №2</w:t>
            </w:r>
          </w:p>
        </w:tc>
      </w:tr>
      <w:tr w:rsidR="00CB737A" w:rsidRPr="00EC0F85" w:rsidTr="00CB737A">
        <w:trPr>
          <w:trHeight w:val="1215"/>
        </w:trPr>
        <w:tc>
          <w:tcPr>
            <w:tcW w:w="96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3378"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color w:val="000000"/>
                <w:sz w:val="18"/>
                <w:szCs w:val="18"/>
                <w:lang w:val="ky-KG" w:eastAsia="ky-KG"/>
              </w:rPr>
            </w:pPr>
          </w:p>
        </w:tc>
        <w:tc>
          <w:tcPr>
            <w:tcW w:w="1040" w:type="dxa"/>
            <w:tcBorders>
              <w:top w:val="nil"/>
              <w:left w:val="nil"/>
              <w:bottom w:val="nil"/>
              <w:right w:val="nil"/>
            </w:tcBorders>
            <w:shd w:val="clear" w:color="auto" w:fill="auto"/>
            <w:noWrap/>
            <w:vAlign w:val="bottom"/>
            <w:hideMark/>
          </w:tcPr>
          <w:p w:rsidR="00CB737A" w:rsidRPr="00CB737A" w:rsidRDefault="00CB737A" w:rsidP="00CB737A">
            <w:pPr>
              <w:rPr>
                <w:color w:val="000000"/>
                <w:sz w:val="18"/>
                <w:szCs w:val="18"/>
                <w:lang w:val="ky-KG" w:eastAsia="ky-KG"/>
              </w:rPr>
            </w:pPr>
          </w:p>
        </w:tc>
        <w:tc>
          <w:tcPr>
            <w:tcW w:w="3120" w:type="dxa"/>
            <w:gridSpan w:val="3"/>
            <w:tcBorders>
              <w:top w:val="nil"/>
              <w:left w:val="nil"/>
              <w:bottom w:val="nil"/>
              <w:right w:val="nil"/>
            </w:tcBorders>
            <w:shd w:val="clear" w:color="000000" w:fill="FFFFFF"/>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Раззаков шаардык Кеңешинин</w:t>
            </w:r>
            <w:r w:rsidRPr="00CB737A">
              <w:rPr>
                <w:color w:val="000000"/>
                <w:sz w:val="20"/>
                <w:szCs w:val="20"/>
                <w:lang w:val="ky-KG" w:eastAsia="ky-KG"/>
              </w:rPr>
              <w:br/>
              <w:t xml:space="preserve"> 2025-жылдын 31-январындагы</w:t>
            </w:r>
            <w:r w:rsidRPr="00CB737A">
              <w:rPr>
                <w:color w:val="000000"/>
                <w:sz w:val="20"/>
                <w:szCs w:val="20"/>
                <w:lang w:val="ky-KG" w:eastAsia="ky-KG"/>
              </w:rPr>
              <w:br/>
              <w:t>кезектеги III сессиясынын №2 токтому менен бекитилген.</w:t>
            </w:r>
          </w:p>
        </w:tc>
      </w:tr>
      <w:tr w:rsidR="00CB737A" w:rsidRPr="00EC0F85" w:rsidTr="00CB737A">
        <w:trPr>
          <w:trHeight w:val="300"/>
        </w:trPr>
        <w:tc>
          <w:tcPr>
            <w:tcW w:w="96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3378"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5220" w:type="dxa"/>
            <w:gridSpan w:val="5"/>
            <w:tcBorders>
              <w:top w:val="nil"/>
              <w:left w:val="nil"/>
              <w:bottom w:val="nil"/>
              <w:right w:val="nil"/>
            </w:tcBorders>
            <w:shd w:val="clear" w:color="auto" w:fill="auto"/>
            <w:noWrap/>
            <w:vAlign w:val="center"/>
            <w:hideMark/>
          </w:tcPr>
          <w:p w:rsidR="00CB737A" w:rsidRPr="00CB737A" w:rsidRDefault="00CB737A" w:rsidP="00CB737A">
            <w:pPr>
              <w:jc w:val="right"/>
              <w:rPr>
                <w:b/>
                <w:bCs/>
                <w:i/>
                <w:iCs/>
                <w:sz w:val="18"/>
                <w:szCs w:val="18"/>
                <w:lang w:val="ky-KG" w:eastAsia="ky-KG"/>
              </w:rPr>
            </w:pPr>
          </w:p>
        </w:tc>
      </w:tr>
      <w:tr w:rsidR="00CB737A" w:rsidRPr="00CB737A" w:rsidTr="00CB737A">
        <w:trPr>
          <w:trHeight w:val="300"/>
        </w:trPr>
        <w:tc>
          <w:tcPr>
            <w:tcW w:w="10798" w:type="dxa"/>
            <w:gridSpan w:val="8"/>
            <w:tcBorders>
              <w:top w:val="nil"/>
              <w:left w:val="nil"/>
              <w:bottom w:val="nil"/>
              <w:right w:val="nil"/>
            </w:tcBorders>
            <w:shd w:val="clear" w:color="auto" w:fill="auto"/>
            <w:noWrap/>
            <w:vAlign w:val="bottom"/>
            <w:hideMark/>
          </w:tcPr>
          <w:p w:rsidR="00CB737A" w:rsidRPr="00CB737A" w:rsidRDefault="00CB737A" w:rsidP="00CB737A">
            <w:pPr>
              <w:jc w:val="center"/>
              <w:rPr>
                <w:b/>
                <w:bCs/>
                <w:sz w:val="18"/>
                <w:szCs w:val="18"/>
                <w:lang w:val="ky-KG" w:eastAsia="ky-KG"/>
              </w:rPr>
            </w:pPr>
            <w:r w:rsidRPr="00CB737A">
              <w:rPr>
                <w:b/>
                <w:bCs/>
                <w:sz w:val="18"/>
                <w:szCs w:val="18"/>
                <w:lang w:val="ky-KG" w:eastAsia="ky-KG"/>
              </w:rPr>
              <w:t xml:space="preserve">РАЗЗАКОВ ШААРЫНЫН  2025-ЖЫЛГА КАРАТА ЖЕРГИЛИКТҮҮ БЮДЖЕТИНИН </w:t>
            </w:r>
          </w:p>
        </w:tc>
      </w:tr>
      <w:tr w:rsidR="00CB737A" w:rsidRPr="00CB737A" w:rsidTr="00CB737A">
        <w:trPr>
          <w:trHeight w:val="300"/>
        </w:trPr>
        <w:tc>
          <w:tcPr>
            <w:tcW w:w="960" w:type="dxa"/>
            <w:tcBorders>
              <w:top w:val="nil"/>
              <w:left w:val="nil"/>
              <w:bottom w:val="nil"/>
              <w:right w:val="nil"/>
            </w:tcBorders>
            <w:shd w:val="clear" w:color="auto" w:fill="auto"/>
            <w:noWrap/>
            <w:vAlign w:val="bottom"/>
            <w:hideMark/>
          </w:tcPr>
          <w:p w:rsidR="00CB737A" w:rsidRPr="00CB737A" w:rsidRDefault="00CB737A" w:rsidP="00CB737A">
            <w:pPr>
              <w:rPr>
                <w:b/>
                <w:bCs/>
                <w:sz w:val="18"/>
                <w:szCs w:val="18"/>
                <w:lang w:val="ky-KG" w:eastAsia="ky-KG"/>
              </w:rPr>
            </w:pPr>
          </w:p>
        </w:tc>
        <w:tc>
          <w:tcPr>
            <w:tcW w:w="8658" w:type="dxa"/>
            <w:gridSpan w:val="6"/>
            <w:tcBorders>
              <w:top w:val="nil"/>
              <w:left w:val="nil"/>
              <w:bottom w:val="nil"/>
              <w:right w:val="nil"/>
            </w:tcBorders>
            <w:shd w:val="clear" w:color="auto" w:fill="auto"/>
            <w:noWrap/>
            <w:vAlign w:val="bottom"/>
            <w:hideMark/>
          </w:tcPr>
          <w:p w:rsidR="00CB737A" w:rsidRPr="00CB737A" w:rsidRDefault="00CB737A" w:rsidP="00CB737A">
            <w:pPr>
              <w:jc w:val="center"/>
              <w:rPr>
                <w:b/>
                <w:bCs/>
                <w:sz w:val="18"/>
                <w:szCs w:val="18"/>
                <w:lang w:val="ky-KG" w:eastAsia="ky-KG"/>
              </w:rPr>
            </w:pPr>
            <w:r w:rsidRPr="00CB737A">
              <w:rPr>
                <w:b/>
                <w:bCs/>
                <w:sz w:val="18"/>
                <w:szCs w:val="18"/>
                <w:lang w:val="ky-KG" w:eastAsia="ky-KG"/>
              </w:rPr>
              <w:t>КИРЕШЕ БӨЛҮГҮНҮН  КВАРТАЛДЫК БӨЛҮШТҮРҮЛҮҮСҮ</w:t>
            </w:r>
          </w:p>
        </w:tc>
        <w:tc>
          <w:tcPr>
            <w:tcW w:w="118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r>
      <w:tr w:rsidR="00CB737A" w:rsidRPr="00CB737A" w:rsidTr="00CB737A">
        <w:trPr>
          <w:trHeight w:val="300"/>
        </w:trPr>
        <w:tc>
          <w:tcPr>
            <w:tcW w:w="960" w:type="dxa"/>
            <w:tcBorders>
              <w:top w:val="nil"/>
              <w:left w:val="nil"/>
              <w:bottom w:val="nil"/>
              <w:right w:val="nil"/>
            </w:tcBorders>
            <w:shd w:val="clear" w:color="auto" w:fill="auto"/>
            <w:noWrap/>
            <w:vAlign w:val="bottom"/>
            <w:hideMark/>
          </w:tcPr>
          <w:p w:rsidR="00CB737A" w:rsidRPr="00CB737A" w:rsidRDefault="00CB737A" w:rsidP="00CB737A">
            <w:pPr>
              <w:rPr>
                <w:color w:val="FF00FF"/>
                <w:sz w:val="18"/>
                <w:szCs w:val="18"/>
                <w:lang w:val="ky-KG" w:eastAsia="ky-KG"/>
              </w:rPr>
            </w:pPr>
          </w:p>
        </w:tc>
        <w:tc>
          <w:tcPr>
            <w:tcW w:w="3378"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040" w:type="dxa"/>
            <w:tcBorders>
              <w:top w:val="nil"/>
              <w:left w:val="nil"/>
              <w:bottom w:val="nil"/>
              <w:right w:val="nil"/>
            </w:tcBorders>
            <w:shd w:val="clear" w:color="auto" w:fill="auto"/>
            <w:noWrap/>
            <w:vAlign w:val="bottom"/>
            <w:hideMark/>
          </w:tcPr>
          <w:p w:rsidR="00CB737A" w:rsidRPr="00CB737A" w:rsidRDefault="00CB737A" w:rsidP="00CB737A">
            <w:pPr>
              <w:rPr>
                <w:b/>
                <w:bCs/>
                <w:sz w:val="18"/>
                <w:szCs w:val="18"/>
                <w:lang w:val="ky-KG" w:eastAsia="ky-KG"/>
              </w:rPr>
            </w:pPr>
          </w:p>
        </w:tc>
        <w:tc>
          <w:tcPr>
            <w:tcW w:w="100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94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18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r>
      <w:tr w:rsidR="00CB737A" w:rsidRPr="00CB737A" w:rsidTr="00CB737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B737A" w:rsidRPr="00CB737A" w:rsidRDefault="00CB737A" w:rsidP="00CB737A">
            <w:pPr>
              <w:jc w:val="center"/>
              <w:rPr>
                <w:b/>
                <w:bCs/>
                <w:color w:val="000000"/>
                <w:sz w:val="18"/>
                <w:szCs w:val="18"/>
                <w:lang w:val="ky-KG" w:eastAsia="ky-KG"/>
              </w:rPr>
            </w:pPr>
            <w:r w:rsidRPr="00CB737A">
              <w:rPr>
                <w:b/>
                <w:bCs/>
                <w:color w:val="000000"/>
                <w:sz w:val="18"/>
                <w:szCs w:val="18"/>
                <w:lang w:val="ky-KG" w:eastAsia="ky-KG"/>
              </w:rPr>
              <w:t>Элемент (8)</w:t>
            </w:r>
          </w:p>
        </w:tc>
        <w:tc>
          <w:tcPr>
            <w:tcW w:w="3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37A" w:rsidRPr="00CB737A" w:rsidRDefault="00CB737A" w:rsidP="00CB737A">
            <w:pPr>
              <w:jc w:val="center"/>
              <w:rPr>
                <w:b/>
                <w:bCs/>
                <w:color w:val="000000"/>
                <w:sz w:val="18"/>
                <w:szCs w:val="18"/>
                <w:lang w:val="ky-KG" w:eastAsia="ky-KG"/>
              </w:rPr>
            </w:pPr>
            <w:r w:rsidRPr="00CB737A">
              <w:rPr>
                <w:b/>
                <w:bCs/>
                <w:color w:val="000000"/>
                <w:sz w:val="18"/>
                <w:szCs w:val="18"/>
                <w:lang w:val="ky-KG" w:eastAsia="ky-KG"/>
              </w:rPr>
              <w:t>Баткен обл</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Бардыгы</w:t>
            </w:r>
          </w:p>
        </w:tc>
        <w:tc>
          <w:tcPr>
            <w:tcW w:w="40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Кварталь сайын</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Бардыгы</w:t>
            </w:r>
          </w:p>
        </w:tc>
      </w:tr>
      <w:tr w:rsidR="00CB737A" w:rsidRPr="00CB737A" w:rsidTr="00CB737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B737A" w:rsidRPr="00CB737A" w:rsidRDefault="00CB737A" w:rsidP="00CB737A">
            <w:pPr>
              <w:rPr>
                <w:b/>
                <w:bCs/>
                <w:color w:val="000000"/>
                <w:sz w:val="18"/>
                <w:szCs w:val="18"/>
                <w:lang w:val="ky-KG" w:eastAsia="ky-KG"/>
              </w:rPr>
            </w:pPr>
          </w:p>
        </w:tc>
        <w:tc>
          <w:tcPr>
            <w:tcW w:w="3378" w:type="dxa"/>
            <w:vMerge/>
            <w:tcBorders>
              <w:top w:val="single" w:sz="4" w:space="0" w:color="auto"/>
              <w:left w:val="single" w:sz="4" w:space="0" w:color="auto"/>
              <w:bottom w:val="single" w:sz="4" w:space="0" w:color="auto"/>
              <w:right w:val="single" w:sz="4" w:space="0" w:color="auto"/>
            </w:tcBorders>
            <w:vAlign w:val="center"/>
            <w:hideMark/>
          </w:tcPr>
          <w:p w:rsidR="00CB737A" w:rsidRPr="00CB737A" w:rsidRDefault="00CB737A" w:rsidP="00CB737A">
            <w:pPr>
              <w:rPr>
                <w:b/>
                <w:bCs/>
                <w:color w:val="000000"/>
                <w:sz w:val="18"/>
                <w:szCs w:val="18"/>
                <w:lang w:val="ky-KG" w:eastAsia="ky-KG"/>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CB737A" w:rsidRPr="00CB737A" w:rsidRDefault="00CB737A" w:rsidP="00CB737A">
            <w:pPr>
              <w:rPr>
                <w:b/>
                <w:bCs/>
                <w:sz w:val="18"/>
                <w:szCs w:val="18"/>
                <w:lang w:val="ky-KG" w:eastAsia="ky-KG"/>
              </w:rPr>
            </w:pPr>
          </w:p>
        </w:tc>
        <w:tc>
          <w:tcPr>
            <w:tcW w:w="4040" w:type="dxa"/>
            <w:gridSpan w:val="4"/>
            <w:vMerge/>
            <w:tcBorders>
              <w:top w:val="single" w:sz="4" w:space="0" w:color="auto"/>
              <w:left w:val="single" w:sz="4" w:space="0" w:color="auto"/>
              <w:bottom w:val="single" w:sz="4" w:space="0" w:color="auto"/>
              <w:right w:val="single" w:sz="4" w:space="0" w:color="auto"/>
            </w:tcBorders>
            <w:vAlign w:val="center"/>
            <w:hideMark/>
          </w:tcPr>
          <w:p w:rsidR="00CB737A" w:rsidRPr="00CB737A" w:rsidRDefault="00CB737A" w:rsidP="00CB737A">
            <w:pPr>
              <w:rPr>
                <w:b/>
                <w:bCs/>
                <w:sz w:val="18"/>
                <w:szCs w:val="18"/>
                <w:lang w:val="ky-KG" w:eastAsia="ky-KG"/>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B737A" w:rsidRPr="00CB737A" w:rsidRDefault="00CB737A" w:rsidP="00CB737A">
            <w:pPr>
              <w:rPr>
                <w:b/>
                <w:bCs/>
                <w:sz w:val="18"/>
                <w:szCs w:val="18"/>
                <w:lang w:val="ky-KG" w:eastAsia="ky-KG"/>
              </w:rPr>
            </w:pPr>
          </w:p>
        </w:tc>
      </w:tr>
      <w:tr w:rsidR="00CB737A" w:rsidRPr="00CB737A" w:rsidTr="00CB737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B737A" w:rsidRPr="00CB737A" w:rsidRDefault="00CB737A" w:rsidP="00CB737A">
            <w:pPr>
              <w:rPr>
                <w:b/>
                <w:bCs/>
                <w:color w:val="000000"/>
                <w:sz w:val="18"/>
                <w:szCs w:val="18"/>
                <w:lang w:val="ky-KG" w:eastAsia="ky-KG"/>
              </w:rPr>
            </w:pPr>
          </w:p>
        </w:tc>
        <w:tc>
          <w:tcPr>
            <w:tcW w:w="3378" w:type="dxa"/>
            <w:vMerge/>
            <w:tcBorders>
              <w:top w:val="single" w:sz="4" w:space="0" w:color="auto"/>
              <w:left w:val="single" w:sz="4" w:space="0" w:color="auto"/>
              <w:bottom w:val="single" w:sz="4" w:space="0" w:color="auto"/>
              <w:right w:val="single" w:sz="4" w:space="0" w:color="auto"/>
            </w:tcBorders>
            <w:vAlign w:val="center"/>
            <w:hideMark/>
          </w:tcPr>
          <w:p w:rsidR="00CB737A" w:rsidRPr="00CB737A" w:rsidRDefault="00CB737A" w:rsidP="00CB737A">
            <w:pPr>
              <w:rPr>
                <w:b/>
                <w:bCs/>
                <w:color w:val="000000"/>
                <w:sz w:val="18"/>
                <w:szCs w:val="18"/>
                <w:lang w:val="ky-KG" w:eastAsia="ky-KG"/>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CB737A" w:rsidRPr="00CB737A" w:rsidRDefault="00CB737A" w:rsidP="00CB737A">
            <w:pPr>
              <w:rPr>
                <w:b/>
                <w:bCs/>
                <w:sz w:val="18"/>
                <w:szCs w:val="18"/>
                <w:lang w:val="ky-KG" w:eastAsia="ky-KG"/>
              </w:rPr>
            </w:pPr>
          </w:p>
        </w:tc>
        <w:tc>
          <w:tcPr>
            <w:tcW w:w="106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I</w:t>
            </w:r>
          </w:p>
        </w:tc>
        <w:tc>
          <w:tcPr>
            <w:tcW w:w="10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II</w:t>
            </w:r>
          </w:p>
        </w:tc>
        <w:tc>
          <w:tcPr>
            <w:tcW w:w="100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III</w:t>
            </w:r>
          </w:p>
        </w:tc>
        <w:tc>
          <w:tcPr>
            <w:tcW w:w="940" w:type="dxa"/>
            <w:tcBorders>
              <w:top w:val="nil"/>
              <w:left w:val="nil"/>
              <w:bottom w:val="single" w:sz="4" w:space="0" w:color="auto"/>
              <w:right w:val="single" w:sz="4" w:space="0" w:color="auto"/>
            </w:tcBorders>
            <w:shd w:val="clear" w:color="auto" w:fill="auto"/>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1V</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B737A" w:rsidRPr="00CB737A" w:rsidRDefault="00CB737A" w:rsidP="00CB737A">
            <w:pPr>
              <w:rPr>
                <w:b/>
                <w:bCs/>
                <w:sz w:val="18"/>
                <w:szCs w:val="18"/>
                <w:lang w:val="ky-KG" w:eastAsia="ky-KG"/>
              </w:rPr>
            </w:pP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CB737A" w:rsidRPr="00CB737A" w:rsidRDefault="00CB737A" w:rsidP="00CB737A">
            <w:pPr>
              <w:jc w:val="center"/>
              <w:rPr>
                <w:b/>
                <w:bCs/>
                <w:color w:val="000000"/>
                <w:sz w:val="18"/>
                <w:szCs w:val="18"/>
                <w:lang w:val="ky-KG" w:eastAsia="ky-KG"/>
              </w:rPr>
            </w:pPr>
            <w:r w:rsidRPr="00CB737A">
              <w:rPr>
                <w:b/>
                <w:bCs/>
                <w:color w:val="000000"/>
                <w:sz w:val="18"/>
                <w:szCs w:val="18"/>
                <w:lang w:val="ky-KG" w:eastAsia="ky-KG"/>
              </w:rPr>
              <w:t>1</w:t>
            </w:r>
          </w:p>
        </w:tc>
        <w:tc>
          <w:tcPr>
            <w:tcW w:w="3378"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color w:val="000000"/>
                <w:sz w:val="18"/>
                <w:szCs w:val="18"/>
                <w:lang w:val="ky-KG" w:eastAsia="ky-KG"/>
              </w:rPr>
            </w:pPr>
            <w:r w:rsidRPr="00CB737A">
              <w:rPr>
                <w:b/>
                <w:bCs/>
                <w:color w:val="000000"/>
                <w:sz w:val="18"/>
                <w:szCs w:val="18"/>
                <w:lang w:val="ky-KG" w:eastAsia="ky-KG"/>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w:t>
            </w:r>
          </w:p>
        </w:tc>
        <w:tc>
          <w:tcPr>
            <w:tcW w:w="1060" w:type="dxa"/>
            <w:tcBorders>
              <w:top w:val="nil"/>
              <w:left w:val="nil"/>
              <w:bottom w:val="single" w:sz="4" w:space="0" w:color="auto"/>
              <w:right w:val="single" w:sz="4" w:space="0" w:color="auto"/>
            </w:tcBorders>
            <w:shd w:val="clear" w:color="000000" w:fill="FFFFFF"/>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w:t>
            </w:r>
          </w:p>
        </w:tc>
        <w:tc>
          <w:tcPr>
            <w:tcW w:w="1000" w:type="dxa"/>
            <w:tcBorders>
              <w:top w:val="nil"/>
              <w:left w:val="nil"/>
              <w:bottom w:val="single" w:sz="4" w:space="0" w:color="auto"/>
              <w:right w:val="single" w:sz="4" w:space="0" w:color="auto"/>
            </w:tcBorders>
            <w:shd w:val="clear" w:color="000000" w:fill="FFFFFF"/>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w:t>
            </w:r>
          </w:p>
        </w:tc>
        <w:tc>
          <w:tcPr>
            <w:tcW w:w="1180" w:type="dxa"/>
            <w:tcBorders>
              <w:top w:val="nil"/>
              <w:left w:val="nil"/>
              <w:bottom w:val="single" w:sz="4" w:space="0" w:color="auto"/>
              <w:right w:val="single" w:sz="4" w:space="0" w:color="auto"/>
            </w:tcBorders>
            <w:shd w:val="clear" w:color="000000" w:fill="FFFFFF"/>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w:t>
            </w:r>
          </w:p>
        </w:tc>
      </w:tr>
      <w:tr w:rsidR="00CB737A" w:rsidRPr="00CB737A" w:rsidTr="00CB737A">
        <w:trPr>
          <w:trHeight w:val="9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 </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Кирешелер + активдер жана милдеттемелер (айыл чарбасына жараксыз жерлерди сатуу)</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106 065,300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22 493,7</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29 065,1</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28 472,9</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26 033,600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106 065,300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Кирешелер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100 565,300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21 793,7</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27 565,1</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26 672,9</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24 533,600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100 565,300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Салыктык кирешелер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92 784,300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20 545,7</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25 622,6</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24 443,4</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22 172,600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92 784,300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Кирешеге жана пайдага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92 298,800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20 438,1</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25 534,1</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24 265,9</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22 060,700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92 298,800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1111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Кирешеге жана пайдага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81 000,0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17 820,0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22 978,0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19 480,0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20 722,000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81 000,0</w:t>
            </w:r>
          </w:p>
        </w:tc>
      </w:tr>
      <w:tr w:rsidR="00CB737A" w:rsidRPr="00CB737A" w:rsidTr="00CB737A">
        <w:trPr>
          <w:trHeight w:val="7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11111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Кыргыз Республикасынын резиденттери-жеке жактардан алынуучу киреше салыгы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81 000,0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17 820,0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22 978,0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19 480,0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20 722,000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81 000,0</w:t>
            </w:r>
          </w:p>
        </w:tc>
      </w:tr>
      <w:tr w:rsidR="00CB737A" w:rsidRPr="00CB737A" w:rsidTr="00CB737A">
        <w:trPr>
          <w:trHeight w:val="49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sz w:val="18"/>
                <w:szCs w:val="18"/>
                <w:lang w:val="ky-KG" w:eastAsia="ky-KG"/>
              </w:rPr>
            </w:pPr>
            <w:r w:rsidRPr="00CB737A">
              <w:rPr>
                <w:sz w:val="18"/>
                <w:szCs w:val="18"/>
                <w:lang w:val="ky-KG" w:eastAsia="ky-KG"/>
              </w:rPr>
              <w:t>11111100</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sz w:val="18"/>
                <w:szCs w:val="18"/>
                <w:lang w:val="ky-KG" w:eastAsia="ky-KG"/>
              </w:rPr>
            </w:pPr>
            <w:r w:rsidRPr="00CB737A">
              <w:rPr>
                <w:sz w:val="18"/>
                <w:szCs w:val="18"/>
                <w:lang w:val="ky-KG" w:eastAsia="ky-KG"/>
              </w:rPr>
              <w:t>Салык агенти төлөөчү киреше салыгы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81 000,0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17 820,0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22 978,0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19 480,0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20 722,0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81 000,000</w:t>
            </w:r>
          </w:p>
        </w:tc>
      </w:tr>
      <w:tr w:rsidR="00CB737A" w:rsidRPr="00CB737A" w:rsidTr="00CB737A">
        <w:trPr>
          <w:trHeight w:val="49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1112</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Атайын режимдер боюнча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430,0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390,0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380,000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11122</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Патенттин негизинде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430,0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390,0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380,0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sz w:val="18"/>
                <w:szCs w:val="18"/>
                <w:lang w:val="ky-KG" w:eastAsia="ky-KG"/>
              </w:rPr>
            </w:pPr>
            <w:r w:rsidRPr="00CB737A">
              <w:rPr>
                <w:sz w:val="18"/>
                <w:szCs w:val="18"/>
                <w:lang w:val="ky-KG" w:eastAsia="ky-KG"/>
              </w:rPr>
              <w:t>11122300</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sz w:val="18"/>
                <w:szCs w:val="18"/>
                <w:lang w:val="ky-KG" w:eastAsia="ky-KG"/>
              </w:rPr>
            </w:pPr>
            <w:r w:rsidRPr="00CB737A">
              <w:rPr>
                <w:sz w:val="18"/>
                <w:szCs w:val="18"/>
                <w:lang w:val="ky-KG" w:eastAsia="ky-KG"/>
              </w:rPr>
              <w:t>Патенттин негизинде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300,0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430,0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390,0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380,0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1 500,000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113</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Менчикке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9 798,8</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2 318,1</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2 126,1</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4 395,9</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958,700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9 798,8</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1131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Мүлккө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4 840,0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846,4</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1 082,1</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2 662,5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249,000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4 840,0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11311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Кыймылсыз мүлккө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1 120,0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314,4</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277,1</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279,5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249,000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1 120,0</w:t>
            </w:r>
          </w:p>
        </w:tc>
      </w:tr>
      <w:tr w:rsidR="00CB737A" w:rsidRPr="00CB737A" w:rsidTr="00CB737A">
        <w:trPr>
          <w:trHeight w:val="72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sz w:val="18"/>
                <w:szCs w:val="18"/>
                <w:lang w:val="ky-KG" w:eastAsia="ky-KG"/>
              </w:rPr>
            </w:pPr>
            <w:r w:rsidRPr="00CB737A">
              <w:rPr>
                <w:sz w:val="18"/>
                <w:szCs w:val="18"/>
                <w:lang w:val="ky-KG" w:eastAsia="ky-KG"/>
              </w:rPr>
              <w:t>11311100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Ишкердик иши үчүн пайдаланылбаган кыймылсыз мүлккө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7,4</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2,1</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6,0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20,0</w:t>
            </w:r>
          </w:p>
        </w:tc>
      </w:tr>
      <w:tr w:rsidR="00CB737A" w:rsidRPr="00CB737A" w:rsidTr="00CB737A">
        <w:trPr>
          <w:trHeight w:val="72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sz w:val="18"/>
                <w:szCs w:val="18"/>
                <w:lang w:val="ky-KG" w:eastAsia="ky-KG"/>
              </w:rPr>
            </w:pPr>
            <w:r w:rsidRPr="00CB737A">
              <w:rPr>
                <w:sz w:val="18"/>
                <w:szCs w:val="18"/>
                <w:lang w:val="ky-KG" w:eastAsia="ky-KG"/>
              </w:rPr>
              <w:t>11311200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2-топтогу ишкердик иши үчүн пайдаланылган кыймылсыз мүлккө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1 100,0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307,0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275,0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275,0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243,0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1 100,000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11312</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Кыймылдуу мүлккө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3 720,0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532,0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805,0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2 383,0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3 720,0</w:t>
            </w:r>
          </w:p>
        </w:tc>
      </w:tr>
      <w:tr w:rsidR="00CB737A" w:rsidRPr="00CB737A" w:rsidTr="00CB737A">
        <w:trPr>
          <w:trHeight w:val="49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113121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Транспорттук каражаттарга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3 720,0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532,0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805,0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2 383,0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3 720,0</w:t>
            </w:r>
          </w:p>
        </w:tc>
      </w:tr>
      <w:tr w:rsidR="00CB737A" w:rsidRPr="00CB737A" w:rsidTr="00CB737A">
        <w:trPr>
          <w:trHeight w:val="735"/>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11312100</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sz w:val="18"/>
                <w:szCs w:val="18"/>
                <w:lang w:val="ky-KG" w:eastAsia="ky-KG"/>
              </w:rPr>
            </w:pPr>
            <w:r w:rsidRPr="00CB737A">
              <w:rPr>
                <w:sz w:val="18"/>
                <w:szCs w:val="18"/>
                <w:lang w:val="ky-KG" w:eastAsia="ky-KG"/>
              </w:rPr>
              <w:t>Юридикалык жактардын транспорттук каражаттарына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150,0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45,0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85,0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 </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150,0</w:t>
            </w:r>
          </w:p>
        </w:tc>
      </w:tr>
      <w:tr w:rsidR="00CB737A" w:rsidRPr="00CB737A" w:rsidTr="00CB737A">
        <w:trPr>
          <w:trHeight w:val="48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11312200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Жеке жактардын траспорттук каражаттарына салык</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3 570,0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512,0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760,0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2 298,0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 </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3 570,0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1132</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Жер салыгы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4 958,8</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1 471,7</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1 044,0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1 733,4</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709,700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4 958,8</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11321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Жер салыгы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4 958,8</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1 471,7</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1 044,0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1 733,4</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709,700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4 958,8</w:t>
            </w:r>
          </w:p>
        </w:tc>
      </w:tr>
      <w:tr w:rsidR="00CB737A" w:rsidRPr="00CB737A" w:rsidTr="00CB737A">
        <w:trPr>
          <w:trHeight w:val="7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sz w:val="18"/>
                <w:szCs w:val="18"/>
                <w:lang w:val="ky-KG" w:eastAsia="ky-KG"/>
              </w:rPr>
            </w:pPr>
            <w:r w:rsidRPr="00CB737A">
              <w:rPr>
                <w:sz w:val="18"/>
                <w:szCs w:val="18"/>
                <w:lang w:val="ky-KG" w:eastAsia="ky-KG"/>
              </w:rPr>
              <w:t>11321100</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sz w:val="18"/>
                <w:szCs w:val="18"/>
                <w:lang w:val="ky-KG" w:eastAsia="ky-KG"/>
              </w:rPr>
            </w:pPr>
            <w:r w:rsidRPr="00CB737A">
              <w:rPr>
                <w:sz w:val="18"/>
                <w:szCs w:val="18"/>
                <w:lang w:val="ky-KG" w:eastAsia="ky-KG"/>
              </w:rPr>
              <w:t>Короо жанындагы жана дачалык жер участокторун пайдалануу учүн жер салыгы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2 034,7</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508,7</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549,2</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976,8</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 </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2 034,7</w:t>
            </w:r>
          </w:p>
        </w:tc>
      </w:tr>
      <w:tr w:rsidR="00CB737A" w:rsidRPr="00CB737A" w:rsidTr="00CB737A">
        <w:trPr>
          <w:trHeight w:val="4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sz w:val="18"/>
                <w:szCs w:val="18"/>
                <w:lang w:val="ky-KG" w:eastAsia="ky-KG"/>
              </w:rPr>
            </w:pPr>
            <w:r w:rsidRPr="00CB737A">
              <w:rPr>
                <w:sz w:val="18"/>
                <w:szCs w:val="18"/>
                <w:lang w:val="ky-KG" w:eastAsia="ky-KG"/>
              </w:rPr>
              <w:t>11321200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Айыл чарба жерлерин пайдалануу үчүн жер салыгы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824,1</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123,0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144,8</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254,1</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302,200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824,1</w:t>
            </w:r>
          </w:p>
        </w:tc>
      </w:tr>
      <w:tr w:rsidR="00CB737A" w:rsidRPr="00CB737A" w:rsidTr="00CB737A">
        <w:trPr>
          <w:trHeight w:val="9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sz w:val="18"/>
                <w:szCs w:val="18"/>
                <w:lang w:val="ky-KG" w:eastAsia="ky-KG"/>
              </w:rPr>
            </w:pPr>
            <w:r w:rsidRPr="00CB737A">
              <w:rPr>
                <w:sz w:val="18"/>
                <w:szCs w:val="18"/>
                <w:lang w:val="ky-KG" w:eastAsia="ky-KG"/>
              </w:rPr>
              <w:lastRenderedPageBreak/>
              <w:t>11321300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Калктуу конуштардын жерлерине жана айыл чарба багытында болбогон жерлерди пайдалануу үчүн жер салыгы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2 100,0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840,0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350,0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502,5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407,500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2 100,000</w:t>
            </w:r>
          </w:p>
        </w:tc>
      </w:tr>
      <w:tr w:rsidR="00CB737A" w:rsidRPr="00CB737A" w:rsidTr="00CB737A">
        <w:trPr>
          <w:trHeight w:val="4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114</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Товарларга жана кызмат көрсөтүүлөргө салыктар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485,5</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107,6</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88,5</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177,5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111,900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485,5</w:t>
            </w:r>
          </w:p>
        </w:tc>
      </w:tr>
      <w:tr w:rsidR="00CB737A" w:rsidRPr="00CB737A" w:rsidTr="00CB737A">
        <w:trPr>
          <w:trHeight w:val="48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b/>
                <w:bCs/>
                <w:sz w:val="18"/>
                <w:szCs w:val="18"/>
                <w:lang w:val="ky-KG" w:eastAsia="ky-KG"/>
              </w:rPr>
            </w:pPr>
            <w:r w:rsidRPr="00CB737A">
              <w:rPr>
                <w:b/>
                <w:bCs/>
                <w:sz w:val="18"/>
                <w:szCs w:val="18"/>
                <w:lang w:val="ky-KG" w:eastAsia="ky-KG"/>
              </w:rPr>
              <w:t>1146</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Другие налоги на товары и услуги</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485,5</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107,6</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88,5</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177,5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111,900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485,5</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b/>
                <w:bCs/>
                <w:sz w:val="18"/>
                <w:szCs w:val="18"/>
                <w:lang w:val="ky-KG" w:eastAsia="ky-KG"/>
              </w:rPr>
            </w:pPr>
            <w:r w:rsidRPr="00CB737A">
              <w:rPr>
                <w:b/>
                <w:bCs/>
                <w:sz w:val="18"/>
                <w:szCs w:val="18"/>
                <w:lang w:val="ky-KG" w:eastAsia="ky-KG"/>
              </w:rPr>
              <w:t>11462</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Роялти</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485,5</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107,6</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88,5</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177,5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111,900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485,5</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b/>
                <w:bCs/>
                <w:sz w:val="18"/>
                <w:szCs w:val="18"/>
                <w:lang w:val="ky-KG" w:eastAsia="ky-KG"/>
              </w:rPr>
            </w:pPr>
            <w:r w:rsidRPr="00CB737A">
              <w:rPr>
                <w:b/>
                <w:bCs/>
                <w:sz w:val="18"/>
                <w:szCs w:val="18"/>
                <w:lang w:val="ky-KG" w:eastAsia="ky-KG"/>
              </w:rPr>
              <w:t>114621</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Куйуучу пайдалу кендер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66,4</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60,0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83,6</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90,000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11462130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Комур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66,4</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60,0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83,6</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90,000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b/>
                <w:bCs/>
                <w:sz w:val="18"/>
                <w:szCs w:val="18"/>
                <w:lang w:val="ky-KG" w:eastAsia="ky-KG"/>
              </w:rPr>
            </w:pPr>
            <w:r w:rsidRPr="00CB737A">
              <w:rPr>
                <w:b/>
                <w:bCs/>
                <w:sz w:val="18"/>
                <w:szCs w:val="18"/>
                <w:lang w:val="ky-KG" w:eastAsia="ky-KG"/>
              </w:rPr>
              <w:t>114622</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Метал пайдалуу кендер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45,0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8,0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23,6</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3,400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45,0</w:t>
            </w:r>
          </w:p>
        </w:tc>
      </w:tr>
      <w:tr w:rsidR="00CB737A" w:rsidRPr="00CB737A" w:rsidTr="00CB737A">
        <w:trPr>
          <w:trHeight w:val="72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11462290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жогоруда классификацияланбаган дагы башка металдар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45,0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8,0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23,6</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3,400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45,0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b/>
                <w:bCs/>
                <w:sz w:val="18"/>
                <w:szCs w:val="18"/>
                <w:lang w:val="ky-KG" w:eastAsia="ky-KG"/>
              </w:rPr>
            </w:pPr>
            <w:r w:rsidRPr="00CB737A">
              <w:rPr>
                <w:b/>
                <w:bCs/>
                <w:sz w:val="18"/>
                <w:szCs w:val="18"/>
                <w:lang w:val="ky-KG" w:eastAsia="ky-KG"/>
              </w:rPr>
              <w:t>114424</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Жер алдындагы суулар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140,5</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31,2</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20,5</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70,3</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18,500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140,5</w:t>
            </w:r>
          </w:p>
        </w:tc>
      </w:tr>
      <w:tr w:rsidR="00CB737A" w:rsidRPr="00CB737A" w:rsidTr="00CB737A">
        <w:trPr>
          <w:trHeight w:val="72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11462390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жогоруда классификацияланбаган дагы башка металл эместер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140,5</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31,2</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20,5</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70,3</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18,500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140,5</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14</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Салык эмес кирешелер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7 781,000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1 248,0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1 942,5</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2 229,5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2 361,000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7 781,000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1415</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Ижара акысы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7 480,000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1 172,0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1 867,5</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2 154,5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2 286,000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7 480,000</w:t>
            </w:r>
          </w:p>
        </w:tc>
      </w:tr>
      <w:tr w:rsidR="00CB737A" w:rsidRPr="00CB737A" w:rsidTr="00CB737A">
        <w:trPr>
          <w:trHeight w:val="9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14151</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Пайдалуу кен чыккан жерлерди же казып алынуучу отунду иштеткендиги үчүн акы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1 730,0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259,5</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500,0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400,0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570,500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1 730,0</w:t>
            </w:r>
          </w:p>
        </w:tc>
      </w:tr>
      <w:tr w:rsidR="00CB737A" w:rsidRPr="00CB737A" w:rsidTr="00CB737A">
        <w:trPr>
          <w:trHeight w:val="72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sz w:val="18"/>
                <w:szCs w:val="18"/>
                <w:lang w:val="ky-KG" w:eastAsia="ky-KG"/>
              </w:rPr>
            </w:pPr>
            <w:r w:rsidRPr="00CB737A">
              <w:rPr>
                <w:sz w:val="18"/>
                <w:szCs w:val="18"/>
                <w:lang w:val="ky-KG" w:eastAsia="ky-KG"/>
              </w:rPr>
              <w:t>14151200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Жер казынасын пайдалануу укугуна лицензияны кармоо үчүн акы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1 730,0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259,5</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500,0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400,0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570,500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1 730,0</w:t>
            </w:r>
          </w:p>
        </w:tc>
      </w:tr>
      <w:tr w:rsidR="00CB737A" w:rsidRPr="00CB737A" w:rsidTr="00CB737A">
        <w:trPr>
          <w:trHeight w:val="4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14152</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Жаратылыш ресусртарын пайдалануу үчүн акы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5 750,0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912,5</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1 367,5</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1 754,5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1 715,500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5 750,0</w:t>
            </w:r>
          </w:p>
        </w:tc>
      </w:tr>
      <w:tr w:rsidR="00CB737A" w:rsidRPr="00CB737A" w:rsidTr="00CB737A">
        <w:trPr>
          <w:trHeight w:val="48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14152100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Калктуу конуштардыа жер акысы үчүн акы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500,0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500,0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750,0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750,000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2 500,0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14152200</w:t>
            </w:r>
          </w:p>
        </w:tc>
        <w:tc>
          <w:tcPr>
            <w:tcW w:w="3378"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rPr>
                <w:sz w:val="18"/>
                <w:szCs w:val="18"/>
                <w:lang w:val="ky-KG" w:eastAsia="ky-KG"/>
              </w:rPr>
            </w:pPr>
            <w:r w:rsidRPr="00CB737A">
              <w:rPr>
                <w:sz w:val="18"/>
                <w:szCs w:val="18"/>
                <w:lang w:val="ky-KG" w:eastAsia="ky-KG"/>
              </w:rPr>
              <w:t>Жайыт ижарасы үчүн акы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150,0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402,5</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511,0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436,5</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1 500,00</w:t>
            </w:r>
          </w:p>
        </w:tc>
      </w:tr>
      <w:tr w:rsidR="00CB737A" w:rsidRPr="00CB737A" w:rsidTr="00CB737A">
        <w:trPr>
          <w:trHeight w:val="72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14152600</w:t>
            </w:r>
          </w:p>
        </w:tc>
        <w:tc>
          <w:tcPr>
            <w:tcW w:w="3378" w:type="dxa"/>
            <w:tcBorders>
              <w:top w:val="nil"/>
              <w:left w:val="nil"/>
              <w:bottom w:val="single" w:sz="4" w:space="0" w:color="auto"/>
              <w:right w:val="single" w:sz="4" w:space="0" w:color="auto"/>
            </w:tcBorders>
            <w:shd w:val="clear" w:color="auto" w:fill="auto"/>
            <w:hideMark/>
          </w:tcPr>
          <w:p w:rsidR="00CB737A" w:rsidRPr="00CB737A" w:rsidRDefault="00CB737A" w:rsidP="00CB737A">
            <w:pPr>
              <w:rPr>
                <w:sz w:val="18"/>
                <w:szCs w:val="18"/>
                <w:lang w:val="ky-KG" w:eastAsia="ky-KG"/>
              </w:rPr>
            </w:pPr>
            <w:r w:rsidRPr="00CB737A">
              <w:rPr>
                <w:sz w:val="18"/>
                <w:szCs w:val="18"/>
                <w:lang w:val="ky-KG" w:eastAsia="ky-KG"/>
              </w:rPr>
              <w:t>Жерди кайра бөлүштүрүү фондунун жерлеринин ижарасы үчүн акы</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1 750,0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262,5</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465,0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493,5</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529,000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1 750,0</w:t>
            </w:r>
          </w:p>
        </w:tc>
      </w:tr>
      <w:tr w:rsidR="00CB737A" w:rsidRPr="00CB737A" w:rsidTr="00CB737A">
        <w:trPr>
          <w:trHeight w:val="72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142</w:t>
            </w:r>
          </w:p>
        </w:tc>
        <w:tc>
          <w:tcPr>
            <w:tcW w:w="3378" w:type="dxa"/>
            <w:tcBorders>
              <w:top w:val="nil"/>
              <w:left w:val="nil"/>
              <w:bottom w:val="single" w:sz="4" w:space="0" w:color="auto"/>
              <w:right w:val="single" w:sz="4" w:space="0" w:color="auto"/>
            </w:tcBorders>
            <w:shd w:val="clear" w:color="auto" w:fill="auto"/>
            <w:hideMark/>
          </w:tcPr>
          <w:p w:rsidR="00CB737A" w:rsidRPr="00CB737A" w:rsidRDefault="00CB737A" w:rsidP="00CB737A">
            <w:pPr>
              <w:rPr>
                <w:b/>
                <w:bCs/>
                <w:sz w:val="18"/>
                <w:szCs w:val="18"/>
                <w:lang w:val="ky-KG" w:eastAsia="ky-KG"/>
              </w:rPr>
            </w:pPr>
            <w:r w:rsidRPr="00CB737A">
              <w:rPr>
                <w:b/>
                <w:bCs/>
                <w:sz w:val="18"/>
                <w:szCs w:val="18"/>
                <w:lang w:val="ky-KG" w:eastAsia="ky-KG"/>
              </w:rPr>
              <w:t>Административдик жыйындар жана төлөмдөр жана мамлекеттик кызматтар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1,000</w:t>
            </w:r>
          </w:p>
        </w:tc>
      </w:tr>
      <w:tr w:rsidR="00CB737A" w:rsidRPr="00CB737A" w:rsidTr="00CB737A">
        <w:trPr>
          <w:trHeight w:val="7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1422</w:t>
            </w:r>
          </w:p>
        </w:tc>
        <w:tc>
          <w:tcPr>
            <w:tcW w:w="3378"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Административдик жыйындар жана төлөмдөр жана мамлекеттик кызматтар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b/>
                <w:bCs/>
                <w:sz w:val="18"/>
                <w:szCs w:val="18"/>
                <w:lang w:val="ky-KG" w:eastAsia="ky-KG"/>
              </w:rPr>
            </w:pPr>
            <w:r w:rsidRPr="00CB737A">
              <w:rPr>
                <w:b/>
                <w:bCs/>
                <w:sz w:val="18"/>
                <w:szCs w:val="18"/>
                <w:lang w:val="ky-KG" w:eastAsia="ky-KG"/>
              </w:rPr>
              <w:t>14224</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Жыйымдар жана толомдор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w:t>
            </w:r>
          </w:p>
        </w:tc>
      </w:tr>
      <w:tr w:rsidR="00CB737A" w:rsidRPr="00CB737A" w:rsidTr="00CB737A">
        <w:trPr>
          <w:trHeight w:val="48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14224200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Таштандыларды ташып чыгуу учун жыйым</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 </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 </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 </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1,0</w:t>
            </w:r>
          </w:p>
        </w:tc>
      </w:tr>
      <w:tr w:rsidR="00CB737A" w:rsidRPr="00CB737A" w:rsidTr="00CB737A">
        <w:trPr>
          <w:trHeight w:val="49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145</w:t>
            </w:r>
          </w:p>
        </w:tc>
        <w:tc>
          <w:tcPr>
            <w:tcW w:w="3378"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Дагы башка салыктык эмес кирешелер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r>
      <w:tr w:rsidR="00CB737A" w:rsidRPr="00CB737A" w:rsidTr="00CB737A">
        <w:trPr>
          <w:trHeight w:val="49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1451</w:t>
            </w:r>
          </w:p>
        </w:tc>
        <w:tc>
          <w:tcPr>
            <w:tcW w:w="3378"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Дагы башка салыктык эмес кирешелер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r>
      <w:tr w:rsidR="00CB737A" w:rsidRPr="00CB737A" w:rsidTr="00CB737A">
        <w:trPr>
          <w:trHeight w:val="49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14511</w:t>
            </w:r>
          </w:p>
        </w:tc>
        <w:tc>
          <w:tcPr>
            <w:tcW w:w="3378"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Дагы башка салыктык эмес кирешелер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75,000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300,0</w:t>
            </w:r>
          </w:p>
        </w:tc>
      </w:tr>
      <w:tr w:rsidR="00CB737A" w:rsidRPr="00CB737A" w:rsidTr="00CB737A">
        <w:trPr>
          <w:trHeight w:val="720"/>
        </w:trPr>
        <w:tc>
          <w:tcPr>
            <w:tcW w:w="960"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sz w:val="18"/>
                <w:szCs w:val="18"/>
                <w:lang w:val="ky-KG" w:eastAsia="ky-KG"/>
              </w:rPr>
            </w:pPr>
            <w:r w:rsidRPr="00CB737A">
              <w:rPr>
                <w:sz w:val="18"/>
                <w:szCs w:val="18"/>
                <w:lang w:val="ky-KG" w:eastAsia="ky-KG"/>
              </w:rPr>
              <w:t>14511400</w:t>
            </w:r>
          </w:p>
        </w:tc>
        <w:tc>
          <w:tcPr>
            <w:tcW w:w="3378" w:type="dxa"/>
            <w:tcBorders>
              <w:top w:val="nil"/>
              <w:left w:val="nil"/>
              <w:bottom w:val="single" w:sz="4" w:space="0" w:color="auto"/>
              <w:right w:val="single" w:sz="4" w:space="0" w:color="auto"/>
            </w:tcBorders>
            <w:shd w:val="clear" w:color="auto" w:fill="auto"/>
            <w:hideMark/>
          </w:tcPr>
          <w:p w:rsidR="00CB737A" w:rsidRPr="00CB737A" w:rsidRDefault="00CB737A" w:rsidP="00CB737A">
            <w:pPr>
              <w:rPr>
                <w:sz w:val="18"/>
                <w:szCs w:val="18"/>
                <w:lang w:val="ky-KG" w:eastAsia="ky-KG"/>
              </w:rPr>
            </w:pPr>
            <w:r w:rsidRPr="00CB737A">
              <w:rPr>
                <w:sz w:val="18"/>
                <w:szCs w:val="18"/>
                <w:lang w:val="ky-KG" w:eastAsia="ky-KG"/>
              </w:rPr>
              <w:t>Жергиликтүү маанидеги инфраструктураны өнүктүрүүгө жана күтүүгө чегерүүлөр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75,0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75,0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75,0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75,000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300,0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3</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Активдер жана милдеттенме</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700,0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1 800,0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5 500,0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31</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Финансылык эмес активдер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700,0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1 800,0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5 500,0</w:t>
            </w:r>
          </w:p>
        </w:tc>
      </w:tr>
      <w:tr w:rsidR="00CB737A" w:rsidRPr="00CB737A" w:rsidTr="00CB737A">
        <w:trPr>
          <w:trHeight w:val="49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31412</w:t>
            </w:r>
          </w:p>
        </w:tc>
        <w:tc>
          <w:tcPr>
            <w:tcW w:w="3378" w:type="dxa"/>
            <w:tcBorders>
              <w:top w:val="nil"/>
              <w:left w:val="nil"/>
              <w:bottom w:val="single" w:sz="4" w:space="0" w:color="auto"/>
              <w:right w:val="single" w:sz="4" w:space="0" w:color="auto"/>
            </w:tcBorders>
            <w:shd w:val="clear" w:color="000000" w:fill="FFFFFF"/>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Айыл-чарбасына жараксыз жерлер</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700,0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1 800,0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5 500,0</w:t>
            </w:r>
          </w:p>
        </w:tc>
      </w:tr>
      <w:tr w:rsidR="00CB737A" w:rsidRPr="00CB737A" w:rsidTr="00CB737A">
        <w:trPr>
          <w:trHeight w:val="4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18"/>
                <w:szCs w:val="18"/>
                <w:lang w:val="ky-KG" w:eastAsia="ky-KG"/>
              </w:rPr>
            </w:pPr>
            <w:r w:rsidRPr="00CB737A">
              <w:rPr>
                <w:b/>
                <w:bCs/>
                <w:sz w:val="18"/>
                <w:szCs w:val="18"/>
                <w:lang w:val="ky-KG" w:eastAsia="ky-KG"/>
              </w:rPr>
              <w:t>314121</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b/>
                <w:bCs/>
                <w:sz w:val="18"/>
                <w:szCs w:val="18"/>
                <w:lang w:val="ky-KG" w:eastAsia="ky-KG"/>
              </w:rPr>
            </w:pPr>
            <w:r w:rsidRPr="00CB737A">
              <w:rPr>
                <w:b/>
                <w:bCs/>
                <w:sz w:val="18"/>
                <w:szCs w:val="18"/>
                <w:lang w:val="ky-KG" w:eastAsia="ky-KG"/>
              </w:rPr>
              <w:t>Айыл-чарбасына жараксыз жерлерди сатуу</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700,0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1 800,0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1 500,0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5 500,0</w:t>
            </w:r>
          </w:p>
        </w:tc>
      </w:tr>
      <w:tr w:rsidR="00CB737A" w:rsidRPr="00CB737A" w:rsidTr="00CB737A">
        <w:trPr>
          <w:trHeight w:val="72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737A" w:rsidRPr="00CB737A" w:rsidRDefault="00CB737A" w:rsidP="00CB737A">
            <w:pPr>
              <w:jc w:val="right"/>
              <w:rPr>
                <w:sz w:val="18"/>
                <w:szCs w:val="18"/>
                <w:lang w:val="ky-KG" w:eastAsia="ky-KG"/>
              </w:rPr>
            </w:pPr>
            <w:r w:rsidRPr="00CB737A">
              <w:rPr>
                <w:sz w:val="18"/>
                <w:szCs w:val="18"/>
                <w:lang w:val="ky-KG" w:eastAsia="ky-KG"/>
              </w:rPr>
              <w:lastRenderedPageBreak/>
              <w:t>31412110</w:t>
            </w:r>
          </w:p>
        </w:tc>
        <w:tc>
          <w:tcPr>
            <w:tcW w:w="3378" w:type="dxa"/>
            <w:tcBorders>
              <w:top w:val="nil"/>
              <w:left w:val="nil"/>
              <w:bottom w:val="single" w:sz="4" w:space="0" w:color="auto"/>
              <w:right w:val="single" w:sz="4" w:space="0" w:color="auto"/>
            </w:tcBorders>
            <w:shd w:val="clear" w:color="000000" w:fill="FFFFFF"/>
            <w:hideMark/>
          </w:tcPr>
          <w:p w:rsidR="00CB737A" w:rsidRPr="00CB737A" w:rsidRDefault="00CB737A" w:rsidP="00CB737A">
            <w:pPr>
              <w:rPr>
                <w:sz w:val="18"/>
                <w:szCs w:val="18"/>
                <w:lang w:val="ky-KG" w:eastAsia="ky-KG"/>
              </w:rPr>
            </w:pPr>
            <w:r w:rsidRPr="00CB737A">
              <w:rPr>
                <w:sz w:val="18"/>
                <w:szCs w:val="18"/>
                <w:lang w:val="ky-KG" w:eastAsia="ky-KG"/>
              </w:rPr>
              <w:t>Продажа прочих несельскохозяйственных земель (продажа муниц. собственности)</w:t>
            </w:r>
          </w:p>
        </w:tc>
        <w:tc>
          <w:tcPr>
            <w:tcW w:w="12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5 500,0</w:t>
            </w:r>
          </w:p>
        </w:tc>
        <w:tc>
          <w:tcPr>
            <w:tcW w:w="106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700,0</w:t>
            </w:r>
          </w:p>
        </w:tc>
        <w:tc>
          <w:tcPr>
            <w:tcW w:w="10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1 500,0</w:t>
            </w:r>
          </w:p>
        </w:tc>
        <w:tc>
          <w:tcPr>
            <w:tcW w:w="100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1 800,0</w:t>
            </w:r>
          </w:p>
        </w:tc>
        <w:tc>
          <w:tcPr>
            <w:tcW w:w="94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1 500,0</w:t>
            </w:r>
          </w:p>
        </w:tc>
        <w:tc>
          <w:tcPr>
            <w:tcW w:w="1180" w:type="dxa"/>
            <w:tcBorders>
              <w:top w:val="nil"/>
              <w:left w:val="nil"/>
              <w:bottom w:val="single" w:sz="4" w:space="0" w:color="auto"/>
              <w:right w:val="single" w:sz="4" w:space="0" w:color="auto"/>
            </w:tcBorders>
            <w:shd w:val="clear" w:color="000000" w:fill="FFFFFF"/>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5 500,0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 </w:t>
            </w:r>
          </w:p>
        </w:tc>
        <w:tc>
          <w:tcPr>
            <w:tcW w:w="3378"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Жалпы трансферттер менен:</w:t>
            </w:r>
          </w:p>
        </w:tc>
        <w:tc>
          <w:tcPr>
            <w:tcW w:w="12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106 065,3</w:t>
            </w:r>
          </w:p>
        </w:tc>
        <w:tc>
          <w:tcPr>
            <w:tcW w:w="106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22 493,700</w:t>
            </w:r>
          </w:p>
        </w:tc>
        <w:tc>
          <w:tcPr>
            <w:tcW w:w="10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29 065,100</w:t>
            </w:r>
          </w:p>
        </w:tc>
        <w:tc>
          <w:tcPr>
            <w:tcW w:w="100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28 472,900</w:t>
            </w:r>
          </w:p>
        </w:tc>
        <w:tc>
          <w:tcPr>
            <w:tcW w:w="9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26 033,600</w:t>
            </w:r>
          </w:p>
        </w:tc>
        <w:tc>
          <w:tcPr>
            <w:tcW w:w="118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18"/>
                <w:szCs w:val="18"/>
                <w:lang w:val="ky-KG" w:eastAsia="ky-KG"/>
              </w:rPr>
            </w:pPr>
            <w:r w:rsidRPr="00CB737A">
              <w:rPr>
                <w:b/>
                <w:bCs/>
                <w:sz w:val="18"/>
                <w:szCs w:val="18"/>
                <w:lang w:val="ky-KG" w:eastAsia="ky-KG"/>
              </w:rPr>
              <w:t>106 065,300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 </w:t>
            </w:r>
          </w:p>
        </w:tc>
        <w:tc>
          <w:tcPr>
            <w:tcW w:w="3378" w:type="dxa"/>
            <w:tcBorders>
              <w:top w:val="nil"/>
              <w:left w:val="nil"/>
              <w:bottom w:val="single" w:sz="4" w:space="0" w:color="auto"/>
              <w:right w:val="single" w:sz="4" w:space="0" w:color="auto"/>
            </w:tcBorders>
            <w:shd w:val="clear" w:color="auto" w:fill="auto"/>
            <w:noWrap/>
            <w:hideMark/>
          </w:tcPr>
          <w:p w:rsidR="00CB737A" w:rsidRPr="00CB737A" w:rsidRDefault="00CB737A" w:rsidP="00CB737A">
            <w:pPr>
              <w:rPr>
                <w:sz w:val="18"/>
                <w:szCs w:val="18"/>
                <w:lang w:val="ky-KG" w:eastAsia="ky-KG"/>
              </w:rPr>
            </w:pPr>
            <w:r w:rsidRPr="00CB737A">
              <w:rPr>
                <w:sz w:val="18"/>
                <w:szCs w:val="18"/>
                <w:lang w:val="ky-KG" w:eastAsia="ky-KG"/>
              </w:rPr>
              <w:t>втч                 - за счет бюджетных средств</w:t>
            </w:r>
          </w:p>
        </w:tc>
        <w:tc>
          <w:tcPr>
            <w:tcW w:w="12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106 065,300</w:t>
            </w:r>
          </w:p>
        </w:tc>
        <w:tc>
          <w:tcPr>
            <w:tcW w:w="106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22 493,700</w:t>
            </w:r>
          </w:p>
        </w:tc>
        <w:tc>
          <w:tcPr>
            <w:tcW w:w="10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29 065,100</w:t>
            </w:r>
          </w:p>
        </w:tc>
        <w:tc>
          <w:tcPr>
            <w:tcW w:w="100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28 472,900</w:t>
            </w:r>
          </w:p>
        </w:tc>
        <w:tc>
          <w:tcPr>
            <w:tcW w:w="9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26 033,600</w:t>
            </w:r>
          </w:p>
        </w:tc>
        <w:tc>
          <w:tcPr>
            <w:tcW w:w="118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106 065,300</w:t>
            </w:r>
          </w:p>
        </w:tc>
      </w:tr>
      <w:tr w:rsidR="00CB737A" w:rsidRPr="00CB737A" w:rsidTr="00CB73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737A" w:rsidRPr="00CB737A" w:rsidRDefault="00CB737A" w:rsidP="00CB737A">
            <w:pPr>
              <w:rPr>
                <w:b/>
                <w:bCs/>
                <w:sz w:val="18"/>
                <w:szCs w:val="18"/>
                <w:lang w:val="ky-KG" w:eastAsia="ky-KG"/>
              </w:rPr>
            </w:pPr>
            <w:r w:rsidRPr="00CB737A">
              <w:rPr>
                <w:b/>
                <w:bCs/>
                <w:sz w:val="18"/>
                <w:szCs w:val="18"/>
                <w:lang w:val="ky-KG" w:eastAsia="ky-KG"/>
              </w:rPr>
              <w:t> </w:t>
            </w:r>
          </w:p>
        </w:tc>
        <w:tc>
          <w:tcPr>
            <w:tcW w:w="3378" w:type="dxa"/>
            <w:tcBorders>
              <w:top w:val="nil"/>
              <w:left w:val="nil"/>
              <w:bottom w:val="single" w:sz="4" w:space="0" w:color="auto"/>
              <w:right w:val="single" w:sz="4" w:space="0" w:color="auto"/>
            </w:tcBorders>
            <w:shd w:val="clear" w:color="auto" w:fill="auto"/>
            <w:noWrap/>
            <w:hideMark/>
          </w:tcPr>
          <w:p w:rsidR="00CB737A" w:rsidRPr="00CB737A" w:rsidRDefault="00CB737A" w:rsidP="00CB737A">
            <w:pPr>
              <w:rPr>
                <w:sz w:val="18"/>
                <w:szCs w:val="18"/>
                <w:lang w:val="ky-KG" w:eastAsia="ky-KG"/>
              </w:rPr>
            </w:pPr>
            <w:r w:rsidRPr="00CB737A">
              <w:rPr>
                <w:sz w:val="18"/>
                <w:szCs w:val="18"/>
                <w:lang w:val="ky-KG" w:eastAsia="ky-KG"/>
              </w:rPr>
              <w:t xml:space="preserve">                       - за счет специальных средств</w:t>
            </w:r>
          </w:p>
        </w:tc>
        <w:tc>
          <w:tcPr>
            <w:tcW w:w="12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0,000</w:t>
            </w:r>
          </w:p>
        </w:tc>
        <w:tc>
          <w:tcPr>
            <w:tcW w:w="106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0,000</w:t>
            </w:r>
          </w:p>
        </w:tc>
        <w:tc>
          <w:tcPr>
            <w:tcW w:w="10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0,000</w:t>
            </w:r>
          </w:p>
        </w:tc>
        <w:tc>
          <w:tcPr>
            <w:tcW w:w="100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0,000</w:t>
            </w:r>
          </w:p>
        </w:tc>
        <w:tc>
          <w:tcPr>
            <w:tcW w:w="9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0,000</w:t>
            </w:r>
          </w:p>
        </w:tc>
        <w:tc>
          <w:tcPr>
            <w:tcW w:w="118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sz w:val="18"/>
                <w:szCs w:val="18"/>
                <w:lang w:val="ky-KG" w:eastAsia="ky-KG"/>
              </w:rPr>
            </w:pPr>
            <w:r w:rsidRPr="00CB737A">
              <w:rPr>
                <w:sz w:val="18"/>
                <w:szCs w:val="18"/>
                <w:lang w:val="ky-KG" w:eastAsia="ky-KG"/>
              </w:rPr>
              <w:t>0,000</w:t>
            </w:r>
          </w:p>
        </w:tc>
      </w:tr>
      <w:tr w:rsidR="00CB737A" w:rsidRPr="00CB737A" w:rsidTr="00CB737A">
        <w:trPr>
          <w:trHeight w:val="300"/>
        </w:trPr>
        <w:tc>
          <w:tcPr>
            <w:tcW w:w="96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3378"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04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00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94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c>
          <w:tcPr>
            <w:tcW w:w="1180" w:type="dxa"/>
            <w:tcBorders>
              <w:top w:val="nil"/>
              <w:left w:val="nil"/>
              <w:bottom w:val="nil"/>
              <w:right w:val="nil"/>
            </w:tcBorders>
            <w:shd w:val="clear" w:color="auto" w:fill="auto"/>
            <w:noWrap/>
            <w:vAlign w:val="bottom"/>
            <w:hideMark/>
          </w:tcPr>
          <w:p w:rsidR="00CB737A" w:rsidRPr="00CB737A" w:rsidRDefault="00CB737A" w:rsidP="00CB737A">
            <w:pPr>
              <w:rPr>
                <w:sz w:val="18"/>
                <w:szCs w:val="18"/>
                <w:lang w:val="ky-KG" w:eastAsia="ky-KG"/>
              </w:rPr>
            </w:pPr>
          </w:p>
        </w:tc>
      </w:tr>
      <w:tr w:rsidR="00CB737A" w:rsidRPr="00CB737A" w:rsidTr="00CB737A">
        <w:trPr>
          <w:trHeight w:val="300"/>
        </w:trPr>
        <w:tc>
          <w:tcPr>
            <w:tcW w:w="9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3378"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04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00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94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18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r>
      <w:tr w:rsidR="00CB737A" w:rsidRPr="00CB737A" w:rsidTr="00CB737A">
        <w:trPr>
          <w:trHeight w:val="300"/>
        </w:trPr>
        <w:tc>
          <w:tcPr>
            <w:tcW w:w="9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6718" w:type="dxa"/>
            <w:gridSpan w:val="4"/>
            <w:tcBorders>
              <w:top w:val="nil"/>
              <w:left w:val="nil"/>
              <w:bottom w:val="nil"/>
              <w:right w:val="nil"/>
            </w:tcBorders>
            <w:shd w:val="clear" w:color="auto" w:fill="auto"/>
            <w:noWrap/>
            <w:vAlign w:val="bottom"/>
            <w:hideMark/>
          </w:tcPr>
          <w:p w:rsidR="00CB737A" w:rsidRPr="00CB737A" w:rsidRDefault="00CB737A" w:rsidP="00CB737A">
            <w:pPr>
              <w:rPr>
                <w:b/>
                <w:bCs/>
                <w:color w:val="000000"/>
                <w:sz w:val="22"/>
                <w:szCs w:val="22"/>
                <w:lang w:val="ky-KG" w:eastAsia="ky-KG"/>
              </w:rPr>
            </w:pPr>
            <w:r w:rsidRPr="00CB737A">
              <w:rPr>
                <w:b/>
                <w:bCs/>
                <w:color w:val="000000"/>
                <w:sz w:val="22"/>
                <w:szCs w:val="22"/>
                <w:lang w:val="ky-KG" w:eastAsia="ky-KG"/>
              </w:rPr>
              <w:t>Раззаков шаардык Кеңешинин жооптуу катчысы:</w:t>
            </w:r>
          </w:p>
        </w:tc>
        <w:tc>
          <w:tcPr>
            <w:tcW w:w="1000" w:type="dxa"/>
            <w:tcBorders>
              <w:top w:val="nil"/>
              <w:left w:val="nil"/>
              <w:bottom w:val="nil"/>
              <w:right w:val="nil"/>
            </w:tcBorders>
            <w:shd w:val="clear" w:color="auto" w:fill="auto"/>
            <w:noWrap/>
            <w:vAlign w:val="bottom"/>
            <w:hideMark/>
          </w:tcPr>
          <w:p w:rsidR="00CB737A" w:rsidRPr="00CB737A" w:rsidRDefault="00CB737A" w:rsidP="00CB737A">
            <w:pPr>
              <w:rPr>
                <w:b/>
                <w:bCs/>
                <w:color w:val="000000"/>
                <w:sz w:val="22"/>
                <w:szCs w:val="22"/>
                <w:lang w:val="ky-KG" w:eastAsia="ky-KG"/>
              </w:rPr>
            </w:pPr>
          </w:p>
        </w:tc>
        <w:tc>
          <w:tcPr>
            <w:tcW w:w="2120" w:type="dxa"/>
            <w:gridSpan w:val="2"/>
            <w:tcBorders>
              <w:top w:val="nil"/>
              <w:left w:val="nil"/>
              <w:bottom w:val="nil"/>
              <w:right w:val="nil"/>
            </w:tcBorders>
            <w:shd w:val="clear" w:color="auto" w:fill="auto"/>
            <w:noWrap/>
            <w:vAlign w:val="bottom"/>
            <w:hideMark/>
          </w:tcPr>
          <w:p w:rsidR="00CB737A" w:rsidRPr="00CB737A" w:rsidRDefault="00CB737A" w:rsidP="00CB737A">
            <w:pPr>
              <w:rPr>
                <w:b/>
                <w:bCs/>
                <w:color w:val="000000"/>
                <w:sz w:val="22"/>
                <w:szCs w:val="22"/>
                <w:lang w:val="ky-KG" w:eastAsia="ky-KG"/>
              </w:rPr>
            </w:pPr>
            <w:r w:rsidRPr="00CB737A">
              <w:rPr>
                <w:b/>
                <w:bCs/>
                <w:color w:val="000000"/>
                <w:sz w:val="22"/>
                <w:szCs w:val="22"/>
                <w:lang w:val="ky-KG" w:eastAsia="ky-KG"/>
              </w:rPr>
              <w:t>З.Н.Туяков</w:t>
            </w:r>
          </w:p>
        </w:tc>
      </w:tr>
    </w:tbl>
    <w:p w:rsidR="001C4DD1" w:rsidRDefault="001C4DD1">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tbl>
      <w:tblPr>
        <w:tblW w:w="10569" w:type="dxa"/>
        <w:tblInd w:w="55" w:type="dxa"/>
        <w:tblCellMar>
          <w:left w:w="70" w:type="dxa"/>
          <w:right w:w="70" w:type="dxa"/>
        </w:tblCellMar>
        <w:tblLook w:val="04A0" w:firstRow="1" w:lastRow="0" w:firstColumn="1" w:lastColumn="0" w:noHBand="0" w:noVBand="1"/>
      </w:tblPr>
      <w:tblGrid>
        <w:gridCol w:w="3424"/>
        <w:gridCol w:w="1583"/>
        <w:gridCol w:w="1228"/>
        <w:gridCol w:w="1129"/>
        <w:gridCol w:w="1050"/>
        <w:gridCol w:w="1050"/>
        <w:gridCol w:w="1109"/>
      </w:tblGrid>
      <w:tr w:rsidR="00CB737A" w:rsidRPr="00CB737A" w:rsidTr="00CB737A">
        <w:trPr>
          <w:trHeight w:val="300"/>
        </w:trPr>
        <w:tc>
          <w:tcPr>
            <w:tcW w:w="3460" w:type="dxa"/>
            <w:tcBorders>
              <w:top w:val="nil"/>
              <w:left w:val="nil"/>
              <w:bottom w:val="nil"/>
              <w:right w:val="nil"/>
            </w:tcBorders>
            <w:shd w:val="clear" w:color="auto" w:fill="auto"/>
            <w:noWrap/>
            <w:vAlign w:val="bottom"/>
            <w:hideMark/>
          </w:tcPr>
          <w:p w:rsidR="00CB737A" w:rsidRPr="00CB737A" w:rsidRDefault="00CB737A" w:rsidP="00CB737A">
            <w:pPr>
              <w:rPr>
                <w:sz w:val="22"/>
                <w:szCs w:val="22"/>
                <w:lang w:val="ky-KG" w:eastAsia="ky-KG"/>
              </w:rPr>
            </w:pPr>
          </w:p>
        </w:tc>
        <w:tc>
          <w:tcPr>
            <w:tcW w:w="1489" w:type="dxa"/>
            <w:tcBorders>
              <w:top w:val="nil"/>
              <w:left w:val="nil"/>
              <w:bottom w:val="nil"/>
              <w:right w:val="nil"/>
            </w:tcBorders>
            <w:shd w:val="clear" w:color="auto" w:fill="auto"/>
            <w:noWrap/>
            <w:vAlign w:val="bottom"/>
            <w:hideMark/>
          </w:tcPr>
          <w:p w:rsidR="00CB737A" w:rsidRPr="00CB737A" w:rsidRDefault="00CB737A" w:rsidP="00CB737A">
            <w:pPr>
              <w:rPr>
                <w:sz w:val="22"/>
                <w:szCs w:val="22"/>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jc w:val="right"/>
              <w:rPr>
                <w:b/>
                <w:bCs/>
                <w:sz w:val="22"/>
                <w:szCs w:val="22"/>
                <w:lang w:val="ky-KG" w:eastAsia="ky-KG"/>
              </w:rPr>
            </w:pPr>
          </w:p>
        </w:tc>
        <w:tc>
          <w:tcPr>
            <w:tcW w:w="1140" w:type="dxa"/>
            <w:tcBorders>
              <w:top w:val="nil"/>
              <w:left w:val="nil"/>
              <w:bottom w:val="nil"/>
              <w:right w:val="nil"/>
            </w:tcBorders>
            <w:shd w:val="clear" w:color="auto" w:fill="auto"/>
            <w:noWrap/>
            <w:vAlign w:val="bottom"/>
            <w:hideMark/>
          </w:tcPr>
          <w:p w:rsidR="00CB737A" w:rsidRPr="00CB737A" w:rsidRDefault="00CB737A" w:rsidP="00CB737A">
            <w:pPr>
              <w:jc w:val="right"/>
              <w:rPr>
                <w:b/>
                <w:bCs/>
                <w:sz w:val="22"/>
                <w:szCs w:val="22"/>
                <w:lang w:val="ky-KG" w:eastAsia="ky-KG"/>
              </w:rPr>
            </w:pPr>
          </w:p>
        </w:tc>
        <w:tc>
          <w:tcPr>
            <w:tcW w:w="1060" w:type="dxa"/>
            <w:tcBorders>
              <w:top w:val="nil"/>
              <w:left w:val="nil"/>
              <w:bottom w:val="nil"/>
              <w:right w:val="nil"/>
            </w:tcBorders>
            <w:shd w:val="clear" w:color="000000" w:fill="FFFFFF"/>
            <w:noWrap/>
            <w:vAlign w:val="bottom"/>
            <w:hideMark/>
          </w:tcPr>
          <w:p w:rsidR="00CB737A" w:rsidRPr="00CB737A" w:rsidRDefault="00CB737A" w:rsidP="00CB737A">
            <w:pP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nil"/>
              <w:right w:val="nil"/>
            </w:tcBorders>
            <w:shd w:val="clear" w:color="000000" w:fill="FFFFFF"/>
            <w:noWrap/>
            <w:vAlign w:val="bottom"/>
            <w:hideMark/>
          </w:tcPr>
          <w:p w:rsidR="00CB737A" w:rsidRPr="00CB737A" w:rsidRDefault="00CB737A" w:rsidP="00CB737A">
            <w:pP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nil"/>
              <w:right w:val="nil"/>
            </w:tcBorders>
            <w:shd w:val="clear" w:color="000000" w:fill="FFFFFF"/>
            <w:noWrap/>
            <w:vAlign w:val="bottom"/>
            <w:hideMark/>
          </w:tcPr>
          <w:p w:rsidR="00CB737A" w:rsidRPr="00CB737A" w:rsidRDefault="00CB737A" w:rsidP="00CB737A">
            <w:pPr>
              <w:rPr>
                <w:color w:val="000000"/>
                <w:sz w:val="20"/>
                <w:szCs w:val="20"/>
                <w:lang w:val="ky-KG" w:eastAsia="ky-KG"/>
              </w:rPr>
            </w:pPr>
            <w:r w:rsidRPr="00CB737A">
              <w:rPr>
                <w:color w:val="000000"/>
                <w:sz w:val="20"/>
                <w:szCs w:val="20"/>
                <w:lang w:val="ky-KG" w:eastAsia="ky-KG"/>
              </w:rPr>
              <w:t>Тиркеме №3</w:t>
            </w:r>
          </w:p>
        </w:tc>
      </w:tr>
      <w:tr w:rsidR="00CB737A" w:rsidRPr="00EC0F85" w:rsidTr="00CB737A">
        <w:trPr>
          <w:trHeight w:val="1065"/>
        </w:trPr>
        <w:tc>
          <w:tcPr>
            <w:tcW w:w="3460" w:type="dxa"/>
            <w:tcBorders>
              <w:top w:val="nil"/>
              <w:left w:val="nil"/>
              <w:bottom w:val="nil"/>
              <w:right w:val="nil"/>
            </w:tcBorders>
            <w:shd w:val="clear" w:color="auto" w:fill="auto"/>
            <w:noWrap/>
            <w:vAlign w:val="bottom"/>
            <w:hideMark/>
          </w:tcPr>
          <w:p w:rsidR="00CB737A" w:rsidRPr="00CB737A" w:rsidRDefault="00CB737A" w:rsidP="00CB737A">
            <w:pPr>
              <w:rPr>
                <w:sz w:val="22"/>
                <w:szCs w:val="22"/>
                <w:lang w:val="ky-KG" w:eastAsia="ky-KG"/>
              </w:rPr>
            </w:pPr>
          </w:p>
        </w:tc>
        <w:tc>
          <w:tcPr>
            <w:tcW w:w="1489" w:type="dxa"/>
            <w:tcBorders>
              <w:top w:val="nil"/>
              <w:left w:val="nil"/>
              <w:bottom w:val="nil"/>
              <w:right w:val="nil"/>
            </w:tcBorders>
            <w:shd w:val="clear" w:color="auto" w:fill="auto"/>
            <w:noWrap/>
            <w:vAlign w:val="bottom"/>
            <w:hideMark/>
          </w:tcPr>
          <w:p w:rsidR="00CB737A" w:rsidRPr="00CB737A" w:rsidRDefault="00CB737A" w:rsidP="00CB737A">
            <w:pPr>
              <w:rPr>
                <w:sz w:val="22"/>
                <w:szCs w:val="22"/>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jc w:val="right"/>
              <w:rPr>
                <w:b/>
                <w:bCs/>
                <w:sz w:val="22"/>
                <w:szCs w:val="22"/>
                <w:lang w:val="ky-KG" w:eastAsia="ky-KG"/>
              </w:rPr>
            </w:pPr>
          </w:p>
        </w:tc>
        <w:tc>
          <w:tcPr>
            <w:tcW w:w="1140" w:type="dxa"/>
            <w:tcBorders>
              <w:top w:val="nil"/>
              <w:left w:val="nil"/>
              <w:bottom w:val="nil"/>
              <w:right w:val="nil"/>
            </w:tcBorders>
            <w:shd w:val="clear" w:color="auto" w:fill="auto"/>
            <w:noWrap/>
            <w:vAlign w:val="bottom"/>
            <w:hideMark/>
          </w:tcPr>
          <w:p w:rsidR="00CB737A" w:rsidRPr="00CB737A" w:rsidRDefault="00CB737A" w:rsidP="00CB737A">
            <w:pPr>
              <w:jc w:val="right"/>
              <w:rPr>
                <w:b/>
                <w:bCs/>
                <w:sz w:val="22"/>
                <w:szCs w:val="22"/>
                <w:lang w:val="ky-KG" w:eastAsia="ky-KG"/>
              </w:rPr>
            </w:pPr>
          </w:p>
        </w:tc>
        <w:tc>
          <w:tcPr>
            <w:tcW w:w="3240" w:type="dxa"/>
            <w:gridSpan w:val="3"/>
            <w:tcBorders>
              <w:top w:val="nil"/>
              <w:left w:val="nil"/>
              <w:bottom w:val="nil"/>
              <w:right w:val="nil"/>
            </w:tcBorders>
            <w:shd w:val="clear" w:color="000000" w:fill="FFFFFF"/>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Раззаков шаардык Кеңешинин</w:t>
            </w:r>
            <w:r w:rsidRPr="00CB737A">
              <w:rPr>
                <w:color w:val="000000"/>
                <w:sz w:val="20"/>
                <w:szCs w:val="20"/>
                <w:lang w:val="ky-KG" w:eastAsia="ky-KG"/>
              </w:rPr>
              <w:br/>
              <w:t xml:space="preserve"> 2025-жылдын 31-январындагы</w:t>
            </w:r>
            <w:r w:rsidRPr="00CB737A">
              <w:rPr>
                <w:color w:val="000000"/>
                <w:sz w:val="20"/>
                <w:szCs w:val="20"/>
                <w:lang w:val="ky-KG" w:eastAsia="ky-KG"/>
              </w:rPr>
              <w:br/>
              <w:t>кезектеги III сессиясынын №2 токтому менен бекитилген.</w:t>
            </w:r>
          </w:p>
        </w:tc>
      </w:tr>
      <w:tr w:rsidR="00CB737A" w:rsidRPr="00EC0F85" w:rsidTr="00CB737A">
        <w:trPr>
          <w:trHeight w:val="300"/>
        </w:trPr>
        <w:tc>
          <w:tcPr>
            <w:tcW w:w="4949" w:type="dxa"/>
            <w:gridSpan w:val="2"/>
            <w:tcBorders>
              <w:top w:val="nil"/>
              <w:left w:val="nil"/>
              <w:bottom w:val="nil"/>
              <w:right w:val="nil"/>
            </w:tcBorders>
            <w:shd w:val="clear" w:color="auto" w:fill="auto"/>
            <w:noWrap/>
            <w:vAlign w:val="center"/>
            <w:hideMark/>
          </w:tcPr>
          <w:p w:rsidR="00CB737A" w:rsidRPr="00CB737A" w:rsidRDefault="00CB737A" w:rsidP="00CB737A">
            <w:pPr>
              <w:rPr>
                <w:sz w:val="20"/>
                <w:szCs w:val="20"/>
                <w:lang w:val="ky-KG" w:eastAsia="ky-KG"/>
              </w:rPr>
            </w:pPr>
          </w:p>
        </w:tc>
        <w:tc>
          <w:tcPr>
            <w:tcW w:w="5620" w:type="dxa"/>
            <w:gridSpan w:val="5"/>
            <w:tcBorders>
              <w:top w:val="nil"/>
              <w:left w:val="nil"/>
              <w:bottom w:val="nil"/>
              <w:right w:val="nil"/>
            </w:tcBorders>
            <w:shd w:val="clear" w:color="auto" w:fill="auto"/>
            <w:noWrap/>
            <w:vAlign w:val="center"/>
            <w:hideMark/>
          </w:tcPr>
          <w:p w:rsidR="00CB737A" w:rsidRPr="00CB737A" w:rsidRDefault="00CB737A" w:rsidP="00CB737A">
            <w:pPr>
              <w:jc w:val="right"/>
              <w:rPr>
                <w:b/>
                <w:bCs/>
                <w:sz w:val="20"/>
                <w:szCs w:val="20"/>
                <w:lang w:val="ky-KG" w:eastAsia="ky-KG"/>
              </w:rPr>
            </w:pPr>
          </w:p>
        </w:tc>
      </w:tr>
      <w:tr w:rsidR="00CB737A" w:rsidRPr="00CB737A" w:rsidTr="00CB737A">
        <w:trPr>
          <w:trHeight w:val="300"/>
        </w:trPr>
        <w:tc>
          <w:tcPr>
            <w:tcW w:w="8389" w:type="dxa"/>
            <w:gridSpan w:val="5"/>
            <w:tcBorders>
              <w:top w:val="nil"/>
              <w:left w:val="nil"/>
              <w:bottom w:val="nil"/>
              <w:right w:val="nil"/>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РАЗЗАКОВ ШААРЫНЫН  2025-ЖЫЛГА  КАРАТА</w:t>
            </w:r>
          </w:p>
        </w:tc>
        <w:tc>
          <w:tcPr>
            <w:tcW w:w="1060" w:type="dxa"/>
            <w:tcBorders>
              <w:top w:val="nil"/>
              <w:left w:val="nil"/>
              <w:bottom w:val="nil"/>
              <w:right w:val="nil"/>
            </w:tcBorders>
            <w:shd w:val="clear" w:color="auto" w:fill="auto"/>
            <w:noWrap/>
            <w:vAlign w:val="center"/>
            <w:hideMark/>
          </w:tcPr>
          <w:p w:rsidR="00CB737A" w:rsidRPr="00CB737A" w:rsidRDefault="00CB737A" w:rsidP="00CB737A">
            <w:pPr>
              <w:rPr>
                <w:b/>
                <w:bCs/>
                <w:i/>
                <w:iCs/>
                <w:sz w:val="20"/>
                <w:szCs w:val="20"/>
                <w:lang w:val="ky-KG" w:eastAsia="ky-KG"/>
              </w:rPr>
            </w:pPr>
          </w:p>
        </w:tc>
        <w:tc>
          <w:tcPr>
            <w:tcW w:w="1120" w:type="dxa"/>
            <w:tcBorders>
              <w:top w:val="nil"/>
              <w:left w:val="nil"/>
              <w:bottom w:val="nil"/>
              <w:right w:val="nil"/>
            </w:tcBorders>
            <w:shd w:val="clear" w:color="auto" w:fill="auto"/>
            <w:noWrap/>
            <w:vAlign w:val="center"/>
            <w:hideMark/>
          </w:tcPr>
          <w:p w:rsidR="00CB737A" w:rsidRPr="00CB737A" w:rsidRDefault="00CB737A" w:rsidP="00CB737A">
            <w:pPr>
              <w:rPr>
                <w:b/>
                <w:bCs/>
                <w:i/>
                <w:iCs/>
                <w:sz w:val="20"/>
                <w:szCs w:val="20"/>
                <w:lang w:val="ky-KG" w:eastAsia="ky-KG"/>
              </w:rPr>
            </w:pPr>
          </w:p>
        </w:tc>
      </w:tr>
      <w:tr w:rsidR="00CB737A" w:rsidRPr="00CB737A" w:rsidTr="00CB737A">
        <w:trPr>
          <w:trHeight w:val="300"/>
        </w:trPr>
        <w:tc>
          <w:tcPr>
            <w:tcW w:w="10569" w:type="dxa"/>
            <w:gridSpan w:val="7"/>
            <w:tcBorders>
              <w:top w:val="nil"/>
              <w:left w:val="nil"/>
              <w:bottom w:val="single" w:sz="4" w:space="0" w:color="auto"/>
              <w:right w:val="nil"/>
            </w:tcBorders>
            <w:shd w:val="clear" w:color="auto" w:fill="auto"/>
            <w:noWrap/>
            <w:vAlign w:val="center"/>
            <w:hideMark/>
          </w:tcPr>
          <w:p w:rsidR="00CB737A" w:rsidRPr="00CB737A" w:rsidRDefault="00CB737A" w:rsidP="00CB737A">
            <w:pPr>
              <w:rPr>
                <w:b/>
                <w:bCs/>
                <w:sz w:val="20"/>
                <w:szCs w:val="20"/>
                <w:lang w:val="ky-KG" w:eastAsia="ky-KG"/>
              </w:rPr>
            </w:pPr>
            <w:r w:rsidRPr="00CB737A">
              <w:rPr>
                <w:b/>
                <w:bCs/>
                <w:sz w:val="20"/>
                <w:szCs w:val="20"/>
                <w:lang w:val="ky-KG" w:eastAsia="ky-KG"/>
              </w:rPr>
              <w:t xml:space="preserve">                   ЖЕРГИЛИКТҮҮ БЮДЖЕТТИК ЧЫГЫМДОО БӨЛҮГҮНҮН СМЕТАСЫ (</w:t>
            </w:r>
            <w:r w:rsidRPr="00CB737A">
              <w:rPr>
                <w:b/>
                <w:bCs/>
                <w:color w:val="FF0000"/>
                <w:sz w:val="20"/>
                <w:szCs w:val="20"/>
                <w:lang w:val="ky-KG" w:eastAsia="ky-KG"/>
              </w:rPr>
              <w:t>Бюджет</w:t>
            </w:r>
            <w:r w:rsidRPr="00CB737A">
              <w:rPr>
                <w:b/>
                <w:bCs/>
                <w:sz w:val="20"/>
                <w:szCs w:val="20"/>
                <w:lang w:val="ky-KG" w:eastAsia="ky-KG"/>
              </w:rPr>
              <w:t>)</w:t>
            </w:r>
          </w:p>
        </w:tc>
      </w:tr>
      <w:tr w:rsidR="00CB737A" w:rsidRPr="00CB737A" w:rsidTr="00CB737A">
        <w:trPr>
          <w:trHeight w:val="300"/>
        </w:trPr>
        <w:tc>
          <w:tcPr>
            <w:tcW w:w="3460" w:type="dxa"/>
            <w:tcBorders>
              <w:top w:val="nil"/>
              <w:left w:val="nil"/>
              <w:bottom w:val="single" w:sz="4" w:space="0" w:color="auto"/>
              <w:right w:val="nil"/>
            </w:tcBorders>
            <w:shd w:val="clear" w:color="auto" w:fill="auto"/>
            <w:noWrap/>
            <w:vAlign w:val="center"/>
            <w:hideMark/>
          </w:tcPr>
          <w:p w:rsidR="00CB737A" w:rsidRPr="00CB737A" w:rsidRDefault="00CB737A" w:rsidP="00CB737A">
            <w:pPr>
              <w:rPr>
                <w:b/>
                <w:bCs/>
                <w:sz w:val="20"/>
                <w:szCs w:val="20"/>
                <w:lang w:val="ky-KG" w:eastAsia="ky-KG"/>
              </w:rPr>
            </w:pPr>
            <w:r w:rsidRPr="00CB737A">
              <w:rPr>
                <w:b/>
                <w:bCs/>
                <w:sz w:val="20"/>
                <w:szCs w:val="20"/>
                <w:lang w:val="ky-KG" w:eastAsia="ky-KG"/>
              </w:rPr>
              <w:t> </w:t>
            </w:r>
          </w:p>
        </w:tc>
        <w:tc>
          <w:tcPr>
            <w:tcW w:w="1489" w:type="dxa"/>
            <w:tcBorders>
              <w:top w:val="nil"/>
              <w:left w:val="nil"/>
              <w:bottom w:val="nil"/>
              <w:right w:val="nil"/>
            </w:tcBorders>
            <w:shd w:val="clear" w:color="auto" w:fill="auto"/>
            <w:noWrap/>
            <w:vAlign w:val="center"/>
            <w:hideMark/>
          </w:tcPr>
          <w:p w:rsidR="00CB737A" w:rsidRPr="00CB737A" w:rsidRDefault="00CB737A" w:rsidP="00CB737A">
            <w:pPr>
              <w:rPr>
                <w:b/>
                <w:bCs/>
                <w:sz w:val="20"/>
                <w:szCs w:val="20"/>
                <w:lang w:val="ky-KG" w:eastAsia="ky-KG"/>
              </w:rPr>
            </w:pPr>
          </w:p>
        </w:tc>
        <w:tc>
          <w:tcPr>
            <w:tcW w:w="1240" w:type="dxa"/>
            <w:tcBorders>
              <w:top w:val="nil"/>
              <w:left w:val="nil"/>
              <w:bottom w:val="single" w:sz="4" w:space="0" w:color="auto"/>
              <w:right w:val="nil"/>
            </w:tcBorders>
            <w:shd w:val="clear" w:color="auto" w:fill="auto"/>
            <w:noWrap/>
            <w:vAlign w:val="center"/>
            <w:hideMark/>
          </w:tcPr>
          <w:p w:rsidR="00CB737A" w:rsidRPr="00CB737A" w:rsidRDefault="00CB737A" w:rsidP="00CB737A">
            <w:pPr>
              <w:rPr>
                <w:b/>
                <w:bCs/>
                <w:sz w:val="20"/>
                <w:szCs w:val="20"/>
                <w:lang w:val="ky-KG" w:eastAsia="ky-KG"/>
              </w:rPr>
            </w:pPr>
            <w:r w:rsidRPr="00CB737A">
              <w:rPr>
                <w:b/>
                <w:bCs/>
                <w:sz w:val="20"/>
                <w:szCs w:val="20"/>
                <w:lang w:val="ky-KG" w:eastAsia="ky-KG"/>
              </w:rPr>
              <w:t> </w:t>
            </w:r>
          </w:p>
        </w:tc>
        <w:tc>
          <w:tcPr>
            <w:tcW w:w="1140" w:type="dxa"/>
            <w:tcBorders>
              <w:top w:val="nil"/>
              <w:left w:val="nil"/>
              <w:bottom w:val="single" w:sz="4" w:space="0" w:color="auto"/>
              <w:right w:val="nil"/>
            </w:tcBorders>
            <w:shd w:val="clear" w:color="auto" w:fill="auto"/>
            <w:noWrap/>
            <w:vAlign w:val="center"/>
            <w:hideMark/>
          </w:tcPr>
          <w:p w:rsidR="00CB737A" w:rsidRPr="00CB737A" w:rsidRDefault="00CB737A" w:rsidP="00CB737A">
            <w:pPr>
              <w:rPr>
                <w:b/>
                <w:bCs/>
                <w:sz w:val="20"/>
                <w:szCs w:val="20"/>
                <w:lang w:val="ky-KG" w:eastAsia="ky-KG"/>
              </w:rPr>
            </w:pPr>
            <w:r w:rsidRPr="00CB737A">
              <w:rPr>
                <w:b/>
                <w:bCs/>
                <w:sz w:val="20"/>
                <w:szCs w:val="20"/>
                <w:lang w:val="ky-KG" w:eastAsia="ky-KG"/>
              </w:rPr>
              <w:t> </w:t>
            </w:r>
          </w:p>
        </w:tc>
        <w:tc>
          <w:tcPr>
            <w:tcW w:w="1060" w:type="dxa"/>
            <w:tcBorders>
              <w:top w:val="nil"/>
              <w:left w:val="nil"/>
              <w:bottom w:val="single" w:sz="4" w:space="0" w:color="auto"/>
              <w:right w:val="nil"/>
            </w:tcBorders>
            <w:shd w:val="clear" w:color="auto" w:fill="auto"/>
            <w:noWrap/>
            <w:vAlign w:val="center"/>
            <w:hideMark/>
          </w:tcPr>
          <w:p w:rsidR="00CB737A" w:rsidRPr="00CB737A" w:rsidRDefault="00CB737A" w:rsidP="00CB737A">
            <w:pPr>
              <w:rPr>
                <w:b/>
                <w:bCs/>
                <w:sz w:val="20"/>
                <w:szCs w:val="20"/>
                <w:lang w:val="ky-KG" w:eastAsia="ky-KG"/>
              </w:rPr>
            </w:pPr>
            <w:r w:rsidRPr="00CB737A">
              <w:rPr>
                <w:b/>
                <w:bCs/>
                <w:sz w:val="20"/>
                <w:szCs w:val="20"/>
                <w:lang w:val="ky-KG" w:eastAsia="ky-KG"/>
              </w:rPr>
              <w:t> </w:t>
            </w:r>
          </w:p>
        </w:tc>
        <w:tc>
          <w:tcPr>
            <w:tcW w:w="1060" w:type="dxa"/>
            <w:tcBorders>
              <w:top w:val="nil"/>
              <w:left w:val="nil"/>
              <w:bottom w:val="single" w:sz="4" w:space="0" w:color="auto"/>
              <w:right w:val="nil"/>
            </w:tcBorders>
            <w:shd w:val="clear" w:color="auto" w:fill="auto"/>
            <w:noWrap/>
            <w:vAlign w:val="center"/>
            <w:hideMark/>
          </w:tcPr>
          <w:p w:rsidR="00CB737A" w:rsidRPr="00CB737A" w:rsidRDefault="00CB737A" w:rsidP="00CB737A">
            <w:pPr>
              <w:rPr>
                <w:b/>
                <w:bCs/>
                <w:sz w:val="20"/>
                <w:szCs w:val="20"/>
                <w:lang w:val="ky-KG" w:eastAsia="ky-KG"/>
              </w:rPr>
            </w:pPr>
            <w:r w:rsidRPr="00CB737A">
              <w:rPr>
                <w:b/>
                <w:bCs/>
                <w:sz w:val="20"/>
                <w:szCs w:val="20"/>
                <w:lang w:val="ky-KG" w:eastAsia="ky-KG"/>
              </w:rPr>
              <w:t> </w:t>
            </w:r>
          </w:p>
        </w:tc>
        <w:tc>
          <w:tcPr>
            <w:tcW w:w="1120" w:type="dxa"/>
            <w:tcBorders>
              <w:top w:val="nil"/>
              <w:left w:val="nil"/>
              <w:bottom w:val="single" w:sz="4" w:space="0" w:color="auto"/>
              <w:right w:val="nil"/>
            </w:tcBorders>
            <w:shd w:val="clear" w:color="auto" w:fill="auto"/>
            <w:noWrap/>
            <w:vAlign w:val="center"/>
            <w:hideMark/>
          </w:tcPr>
          <w:p w:rsidR="00CB737A" w:rsidRPr="00CB737A" w:rsidRDefault="00CB737A" w:rsidP="00CB737A">
            <w:pPr>
              <w:rPr>
                <w:b/>
                <w:bCs/>
                <w:sz w:val="20"/>
                <w:szCs w:val="20"/>
                <w:lang w:val="ky-KG" w:eastAsia="ky-KG"/>
              </w:rPr>
            </w:pPr>
            <w:r w:rsidRPr="00CB737A">
              <w:rPr>
                <w:b/>
                <w:bCs/>
                <w:sz w:val="20"/>
                <w:szCs w:val="20"/>
                <w:lang w:val="ky-KG" w:eastAsia="ky-KG"/>
              </w:rPr>
              <w:t> </w:t>
            </w:r>
          </w:p>
        </w:tc>
      </w:tr>
      <w:tr w:rsidR="00CB737A" w:rsidRPr="00CB737A" w:rsidTr="00CB737A">
        <w:trPr>
          <w:trHeight w:val="300"/>
        </w:trPr>
        <w:tc>
          <w:tcPr>
            <w:tcW w:w="3460" w:type="dxa"/>
            <w:vMerge w:val="restart"/>
            <w:tcBorders>
              <w:top w:val="nil"/>
              <w:left w:val="single" w:sz="4" w:space="0" w:color="auto"/>
              <w:bottom w:val="single" w:sz="4" w:space="0" w:color="auto"/>
              <w:right w:val="single" w:sz="4" w:space="0" w:color="auto"/>
            </w:tcBorders>
            <w:shd w:val="clear" w:color="auto" w:fill="auto"/>
            <w:vAlign w:val="center"/>
            <w:hideMark/>
          </w:tcPr>
          <w:p w:rsidR="00CB737A" w:rsidRPr="00CB737A" w:rsidRDefault="00CB737A" w:rsidP="00CB737A">
            <w:pPr>
              <w:jc w:val="center"/>
              <w:rPr>
                <w:b/>
                <w:bCs/>
                <w:sz w:val="20"/>
                <w:szCs w:val="20"/>
                <w:lang w:val="ky-KG" w:eastAsia="ky-KG"/>
              </w:rPr>
            </w:pPr>
            <w:r w:rsidRPr="00CB737A">
              <w:rPr>
                <w:b/>
                <w:bCs/>
                <w:sz w:val="20"/>
                <w:szCs w:val="20"/>
                <w:lang w:val="ky-KG" w:eastAsia="ky-KG"/>
              </w:rPr>
              <w:t>Аталышы</w:t>
            </w:r>
          </w:p>
        </w:tc>
        <w:tc>
          <w:tcPr>
            <w:tcW w:w="1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737A" w:rsidRPr="00CB737A" w:rsidRDefault="00CB737A" w:rsidP="00CB737A">
            <w:pPr>
              <w:jc w:val="center"/>
              <w:rPr>
                <w:b/>
                <w:bCs/>
                <w:sz w:val="20"/>
                <w:szCs w:val="20"/>
                <w:lang w:val="ky-KG" w:eastAsia="ky-KG"/>
              </w:rPr>
            </w:pPr>
            <w:r w:rsidRPr="00CB737A">
              <w:rPr>
                <w:b/>
                <w:bCs/>
                <w:sz w:val="20"/>
                <w:szCs w:val="20"/>
                <w:lang w:val="ky-KG" w:eastAsia="ky-KG"/>
              </w:rPr>
              <w:t>Чыгашалардын экономикалык статьялары</w:t>
            </w:r>
          </w:p>
        </w:tc>
        <w:tc>
          <w:tcPr>
            <w:tcW w:w="5620" w:type="dxa"/>
            <w:gridSpan w:val="5"/>
            <w:tcBorders>
              <w:top w:val="single" w:sz="4" w:space="0" w:color="auto"/>
              <w:left w:val="nil"/>
              <w:bottom w:val="single" w:sz="4" w:space="0" w:color="auto"/>
              <w:right w:val="single" w:sz="4" w:space="0" w:color="000000"/>
            </w:tcBorders>
            <w:shd w:val="clear" w:color="000000" w:fill="CCFFCC"/>
            <w:vAlign w:val="center"/>
            <w:hideMark/>
          </w:tcPr>
          <w:p w:rsidR="00CB737A" w:rsidRPr="00CB737A" w:rsidRDefault="00CB737A" w:rsidP="00CB737A">
            <w:pPr>
              <w:jc w:val="center"/>
              <w:rPr>
                <w:b/>
                <w:bCs/>
                <w:sz w:val="20"/>
                <w:szCs w:val="20"/>
                <w:lang w:val="ky-KG" w:eastAsia="ky-KG"/>
              </w:rPr>
            </w:pPr>
            <w:r w:rsidRPr="00CB737A">
              <w:rPr>
                <w:b/>
                <w:bCs/>
                <w:sz w:val="20"/>
                <w:szCs w:val="20"/>
                <w:lang w:val="ky-KG" w:eastAsia="ky-KG"/>
              </w:rPr>
              <w:t>Раззаков шаары</w:t>
            </w:r>
          </w:p>
        </w:tc>
      </w:tr>
      <w:tr w:rsidR="00CB737A" w:rsidRPr="00CB737A" w:rsidTr="00CB737A">
        <w:trPr>
          <w:trHeight w:val="300"/>
        </w:trPr>
        <w:tc>
          <w:tcPr>
            <w:tcW w:w="3460" w:type="dxa"/>
            <w:vMerge/>
            <w:tcBorders>
              <w:top w:val="nil"/>
              <w:left w:val="single" w:sz="4" w:space="0" w:color="auto"/>
              <w:bottom w:val="single" w:sz="4" w:space="0" w:color="auto"/>
              <w:right w:val="single" w:sz="4" w:space="0" w:color="auto"/>
            </w:tcBorders>
            <w:vAlign w:val="center"/>
            <w:hideMark/>
          </w:tcPr>
          <w:p w:rsidR="00CB737A" w:rsidRPr="00CB737A" w:rsidRDefault="00CB737A" w:rsidP="00CB737A">
            <w:pPr>
              <w:rPr>
                <w:b/>
                <w:bCs/>
                <w:sz w:val="20"/>
                <w:szCs w:val="20"/>
                <w:lang w:val="ky-KG" w:eastAsia="ky-KG"/>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CB737A" w:rsidRPr="00CB737A" w:rsidRDefault="00CB737A" w:rsidP="00CB737A">
            <w:pPr>
              <w:rPr>
                <w:b/>
                <w:bCs/>
                <w:sz w:val="20"/>
                <w:szCs w:val="20"/>
                <w:lang w:val="ky-KG" w:eastAsia="ky-KG"/>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CB737A" w:rsidRPr="00CB737A" w:rsidRDefault="00CB737A" w:rsidP="00CB737A">
            <w:pPr>
              <w:jc w:val="center"/>
              <w:rPr>
                <w:b/>
                <w:bCs/>
                <w:i/>
                <w:iCs/>
                <w:color w:val="000000"/>
                <w:sz w:val="20"/>
                <w:szCs w:val="20"/>
                <w:lang w:val="ky-KG" w:eastAsia="ky-KG"/>
              </w:rPr>
            </w:pPr>
            <w:r w:rsidRPr="00CB737A">
              <w:rPr>
                <w:b/>
                <w:bCs/>
                <w:i/>
                <w:iCs/>
                <w:color w:val="000000"/>
                <w:sz w:val="20"/>
                <w:szCs w:val="20"/>
                <w:lang w:val="ky-KG" w:eastAsia="ky-KG"/>
              </w:rPr>
              <w:t>Бардыгы болуп</w:t>
            </w:r>
          </w:p>
        </w:tc>
        <w:tc>
          <w:tcPr>
            <w:tcW w:w="4380" w:type="dxa"/>
            <w:gridSpan w:val="4"/>
            <w:tcBorders>
              <w:top w:val="single" w:sz="4" w:space="0" w:color="auto"/>
              <w:left w:val="nil"/>
              <w:bottom w:val="single" w:sz="4" w:space="0" w:color="auto"/>
              <w:right w:val="single" w:sz="4" w:space="0" w:color="auto"/>
            </w:tcBorders>
            <w:shd w:val="clear" w:color="auto" w:fill="auto"/>
            <w:vAlign w:val="center"/>
            <w:hideMark/>
          </w:tcPr>
          <w:p w:rsidR="00CB737A" w:rsidRPr="00CB737A" w:rsidRDefault="00CB737A" w:rsidP="00CB737A">
            <w:pPr>
              <w:jc w:val="center"/>
              <w:rPr>
                <w:b/>
                <w:bCs/>
                <w:sz w:val="20"/>
                <w:szCs w:val="20"/>
                <w:lang w:val="ky-KG" w:eastAsia="ky-KG"/>
              </w:rPr>
            </w:pPr>
            <w:r w:rsidRPr="00CB737A">
              <w:rPr>
                <w:b/>
                <w:bCs/>
                <w:sz w:val="20"/>
                <w:szCs w:val="20"/>
                <w:lang w:val="ky-KG" w:eastAsia="ky-KG"/>
              </w:rPr>
              <w:t>анын ичинен</w:t>
            </w:r>
          </w:p>
        </w:tc>
      </w:tr>
      <w:tr w:rsidR="00CB737A" w:rsidRPr="00CB737A" w:rsidTr="00CB737A">
        <w:trPr>
          <w:trHeight w:val="555"/>
        </w:trPr>
        <w:tc>
          <w:tcPr>
            <w:tcW w:w="3460" w:type="dxa"/>
            <w:vMerge/>
            <w:tcBorders>
              <w:top w:val="nil"/>
              <w:left w:val="single" w:sz="4" w:space="0" w:color="auto"/>
              <w:bottom w:val="single" w:sz="4" w:space="0" w:color="auto"/>
              <w:right w:val="single" w:sz="4" w:space="0" w:color="auto"/>
            </w:tcBorders>
            <w:vAlign w:val="center"/>
            <w:hideMark/>
          </w:tcPr>
          <w:p w:rsidR="00CB737A" w:rsidRPr="00CB737A" w:rsidRDefault="00CB737A" w:rsidP="00CB737A">
            <w:pPr>
              <w:rPr>
                <w:b/>
                <w:bCs/>
                <w:sz w:val="20"/>
                <w:szCs w:val="20"/>
                <w:lang w:val="ky-KG" w:eastAsia="ky-KG"/>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CB737A" w:rsidRPr="00CB737A" w:rsidRDefault="00CB737A" w:rsidP="00CB737A">
            <w:pPr>
              <w:rPr>
                <w:b/>
                <w:bCs/>
                <w:sz w:val="20"/>
                <w:szCs w:val="20"/>
                <w:lang w:val="ky-KG" w:eastAsia="ky-KG"/>
              </w:rPr>
            </w:pPr>
          </w:p>
        </w:tc>
        <w:tc>
          <w:tcPr>
            <w:tcW w:w="1240" w:type="dxa"/>
            <w:vMerge/>
            <w:tcBorders>
              <w:top w:val="nil"/>
              <w:left w:val="single" w:sz="4" w:space="0" w:color="auto"/>
              <w:bottom w:val="single" w:sz="4" w:space="0" w:color="auto"/>
              <w:right w:val="single" w:sz="4" w:space="0" w:color="auto"/>
            </w:tcBorders>
            <w:vAlign w:val="center"/>
            <w:hideMark/>
          </w:tcPr>
          <w:p w:rsidR="00CB737A" w:rsidRPr="00CB737A" w:rsidRDefault="00CB737A" w:rsidP="00CB737A">
            <w:pPr>
              <w:rPr>
                <w:b/>
                <w:bCs/>
                <w:i/>
                <w:iCs/>
                <w:color w:val="000000"/>
                <w:sz w:val="20"/>
                <w:szCs w:val="20"/>
                <w:lang w:val="ky-KG" w:eastAsia="ky-KG"/>
              </w:rPr>
            </w:pPr>
          </w:p>
        </w:tc>
        <w:tc>
          <w:tcPr>
            <w:tcW w:w="1140" w:type="dxa"/>
            <w:tcBorders>
              <w:top w:val="nil"/>
              <w:left w:val="nil"/>
              <w:bottom w:val="single" w:sz="4" w:space="0" w:color="auto"/>
              <w:right w:val="single" w:sz="4" w:space="0" w:color="auto"/>
            </w:tcBorders>
            <w:shd w:val="clear" w:color="auto" w:fill="auto"/>
            <w:vAlign w:val="center"/>
            <w:hideMark/>
          </w:tcPr>
          <w:p w:rsidR="00CB737A" w:rsidRPr="00CB737A" w:rsidRDefault="00CB737A" w:rsidP="00CB737A">
            <w:pPr>
              <w:jc w:val="center"/>
              <w:rPr>
                <w:b/>
                <w:bCs/>
                <w:i/>
                <w:iCs/>
                <w:color w:val="000000"/>
                <w:sz w:val="20"/>
                <w:szCs w:val="20"/>
                <w:lang w:val="ky-KG" w:eastAsia="ky-KG"/>
              </w:rPr>
            </w:pPr>
            <w:r w:rsidRPr="00CB737A">
              <w:rPr>
                <w:b/>
                <w:bCs/>
                <w:i/>
                <w:iCs/>
                <w:color w:val="000000"/>
                <w:sz w:val="20"/>
                <w:szCs w:val="20"/>
                <w:lang w:val="ky-KG" w:eastAsia="ky-KG"/>
              </w:rPr>
              <w:t>I квартал</w:t>
            </w:r>
          </w:p>
        </w:tc>
        <w:tc>
          <w:tcPr>
            <w:tcW w:w="1060" w:type="dxa"/>
            <w:tcBorders>
              <w:top w:val="nil"/>
              <w:left w:val="nil"/>
              <w:bottom w:val="single" w:sz="4" w:space="0" w:color="auto"/>
              <w:right w:val="single" w:sz="4" w:space="0" w:color="auto"/>
            </w:tcBorders>
            <w:shd w:val="clear" w:color="auto" w:fill="auto"/>
            <w:vAlign w:val="center"/>
            <w:hideMark/>
          </w:tcPr>
          <w:p w:rsidR="00CB737A" w:rsidRPr="00CB737A" w:rsidRDefault="00CB737A" w:rsidP="00CB737A">
            <w:pPr>
              <w:jc w:val="center"/>
              <w:rPr>
                <w:b/>
                <w:bCs/>
                <w:i/>
                <w:iCs/>
                <w:color w:val="000000"/>
                <w:sz w:val="20"/>
                <w:szCs w:val="20"/>
                <w:lang w:val="ky-KG" w:eastAsia="ky-KG"/>
              </w:rPr>
            </w:pPr>
            <w:r w:rsidRPr="00CB737A">
              <w:rPr>
                <w:b/>
                <w:bCs/>
                <w:i/>
                <w:iCs/>
                <w:color w:val="000000"/>
                <w:sz w:val="20"/>
                <w:szCs w:val="20"/>
                <w:lang w:val="ky-KG" w:eastAsia="ky-KG"/>
              </w:rPr>
              <w:t>II квартал</w:t>
            </w:r>
          </w:p>
        </w:tc>
        <w:tc>
          <w:tcPr>
            <w:tcW w:w="1060" w:type="dxa"/>
            <w:tcBorders>
              <w:top w:val="nil"/>
              <w:left w:val="nil"/>
              <w:bottom w:val="single" w:sz="4" w:space="0" w:color="auto"/>
              <w:right w:val="single" w:sz="4" w:space="0" w:color="auto"/>
            </w:tcBorders>
            <w:shd w:val="clear" w:color="auto" w:fill="auto"/>
            <w:vAlign w:val="center"/>
            <w:hideMark/>
          </w:tcPr>
          <w:p w:rsidR="00CB737A" w:rsidRPr="00CB737A" w:rsidRDefault="00CB737A" w:rsidP="00CB737A">
            <w:pPr>
              <w:jc w:val="center"/>
              <w:rPr>
                <w:b/>
                <w:bCs/>
                <w:i/>
                <w:iCs/>
                <w:color w:val="000000"/>
                <w:sz w:val="20"/>
                <w:szCs w:val="20"/>
                <w:lang w:val="ky-KG" w:eastAsia="ky-KG"/>
              </w:rPr>
            </w:pPr>
            <w:r w:rsidRPr="00CB737A">
              <w:rPr>
                <w:b/>
                <w:bCs/>
                <w:i/>
                <w:iCs/>
                <w:color w:val="000000"/>
                <w:sz w:val="20"/>
                <w:szCs w:val="20"/>
                <w:lang w:val="ky-KG" w:eastAsia="ky-KG"/>
              </w:rPr>
              <w:t>III квартал</w:t>
            </w:r>
          </w:p>
        </w:tc>
        <w:tc>
          <w:tcPr>
            <w:tcW w:w="1120" w:type="dxa"/>
            <w:tcBorders>
              <w:top w:val="nil"/>
              <w:left w:val="nil"/>
              <w:bottom w:val="single" w:sz="4" w:space="0" w:color="auto"/>
              <w:right w:val="single" w:sz="4" w:space="0" w:color="auto"/>
            </w:tcBorders>
            <w:shd w:val="clear" w:color="auto" w:fill="auto"/>
            <w:vAlign w:val="center"/>
            <w:hideMark/>
          </w:tcPr>
          <w:p w:rsidR="00CB737A" w:rsidRPr="00CB737A" w:rsidRDefault="00CB737A" w:rsidP="00CB737A">
            <w:pPr>
              <w:jc w:val="center"/>
              <w:rPr>
                <w:b/>
                <w:bCs/>
                <w:i/>
                <w:iCs/>
                <w:color w:val="000000"/>
                <w:sz w:val="20"/>
                <w:szCs w:val="20"/>
                <w:lang w:val="ky-KG" w:eastAsia="ky-KG"/>
              </w:rPr>
            </w:pPr>
            <w:r w:rsidRPr="00CB737A">
              <w:rPr>
                <w:b/>
                <w:bCs/>
                <w:i/>
                <w:iCs/>
                <w:color w:val="000000"/>
                <w:sz w:val="20"/>
                <w:szCs w:val="20"/>
                <w:lang w:val="ky-KG" w:eastAsia="ky-KG"/>
              </w:rPr>
              <w:t>IV квартал</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20"/>
                <w:szCs w:val="20"/>
                <w:lang w:val="ky-KG" w:eastAsia="ky-KG"/>
              </w:rPr>
            </w:pPr>
            <w:r w:rsidRPr="00CB737A">
              <w:rPr>
                <w:b/>
                <w:bCs/>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sz w:val="20"/>
                <w:szCs w:val="20"/>
                <w:lang w:val="ky-KG" w:eastAsia="ky-KG"/>
              </w:rPr>
            </w:pPr>
            <w:r w:rsidRPr="00CB737A">
              <w:rPr>
                <w:b/>
                <w:bCs/>
                <w:sz w:val="20"/>
                <w:szCs w:val="20"/>
                <w:lang w:val="ky-KG" w:eastAsia="ky-KG"/>
              </w:rPr>
              <w:t> </w:t>
            </w:r>
          </w:p>
        </w:tc>
        <w:tc>
          <w:tcPr>
            <w:tcW w:w="12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noWrap/>
            <w:vAlign w:val="center"/>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 </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ЖАЛПЫ БАГЫТТАГЫ МУНИЦИПАЛДЫК КЫЗМАТ</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701</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26 062,2</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5 977,9</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6 484,3</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6 437,2</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7 162,8</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 </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26 062,200</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5 977,900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6 484,300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6 437,200</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7 162,800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17 051,5</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3 789,8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4 734,0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3 895,7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4 632,0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Негизги 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14 154,40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3 139,80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3 434,50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3 487,00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4 093,10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Контракт же убактылуу негизде жалдаган кызматкерлер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2 897,10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1 299,5</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408,7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538,9</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Социалдык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2 354,6</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582,0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584,0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658,6</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center"/>
            <w:hideMark/>
          </w:tcPr>
          <w:p w:rsidR="00CB737A" w:rsidRPr="00CB737A" w:rsidRDefault="00CB737A" w:rsidP="00CB737A">
            <w:pPr>
              <w:rPr>
                <w:sz w:val="20"/>
                <w:szCs w:val="20"/>
                <w:lang w:val="ky-KG" w:eastAsia="ky-KG"/>
              </w:rPr>
            </w:pPr>
            <w:r w:rsidRPr="00CB737A">
              <w:rPr>
                <w:sz w:val="20"/>
                <w:szCs w:val="20"/>
                <w:lang w:val="ky-KG" w:eastAsia="ky-KG"/>
              </w:rPr>
              <w:t>Пенсиялык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21211100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2 354,60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582,00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584,00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658,60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Кызматтык кыдырууларга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416,0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95,9</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112,1</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111,7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96,3</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Транспорттук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161,90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37,40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43,50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43,50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37,50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Мейманкана чыгашасы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149,90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34,50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34,50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Суткалык чыгаша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104,20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28,10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27,80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24,30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Байланыш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133,5</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Телефондук кызмат корсөтүү жана факсимилдик байланыш</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22122100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133,50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кызмат көрсөтүүлөр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680,900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153,800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241,400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176,700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109,000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Бензин, дизель жана башка күйүүчү майлар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435,60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108,8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108,8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109,0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109,0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Запастык бөлүктөрдү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125,30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82,6</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32,7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Транспорттук каражаттарын тейлөө</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Дагы башка транспорттук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3 511,600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929,800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170,200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1 106,400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1 305,200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Маалымат технологияларынын тармагындагы тейлөө кызматтары</w:t>
            </w:r>
          </w:p>
        </w:tc>
        <w:tc>
          <w:tcPr>
            <w:tcW w:w="1489"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color w:val="000000"/>
                <w:sz w:val="20"/>
                <w:szCs w:val="20"/>
                <w:lang w:val="ky-KG" w:eastAsia="ky-KG"/>
              </w:rPr>
            </w:pPr>
            <w:r w:rsidRPr="00CB737A">
              <w:rPr>
                <w:color w:val="000000"/>
                <w:sz w:val="20"/>
                <w:szCs w:val="20"/>
                <w:lang w:val="ky-KG" w:eastAsia="ky-KG"/>
              </w:rPr>
              <w:t>22151400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83,00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Мүлк абалын күтүү кызматы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1 219,1</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614,2</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304,9</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Имарат жана жайларды күтүүнүн санитардык кызматы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1 219,10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614,2</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304,9</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Мамлекеттик кызматчыларды жана калкты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Мамлекеттик кызматчыларды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22153100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Башка тейлөө кызматтарына төлөөгө байланышкан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2 144,5</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561,8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162,2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428,7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991,8</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Маалыматтык-коммуникациялык кызматтарды корсөтүүгө акы</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391,20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98,1</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195,4</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97,7</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lastRenderedPageBreak/>
              <w:t>Товарларды жана кызматтарды пайдалануу менен дагы башка кызмат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1 753,30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463,7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162,2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233,3</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894,1</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Учурдагы чарбалык максаттар үчүн буюмдарды жана материалдарды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316,600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24,600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158,700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130,300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Учурдагы чарбалык максаттар үчүн башка предметтерди жана материалдарды сатып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22221200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316,60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24,6</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158,7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130,3</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Коммуналдык кызматтар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2231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462,8</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Сууга акы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22311100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462,80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Соттун чечимдерин аткаруу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2823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Соттун чечимдерин аткаруу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28231100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Резервдик  фонд</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2824</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800,0</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Резервдик  фонд</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28241100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color w:val="FF0000"/>
                <w:sz w:val="20"/>
                <w:szCs w:val="20"/>
                <w:lang w:val="ky-KG" w:eastAsia="ky-KG"/>
              </w:rPr>
            </w:pPr>
            <w:r w:rsidRPr="00CB737A">
              <w:rPr>
                <w:b/>
                <w:bCs/>
                <w:color w:val="FF0000"/>
                <w:sz w:val="20"/>
                <w:szCs w:val="20"/>
                <w:lang w:val="ky-KG" w:eastAsia="ky-KG"/>
              </w:rPr>
              <w:t>Активдер жана милдеттенме</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color w:val="FF0000"/>
                <w:sz w:val="20"/>
                <w:szCs w:val="20"/>
                <w:lang w:val="ky-KG" w:eastAsia="ky-KG"/>
              </w:rPr>
            </w:pPr>
            <w:r w:rsidRPr="00CB737A">
              <w:rPr>
                <w:b/>
                <w:bCs/>
                <w:color w:val="FF0000"/>
                <w:sz w:val="20"/>
                <w:szCs w:val="20"/>
                <w:lang w:val="ky-KG" w:eastAsia="ky-KG"/>
              </w:rPr>
              <w:t>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274,7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75,0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127,0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72,7</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Машиналар жана камсыз кылуулар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274,7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75,0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127,0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72,7</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Эмерек, кеңсе жабдуулары жана шаймандары</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274,7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75,0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127,0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72,7</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Кеңсе камсыз кылууларын алуу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31123220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38,00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Компьютердин камсыз кылууларын алуу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31123230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236,70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72,7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РАЗЗАКОВ ШААРДЫК КЕҢЕШИНИ АППАРАТЫ</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92110</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3 235,300</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819,200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870,300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786,700</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759,100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70111</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3 235,300</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819,200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870,300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786,700</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759,100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2 349,1</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589,0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587,0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593,1</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Негизги 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2 349,1</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580,00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589,00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587,00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593,1</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Социалдык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333,7</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87,7</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center"/>
            <w:hideMark/>
          </w:tcPr>
          <w:p w:rsidR="00CB737A" w:rsidRPr="00CB737A" w:rsidRDefault="00CB737A" w:rsidP="00CB737A">
            <w:pPr>
              <w:rPr>
                <w:sz w:val="20"/>
                <w:szCs w:val="20"/>
                <w:lang w:val="ky-KG" w:eastAsia="ky-KG"/>
              </w:rPr>
            </w:pPr>
            <w:r w:rsidRPr="00CB737A">
              <w:rPr>
                <w:sz w:val="20"/>
                <w:szCs w:val="20"/>
                <w:lang w:val="ky-KG" w:eastAsia="ky-KG"/>
              </w:rPr>
              <w:t>Пенсиялык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21211100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333,70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84,00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87,70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Кызматтык кыдырууларга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12,2</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12,3</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Транспорттук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Мейманкана чыгашасы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Суткалык чыгаша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29,20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7,30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7,30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кызмат көрсөтүүлөр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315,9</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74,4</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99,8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87,2</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54,5</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Бензин, дизель жана башка күйүүчү майлар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217,80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54,4</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54,4</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54,5</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Запастык бөлүктөрдү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88,10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45,4</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32,7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Транспорттук каражаттарын тейлөө</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58,000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28,000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Маалымат технологияларынын тармагындагы тейлөө кызматтары</w:t>
            </w:r>
          </w:p>
        </w:tc>
        <w:tc>
          <w:tcPr>
            <w:tcW w:w="1489"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color w:val="000000"/>
                <w:sz w:val="20"/>
                <w:szCs w:val="20"/>
                <w:lang w:val="ky-KG" w:eastAsia="ky-KG"/>
              </w:rPr>
            </w:pPr>
            <w:r w:rsidRPr="00CB737A">
              <w:rPr>
                <w:color w:val="000000"/>
                <w:sz w:val="20"/>
                <w:szCs w:val="20"/>
                <w:lang w:val="ky-KG" w:eastAsia="ky-KG"/>
              </w:rPr>
              <w:t>22151400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Мамлекеттик кызматчыларды жана калкты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Мамлекеттик кызматчыларды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22153100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Башка тейлөө кызматтарына төлөөгө байланышкан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Товарларды жана кызматтарды пайдалануу менен дагы башка кызмат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Тамак-аш азыктарын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2218</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 xml:space="preserve">Учурдагы чарбалык максаттар үчүн буюмдарды жана </w:t>
            </w:r>
            <w:r w:rsidRPr="00CB737A">
              <w:rPr>
                <w:b/>
                <w:bCs/>
                <w:sz w:val="20"/>
                <w:szCs w:val="20"/>
                <w:lang w:val="ky-KG" w:eastAsia="ky-KG"/>
              </w:rPr>
              <w:lastRenderedPageBreak/>
              <w:t>материалдарды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lastRenderedPageBreak/>
              <w:t>2222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71,6</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24,6</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7,8</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lastRenderedPageBreak/>
              <w:t>Учурдагы чарбалык максаттар үчүн башка предметтерди жана материалдарды сатып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22221200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71,60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24,6</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36,2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7,8</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Соттун чечимдерин аткаруу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2823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Соттун чечимдерин аткаруу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28231100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Эээлеген кызматынан мыйзамсыз бошотулган кызмат адамдарына компенсациялар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28231200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Резервдик  фонд</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2824</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Резервдик  фонд</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28241100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color w:val="FF0000"/>
                <w:sz w:val="20"/>
                <w:szCs w:val="20"/>
                <w:lang w:val="ky-KG" w:eastAsia="ky-KG"/>
              </w:rPr>
            </w:pPr>
            <w:r w:rsidRPr="00CB737A">
              <w:rPr>
                <w:b/>
                <w:bCs/>
                <w:color w:val="FF0000"/>
                <w:sz w:val="20"/>
                <w:szCs w:val="20"/>
                <w:lang w:val="ky-KG" w:eastAsia="ky-KG"/>
              </w:rPr>
              <w:t>Активдер жана милдеттенме</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color w:val="FF0000"/>
                <w:sz w:val="20"/>
                <w:szCs w:val="20"/>
                <w:lang w:val="ky-KG" w:eastAsia="ky-KG"/>
              </w:rPr>
            </w:pPr>
            <w:r w:rsidRPr="00CB737A">
              <w:rPr>
                <w:b/>
                <w:bCs/>
                <w:color w:val="FF0000"/>
                <w:sz w:val="20"/>
                <w:szCs w:val="20"/>
                <w:lang w:val="ky-KG" w:eastAsia="ky-KG"/>
              </w:rPr>
              <w:t>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38,0</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38,0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Машиналар жана камсыз кылуулар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38,0</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38,0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каражаттар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31121</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Эмерек, кеңсе жабдуулары жана шаймандары</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38,0</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38,0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Кеңсе камсыз кылууларын алуу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31123220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38,00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РАЗЗАКОВ ШААРЫНЫН МЭРИЯСЫНЫН АППАРАТЫ</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92210</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22 826,9</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5 158,7</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5 614,0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5 650,5</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6 403,7</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70111</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22 826,9</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5 158,7</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5 614,0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5 650,5</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6 403,7</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14 702,4</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3 209,8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4 145,0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3 308,7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4 038,9</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Негизги 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11 805,30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2 559,80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2 845,50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2 900,00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3 500,00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Контракт же убактылуу негизде жалдаган кызматкерлер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2 897,10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1 299,5</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408,7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538,9</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Социалдык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2 020,9</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570,9</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center"/>
            <w:hideMark/>
          </w:tcPr>
          <w:p w:rsidR="00CB737A" w:rsidRPr="00CB737A" w:rsidRDefault="00CB737A" w:rsidP="00CB737A">
            <w:pPr>
              <w:rPr>
                <w:sz w:val="20"/>
                <w:szCs w:val="20"/>
                <w:lang w:val="ky-KG" w:eastAsia="ky-KG"/>
              </w:rPr>
            </w:pPr>
            <w:r w:rsidRPr="00CB737A">
              <w:rPr>
                <w:sz w:val="20"/>
                <w:szCs w:val="20"/>
                <w:lang w:val="ky-KG" w:eastAsia="ky-KG"/>
              </w:rPr>
              <w:t>Пенсиялык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21211100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2 020,90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450,00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570,90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Кызматтык кыдырууларга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83,7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99,8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99,5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84,0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Транспорттук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152,00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41,00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35,00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Мейманкана чыгашасы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140,00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38,00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32,00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Суткалык чыгаша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16,70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17,00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Байланыш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133,5</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Телефондук кызмат корсөтүү жана факсимилдик байланыш</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22122100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133,50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кызмат көрсөтүүлөр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79,400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141,600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89,500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54,500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Бензин, дизель жана башка күйүүчү майлар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217,80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54,4</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54,4</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54,5</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Запастык бөлүктөрдү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37,20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37,2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Транспорттук каражаттарын тейлөө</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Дагы башка транспорттук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3 453,600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901,800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157,200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1 097,900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1 296,700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Маалымат технологияларынын тармагындагы тейлөө кызматтары</w:t>
            </w:r>
          </w:p>
        </w:tc>
        <w:tc>
          <w:tcPr>
            <w:tcW w:w="1489"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color w:val="000000"/>
                <w:sz w:val="20"/>
                <w:szCs w:val="20"/>
                <w:lang w:val="ky-KG" w:eastAsia="ky-KG"/>
              </w:rPr>
            </w:pPr>
            <w:r w:rsidRPr="00CB737A">
              <w:rPr>
                <w:color w:val="000000"/>
                <w:sz w:val="20"/>
                <w:szCs w:val="20"/>
                <w:lang w:val="ky-KG" w:eastAsia="ky-KG"/>
              </w:rPr>
              <w:t>22151400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Мүлк абалын күтүү кызматы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1 219,1</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614,2</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304,9</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Имарат жана жайларды күтүүнүн санитардык кызматы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1 219,10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614,2</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304,9</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Мамлекеттик кызматчыларды жана калкты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Мамлекеттик кызматчыларды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22153100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lastRenderedPageBreak/>
              <w:t>Башка тейлөө кызматтарына төлөөгө байланышкан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2 134,5</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556,8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157,2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428,7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991,8</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Маалыматтык-коммуникациялык кызматтарды корсөтүүгө акы</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391,20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98,1</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195,4</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97,7</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Товарларды жана кызматтарды пайдалануу менен дагы башка кызмат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1 743,30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458,7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157,2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233,3</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894,1</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Учурдагы чарбалык максаттар үчүн буюмдарды жана материалдарды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245,000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122,500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122,500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Учурдагы чарбалык максаттар үчүн башка предметтерди жана материалдарды сатып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22221200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122,5</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122,5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Коммуналдык кызматтар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2231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462,8</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Сууга акы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22311100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462,80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Соттун чечимдерин аткаруу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2823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Соттун чечимдерин аткаруу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28231100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Резервдик  фонд</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2824</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800,0</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Резервдик  фонд</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28241100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color w:val="FF0000"/>
                <w:sz w:val="20"/>
                <w:szCs w:val="20"/>
                <w:lang w:val="ky-KG" w:eastAsia="ky-KG"/>
              </w:rPr>
            </w:pPr>
            <w:r w:rsidRPr="00CB737A">
              <w:rPr>
                <w:b/>
                <w:bCs/>
                <w:color w:val="FF0000"/>
                <w:sz w:val="20"/>
                <w:szCs w:val="20"/>
                <w:lang w:val="ky-KG" w:eastAsia="ky-KG"/>
              </w:rPr>
              <w:t>Активдер жана милдеттенме</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color w:val="FF0000"/>
                <w:sz w:val="20"/>
                <w:szCs w:val="20"/>
                <w:lang w:val="ky-KG" w:eastAsia="ky-KG"/>
              </w:rPr>
            </w:pPr>
            <w:r w:rsidRPr="00CB737A">
              <w:rPr>
                <w:b/>
                <w:bCs/>
                <w:color w:val="FF0000"/>
                <w:sz w:val="20"/>
                <w:szCs w:val="20"/>
                <w:lang w:val="ky-KG" w:eastAsia="ky-KG"/>
              </w:rPr>
              <w:t>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236,7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75,0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89,0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72,7</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Машиналар жана камсыз кылуулар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236,7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75,0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89,0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72,7</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Эмерек, кеңсе жабдуулары жана шаймандары</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236,7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75,0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89,0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72,7</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Компьютердин камсыз кылууларын алуу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31123230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236,70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72,7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КОРГОО</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702</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999,0</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460,0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240,0</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179,0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 </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999,000</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120,000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460,000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240,000</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179,000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кызмат көрсөтүүлөр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940,000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440,000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220,000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170,000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Бензин, дизель жана башка күйүүчү майлар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Дагы башка транспорттук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59,000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9,000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Башка тейлөө кызматтарына төлөөгө байланышкан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Товарларды жана кызматтарды пайдалануу менен дагы башка кызмат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59,00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ӨЗГӨЧӨ КЫРДААЛДАР</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92220</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850,000</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100,000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400,000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200,000</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150,000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70222</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850,000</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100,000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400,000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200,000</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150,000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кызмат көрсөтүүлөр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400,000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150,000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Бензин, дизель жана башка күйүүчү майлар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ЖАРАНДЫК КОРГОНУУ</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92220</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149,0</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40,0</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29,0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70223</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149,0</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40,0</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29,0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кызмат көрсөтүүлөр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Дагы башка транспорттук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59,000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9,000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Башка тейлөө кызматтарына төлөөгө байланышкан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lastRenderedPageBreak/>
              <w:t>Товарларды жана кызматтарды пайдалануу менен дагы башка кызмат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59,00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 xml:space="preserve">ТУРАК ЖАЙ ЖАНА КОМУНАЛДЫК КЫЗМАТТАР </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706</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84 519,9</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18 671,8</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24 642,8</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21 269,0</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19 936,3</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 </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84 519,9</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18 671,8</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24 642,8</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21 269,0</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19 936,3</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8 730,6</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2 150,0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2 150,0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2 213,0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2 217,6</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Негизги 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4 677,60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1 150,00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1 150,00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1 160,00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1 217,60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Контракт же убактылуу негизде жалдаган кызматкерлер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4 053,00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1 053,0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1 000,0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Социалдык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1 235,8</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335,8</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center"/>
            <w:hideMark/>
          </w:tcPr>
          <w:p w:rsidR="00CB737A" w:rsidRPr="00CB737A" w:rsidRDefault="00CB737A" w:rsidP="00CB737A">
            <w:pPr>
              <w:rPr>
                <w:sz w:val="20"/>
                <w:szCs w:val="20"/>
                <w:lang w:val="ky-KG" w:eastAsia="ky-KG"/>
              </w:rPr>
            </w:pPr>
            <w:r w:rsidRPr="00CB737A">
              <w:rPr>
                <w:sz w:val="20"/>
                <w:szCs w:val="20"/>
                <w:lang w:val="ky-KG" w:eastAsia="ky-KG"/>
              </w:rPr>
              <w:t>Пенсиялык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21211100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1 235,80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335,80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Кызматтык кыдырууларга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184,3</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47,5</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43,3</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Транспорттук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69,70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17,00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17,50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18,50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16,70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Мейманкана чыгашасы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35,60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Суткалык чыгаша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79,00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19,00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Ижара акысы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Имараттардын жана жайлардын ижарасы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22131100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120,00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кызмат көрсөтүүлөр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461,100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156,300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171,300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72,300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61,200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Бензин, дизель жана башка күйүүчү майлар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208,20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61,2</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Запастык бөлүктөрдү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152,60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Транспорттук каражаттарын тейлөө</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Дагы башка транспорттук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17,3</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8 416,900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3 072,300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3 178,300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489,600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1 676,700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Мамлекеттик кызматчыларды жана калкты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Мамлекеттик кызматчыларды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22153100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Башка тейлөө кызматтарына төлөөгө байланышкан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8 266,9</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3 022,3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3 128,3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439,6</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1 676,7</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Товарларды жана кызматтарды пайдалануу менен дагы башка кызмат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8 266,90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3 022,3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3 128,3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439,6</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1 676,7</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Тамак-аш азыктарын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2218</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Мүлктү учурдагы оңдоого кеткен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1 805,0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236,0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769,0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Курулмаларды учурдагы оңдоого кеткен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22211200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1 805,00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236,0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Көмүрдү сатып алуу жана отундун башка түрлөрүн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504,0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504,0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Таш көмүрдү сатып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504,00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504,0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Чет өлкөлөрдөн жана эл аралык уюмдарданалынган кредиттер жана зайымдар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2411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425,0</w:t>
            </w:r>
          </w:p>
        </w:tc>
      </w:tr>
      <w:tr w:rsidR="00CB737A" w:rsidRPr="00CB737A" w:rsidTr="00CB737A">
        <w:trPr>
          <w:trHeight w:val="78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Чет өлкөлөрдөн жана эл аралык уюмдарданалынган кредиттер жана зайымдарды төлөө</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24111100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425,0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 xml:space="preserve">Субсидиялар </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15 000,0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Каржылык эмес мамлекеттик ишканаларга субсидиялар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2511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15 000,0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Каржылык эмес мамлекеттик ишканаларга субсидиялар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25111100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15 000,00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color w:val="FF0000"/>
                <w:sz w:val="20"/>
                <w:szCs w:val="20"/>
                <w:lang w:val="ky-KG" w:eastAsia="ky-KG"/>
              </w:rPr>
            </w:pPr>
            <w:r w:rsidRPr="00CB737A">
              <w:rPr>
                <w:b/>
                <w:bCs/>
                <w:color w:val="FF0000"/>
                <w:sz w:val="20"/>
                <w:szCs w:val="20"/>
                <w:lang w:val="ky-KG" w:eastAsia="ky-KG"/>
              </w:rPr>
              <w:t>Активдер жана милдеттенме</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color w:val="FF0000"/>
                <w:sz w:val="20"/>
                <w:szCs w:val="20"/>
                <w:lang w:val="ky-KG" w:eastAsia="ky-KG"/>
              </w:rPr>
            </w:pPr>
            <w:r w:rsidRPr="00CB737A">
              <w:rPr>
                <w:b/>
                <w:bCs/>
                <w:color w:val="FF0000"/>
                <w:sz w:val="20"/>
                <w:szCs w:val="20"/>
                <w:lang w:val="ky-KG" w:eastAsia="ky-KG"/>
              </w:rPr>
              <w:t>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47 212,2</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8 904,2</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13 791,7</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13 557,8</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10 958,5</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lastRenderedPageBreak/>
              <w:t>Имарат жана курулма</w:t>
            </w:r>
          </w:p>
        </w:tc>
        <w:tc>
          <w:tcPr>
            <w:tcW w:w="1489" w:type="dxa"/>
            <w:tcBorders>
              <w:top w:val="nil"/>
              <w:left w:val="nil"/>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36 253,7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8 904,2</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13 791,7</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13 557,8</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Курулма</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36 253,70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8 904,20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13 791,70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13 557,80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Курулмаларды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311132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36 253,70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8 904,20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13 791,70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13 557,80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Жолдорду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31113220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16 148,50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8 904,2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7 244,3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Башка курулмаларды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31113290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20 105,20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6 547,4</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13 557,8</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Машиналар жана камсыз кылуулар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10 958,5</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10 958,5</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Механизмдер жана өндүрүштүк камсыз кылуулар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10 958,5</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10 958,5</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Башка мехинизмдерди жана камсыз кылууларын алуу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31122290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10 958,50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10 958,5</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ТУРАК ЖАЙ КОМУНАЛДЫК ЧАРБА (Лейлек-Тазалык) ИШКАНАСЫ</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92220</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15 000,0</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70624</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15 000,0</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 xml:space="preserve">Субсидиялар </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15 000,0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Каржылык эмес мамлекеттик ишканаларга субсидиялар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2511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15 000,0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Каржылык эмес мамлекеттик ишканаларга субсидиялар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25111100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15 000,00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МУНИЦИПАЛДЫК МЕНЧИК ДЕПАРТАМЕНТИ</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92220</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69 519,9</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14 921,8</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20 892,8</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17 519,0</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16 186,3</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70661</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69 519,9</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14 921,8</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20 892,8</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17 519,0</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16 186,3</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8 730,6</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2 150,0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2 150,0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2 213,0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2 217,6</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Негизги 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4 677,60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1 150,00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1 150,00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1 160,00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1 217,60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Контракт же убактылуу негизде жалдаган кызматкерлер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4 053,00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1 053,0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1 000,0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Социалдык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1 235,8</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335,8</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center"/>
            <w:hideMark/>
          </w:tcPr>
          <w:p w:rsidR="00CB737A" w:rsidRPr="00CB737A" w:rsidRDefault="00CB737A" w:rsidP="00CB737A">
            <w:pPr>
              <w:rPr>
                <w:sz w:val="20"/>
                <w:szCs w:val="20"/>
                <w:lang w:val="ky-KG" w:eastAsia="ky-KG"/>
              </w:rPr>
            </w:pPr>
            <w:r w:rsidRPr="00CB737A">
              <w:rPr>
                <w:sz w:val="20"/>
                <w:szCs w:val="20"/>
                <w:lang w:val="ky-KG" w:eastAsia="ky-KG"/>
              </w:rPr>
              <w:t>Пенсиялык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21211100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1 235,80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335,80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Кызматтык кыдырууларга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184,3</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47,5</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43,3</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Транспорттук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69,70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17,0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17,50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18,50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16,70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Мейманкана чыгашасы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35,60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Суткалык чыгаша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79,00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18,00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19,00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Байланыш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Ижара акысы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Имараттардын жана жайлардын ижарасы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22131100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120,00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кызмат көрсөтүүлөр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461,100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156,300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171,300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72,300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61,200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Бензин, дизель жана башка күйүүчү майлар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208,20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61,2</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Запастык бөлүктөрдү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152,60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Транспорттук каражаттарын тейлөө</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Дагы башка транспорттук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17,3</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8 416,900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3 072,300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3 178,300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489,600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1 676,700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Мамлекеттик кызматчыларды жана калкты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Мамлекеттик кызматчыларды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22153100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Башка тейлөө кызматтарына төлөөгө байланышкан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8 266,9</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3 022,3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3 128,3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439,6</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1 676,7</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lastRenderedPageBreak/>
              <w:t>Товарларды жана кызматтарды пайдалануу менен дагы башка кызмат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8 266,90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3 022,3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3 128,3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439,6</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1 676,7</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Тамак-аш азыктарын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2218</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Мүлктү учурдагы оңдоого кеткен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1 805,0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236,0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769,0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Курулмаларды учурдагы оңдоого кеткен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22211200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1 805,00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236,0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Көмүрдү сатып алуу жана отундун башка түрлөрүн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504,0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504,0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Таш көмүрдү сатып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504,00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504,0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Чет өлкөлөрдөн жана эл аралык уюмдарданалынган кредиттер жана зайымдар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2411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425,00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425,00</w:t>
            </w:r>
          </w:p>
        </w:tc>
      </w:tr>
      <w:tr w:rsidR="00CB737A" w:rsidRPr="00CB737A" w:rsidTr="00CB737A">
        <w:trPr>
          <w:trHeight w:val="78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Чет өлкөлөрдөн жана эл аралык уюмдарданалынган кредиттер жана зайымдарды төлөө</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24111100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425,0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color w:val="FF0000"/>
                <w:sz w:val="20"/>
                <w:szCs w:val="20"/>
                <w:lang w:val="ky-KG" w:eastAsia="ky-KG"/>
              </w:rPr>
            </w:pPr>
            <w:r w:rsidRPr="00CB737A">
              <w:rPr>
                <w:b/>
                <w:bCs/>
                <w:color w:val="FF0000"/>
                <w:sz w:val="20"/>
                <w:szCs w:val="20"/>
                <w:lang w:val="ky-KG" w:eastAsia="ky-KG"/>
              </w:rPr>
              <w:t>Активдер жана милдеттенме</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color w:val="FF0000"/>
                <w:sz w:val="20"/>
                <w:szCs w:val="20"/>
                <w:lang w:val="ky-KG" w:eastAsia="ky-KG"/>
              </w:rPr>
            </w:pPr>
            <w:r w:rsidRPr="00CB737A">
              <w:rPr>
                <w:b/>
                <w:bCs/>
                <w:color w:val="FF0000"/>
                <w:sz w:val="20"/>
                <w:szCs w:val="20"/>
                <w:lang w:val="ky-KG" w:eastAsia="ky-KG"/>
              </w:rPr>
              <w:t>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47 212,2</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8 904,2</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13 791,7</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13 557,8</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10 958,5</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Имарат жана курулма</w:t>
            </w:r>
          </w:p>
        </w:tc>
        <w:tc>
          <w:tcPr>
            <w:tcW w:w="1489" w:type="dxa"/>
            <w:tcBorders>
              <w:top w:val="nil"/>
              <w:left w:val="nil"/>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36 253,7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8 904,2</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13 791,7</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13 557,8</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Турак жай эмес имарат</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31112</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Курулма</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36 253,70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8 904,20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13 791,70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13 557,80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Курулмаларды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311132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36 253,70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8 904,20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13 791,70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13 557,80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Өндүрүштүк курулмаларды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31113210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Жолдорду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31113220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16 148,50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8 904,2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7 244,3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Башка курулмаларды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31113290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20 105,20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6 547,4</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13 557,8</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Курулмаларды капиталдык оңдоо</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311133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Машиналар жана камсыз кылуулар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10 958,5</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10 958,5</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Механизмдер жана өндүрүштүк камсыз кылуулар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10 958,5</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10 958,5</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Башка мехинизмдерди жана камсыз кылууларын алуу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31122290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10 958,50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10 958,5</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СОЦИАЛДЫК ЖАКТАН КОРГОО</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92220</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2 290,0</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590,0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435,0</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894,0</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371,0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71092</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2 290,0</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590,0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435,0</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894,0</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371,0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407,000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55,000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142,000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120,000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90,000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Башка тейлөө кызматтарына төлөөгө байланышкан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407,0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142,0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Товарларды жана кызматтарды пайдалануу менен дагы башка кызмат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407,00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142,0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Көмүрдү сатып алуу жана отундун башка түрлөрүн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504,0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Таш көмүрдү сатып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504,00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Калкка социалдык жардам боюнча жөлөк пул</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2721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1 379,0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535,0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293,0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270,0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281,0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Жеңилдиктердин ордуна компенсациялар жана калкка жеңилдиктер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27213100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1 379,00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535,0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293,0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270,0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281,0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 </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 </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 </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БАРДЫК БӨЛҮМДӨР БОЮНЧА ЖАЛПЫ ЧЫГЫМДАР</w:t>
            </w:r>
          </w:p>
        </w:tc>
        <w:tc>
          <w:tcPr>
            <w:tcW w:w="1489"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 </w:t>
            </w:r>
          </w:p>
        </w:tc>
        <w:tc>
          <w:tcPr>
            <w:tcW w:w="12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106 065,3</w:t>
            </w:r>
          </w:p>
        </w:tc>
        <w:tc>
          <w:tcPr>
            <w:tcW w:w="114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22 493,7</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29 065,1</w:t>
            </w:r>
          </w:p>
        </w:tc>
        <w:tc>
          <w:tcPr>
            <w:tcW w:w="106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28 472,9</w:t>
            </w:r>
          </w:p>
        </w:tc>
        <w:tc>
          <w:tcPr>
            <w:tcW w:w="1120" w:type="dxa"/>
            <w:tcBorders>
              <w:top w:val="nil"/>
              <w:left w:val="nil"/>
              <w:bottom w:val="single" w:sz="4" w:space="0" w:color="auto"/>
              <w:right w:val="single" w:sz="4" w:space="0" w:color="auto"/>
            </w:tcBorders>
            <w:shd w:val="clear" w:color="000000" w:fill="3366FF"/>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26 033,6</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000000" w:fill="00FF00"/>
            <w:vAlign w:val="bottom"/>
            <w:hideMark/>
          </w:tcPr>
          <w:p w:rsidR="00CB737A" w:rsidRPr="00CB737A" w:rsidRDefault="00CB737A" w:rsidP="00CB737A">
            <w:pPr>
              <w:rPr>
                <w:b/>
                <w:bCs/>
                <w:sz w:val="20"/>
                <w:szCs w:val="20"/>
                <w:u w:val="single"/>
                <w:lang w:val="ky-KG" w:eastAsia="ky-KG"/>
              </w:rPr>
            </w:pPr>
            <w:r w:rsidRPr="00CB737A">
              <w:rPr>
                <w:b/>
                <w:bCs/>
                <w:sz w:val="20"/>
                <w:szCs w:val="20"/>
                <w:u w:val="single"/>
                <w:lang w:val="ky-KG" w:eastAsia="ky-KG"/>
              </w:rPr>
              <w:t>Бюджеттик каражаттардын эсебинен</w:t>
            </w:r>
          </w:p>
        </w:tc>
        <w:tc>
          <w:tcPr>
            <w:tcW w:w="1489"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sz w:val="20"/>
                <w:szCs w:val="20"/>
                <w:u w:val="single"/>
                <w:lang w:val="ky-KG" w:eastAsia="ky-KG"/>
              </w:rPr>
            </w:pPr>
            <w:r w:rsidRPr="00CB737A">
              <w:rPr>
                <w:b/>
                <w:bCs/>
                <w:sz w:val="20"/>
                <w:szCs w:val="20"/>
                <w:u w:val="single"/>
                <w:lang w:val="ky-KG" w:eastAsia="ky-KG"/>
              </w:rPr>
              <w:t> </w:t>
            </w:r>
          </w:p>
        </w:tc>
        <w:tc>
          <w:tcPr>
            <w:tcW w:w="12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106 065,3</w:t>
            </w:r>
          </w:p>
        </w:tc>
        <w:tc>
          <w:tcPr>
            <w:tcW w:w="114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22 493,7</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29 065,1</w:t>
            </w:r>
          </w:p>
        </w:tc>
        <w:tc>
          <w:tcPr>
            <w:tcW w:w="106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28 472,9</w:t>
            </w:r>
          </w:p>
        </w:tc>
        <w:tc>
          <w:tcPr>
            <w:tcW w:w="1120" w:type="dxa"/>
            <w:tcBorders>
              <w:top w:val="nil"/>
              <w:left w:val="nil"/>
              <w:bottom w:val="single" w:sz="4" w:space="0" w:color="auto"/>
              <w:right w:val="single" w:sz="4" w:space="0" w:color="auto"/>
            </w:tcBorders>
            <w:shd w:val="clear" w:color="000000" w:fill="00FF00"/>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26 033,6</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lastRenderedPageBreak/>
              <w:t>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25 782,1</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5 939,8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6 884,0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6 108,7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6 849,6</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Негизги маяна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18 832,00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4 289,80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4 584,50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4 647,00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5 310,70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Контракт же убактылуу негизде жалдаган кызматкерлер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21112100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6 950,10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1 650,0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2 299,5</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1 461,7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1 538,9</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Социалдык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2121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3 590,4</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882,0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919,8</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958,6</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center"/>
            <w:hideMark/>
          </w:tcPr>
          <w:p w:rsidR="00CB737A" w:rsidRPr="00CB737A" w:rsidRDefault="00CB737A" w:rsidP="00CB737A">
            <w:pPr>
              <w:rPr>
                <w:sz w:val="20"/>
                <w:szCs w:val="20"/>
                <w:lang w:val="ky-KG" w:eastAsia="ky-KG"/>
              </w:rPr>
            </w:pPr>
            <w:r w:rsidRPr="00CB737A">
              <w:rPr>
                <w:sz w:val="20"/>
                <w:szCs w:val="20"/>
                <w:lang w:val="ky-KG" w:eastAsia="ky-KG"/>
              </w:rPr>
              <w:t>Пенсиялык фондго төгүмдөр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21211100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3 590,40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882,00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919,80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958,60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Кызматтык кыдырууларга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600,3</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138,9</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159,6</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162,2</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139,6</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Транспорттук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231,60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54,40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62,00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54,20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Мейманкана чыгашасы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185,50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42,10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Суткалык чыгаша</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22111300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183,20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42,00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48,10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49,80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43,30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Байланыш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133,5</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Телефондук кызмат корсөтүү жана факсимилдик байланыш</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22122100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133,50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Ижара акысы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Имараттардын жана жайлардын ижарасы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22131100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120,00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Транспорттук кызмат көрсөтүүлөр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2 082,0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420,1</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852,7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469,0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340,2</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Бензин, дизель жана башка күйүүчү майлар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1 493,80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248,8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560,8</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364,0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320,2</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Запастык бөлүктөрдү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277,90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86,3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158,9</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32,7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Транспорттук каражаттарын тейлөө</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Дагы башка транспорттук кызматын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22141900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240,30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72,3</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4 588,700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1 201,100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553,500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1 368,700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1 465,400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Дагы башка кызмат көрсөтүүнү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83,0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33,5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Маалымат технологияларынын тармагындагы тейлөө кызматтары</w:t>
            </w:r>
          </w:p>
        </w:tc>
        <w:tc>
          <w:tcPr>
            <w:tcW w:w="1489" w:type="dxa"/>
            <w:tcBorders>
              <w:top w:val="nil"/>
              <w:left w:val="single" w:sz="4" w:space="0" w:color="auto"/>
              <w:bottom w:val="single" w:sz="4" w:space="0" w:color="auto"/>
              <w:right w:val="single" w:sz="4" w:space="0" w:color="auto"/>
            </w:tcBorders>
            <w:shd w:val="clear" w:color="000000" w:fill="FFFFFF"/>
            <w:hideMark/>
          </w:tcPr>
          <w:p w:rsidR="00CB737A" w:rsidRPr="00CB737A" w:rsidRDefault="00CB737A" w:rsidP="00CB737A">
            <w:pPr>
              <w:jc w:val="right"/>
              <w:rPr>
                <w:color w:val="000000"/>
                <w:sz w:val="20"/>
                <w:szCs w:val="20"/>
                <w:lang w:val="ky-KG" w:eastAsia="ky-KG"/>
              </w:rPr>
            </w:pPr>
            <w:r w:rsidRPr="00CB737A">
              <w:rPr>
                <w:color w:val="000000"/>
                <w:sz w:val="20"/>
                <w:szCs w:val="20"/>
                <w:lang w:val="ky-KG" w:eastAsia="ky-KG"/>
              </w:rPr>
              <w:t>22151400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83,00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33,5</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Мүлк абалын күтүү кызматы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1 219,1</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614,2</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304,9</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Имарат жана жайларды күтүүнүн санитардык кызматы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22152100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1 219,10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614,2</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304,9</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Мамлекеттик кызматчыларды жана калкты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215,0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Мамлекеттик кызматчыларды окутуу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22153100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215,00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Башка тейлөө кызматтарына төлөөгө байланышкан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22154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3 071,6</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783,1</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495,5</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641,0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1 152,0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Өкүлчүлүк чыгашалар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208,20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55,0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61,2</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Бланктарды, медальдарды, значокторду даярдоо үчүн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152,60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Маалыматтык-коммуникациялык кызматтарды корсөтүүгө акы</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22154300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441,20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123,1</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195,4</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97,7</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Товарларды жана кызматтарды пайдалануу менен дагы башка кызмат көрсөтүү</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22154900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2 269,60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543,7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342,2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390,6</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993,1</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Мүлктү учурдагы оңдоого кеткен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1 805,0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236,0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769,0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Курулмаларды учурдагы оңдоого кеткен чыгымдар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22211200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1 805,00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236,0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769,0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Учурдагы чарбалык максаттар үчүн буюмдарды жана материалдарды алуу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316,6</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24,6</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158,7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130,3</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sz w:val="20"/>
                <w:szCs w:val="20"/>
                <w:lang w:val="ky-KG" w:eastAsia="ky-KG"/>
              </w:rPr>
            </w:pPr>
            <w:r w:rsidRPr="00CB737A">
              <w:rPr>
                <w:sz w:val="20"/>
                <w:szCs w:val="20"/>
                <w:lang w:val="ky-KG" w:eastAsia="ky-KG"/>
              </w:rPr>
              <w:t>Учурдагы чарбалык максаттар үчүн башка предметтерди жана материалдарды сатып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22221200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316,60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24,6</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158,7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130,3</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w:t>
            </w:r>
          </w:p>
        </w:tc>
      </w:tr>
      <w:tr w:rsidR="00CB737A" w:rsidRPr="00CB737A" w:rsidTr="00CB737A">
        <w:trPr>
          <w:trHeight w:val="510"/>
        </w:trPr>
        <w:tc>
          <w:tcPr>
            <w:tcW w:w="3460" w:type="dxa"/>
            <w:tcBorders>
              <w:top w:val="nil"/>
              <w:left w:val="single" w:sz="4" w:space="0" w:color="auto"/>
              <w:bottom w:val="single" w:sz="4" w:space="0" w:color="auto"/>
              <w:right w:val="nil"/>
            </w:tcBorders>
            <w:shd w:val="clear" w:color="auto" w:fill="auto"/>
            <w:hideMark/>
          </w:tcPr>
          <w:p w:rsidR="00CB737A" w:rsidRPr="00CB737A" w:rsidRDefault="00CB737A" w:rsidP="00CB737A">
            <w:pPr>
              <w:rPr>
                <w:b/>
                <w:bCs/>
                <w:sz w:val="20"/>
                <w:szCs w:val="20"/>
                <w:lang w:val="ky-KG" w:eastAsia="ky-KG"/>
              </w:rPr>
            </w:pPr>
            <w:r w:rsidRPr="00CB737A">
              <w:rPr>
                <w:b/>
                <w:bCs/>
                <w:sz w:val="20"/>
                <w:szCs w:val="20"/>
                <w:lang w:val="ky-KG" w:eastAsia="ky-KG"/>
              </w:rPr>
              <w:t>Көмүрдү сатып алуу жана отундун башка түрлөрүн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2224</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1 008,0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504,0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Таш көмүрдү сатып алуу</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22241100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1 008,00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504,0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504,0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lastRenderedPageBreak/>
              <w:t>Коммуналдык кызматтар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2231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462,8</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115,7</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Сууга акы</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22311100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462,80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115,7</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Чет өлкөлөрдөн жана эл аралык уюмдарданалынган кредиттер жана зайымдар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2411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425,0</w:t>
            </w:r>
          </w:p>
        </w:tc>
      </w:tr>
      <w:tr w:rsidR="00CB737A" w:rsidRPr="00CB737A" w:rsidTr="00CB737A">
        <w:trPr>
          <w:trHeight w:val="78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Чет өлкөлөрдөн жана эл аралык уюмдарданалынган кредиттер жана зайымдарды төлөө</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24111100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850,00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425,0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425,0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 xml:space="preserve">Субсидиялар </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25</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15 000,0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Каржылык эмес мамлекеттик ишканаларга субсидиялар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2511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15 000,0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3 750,0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Каржылык эмес мамлекеттик ишканаларга субсидиялар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25111100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15 000,00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3 750,0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Уюмдарга учурдагы төгүмдөр</w:t>
            </w:r>
          </w:p>
        </w:tc>
        <w:tc>
          <w:tcPr>
            <w:tcW w:w="1489" w:type="dxa"/>
            <w:tcBorders>
              <w:top w:val="nil"/>
              <w:left w:val="single" w:sz="4" w:space="0" w:color="auto"/>
              <w:bottom w:val="single" w:sz="4" w:space="0" w:color="auto"/>
              <w:right w:val="single" w:sz="4" w:space="0" w:color="auto"/>
            </w:tcBorders>
            <w:shd w:val="clear" w:color="000000" w:fill="FFFFFF"/>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2621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Калкка социалдык жардам боюнча жөлөк пул</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2721</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1 379,0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535,0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293,0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270,0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281,0</w:t>
            </w:r>
          </w:p>
        </w:tc>
      </w:tr>
      <w:tr w:rsidR="00CB737A" w:rsidRPr="00CB737A" w:rsidTr="00CB737A">
        <w:trPr>
          <w:trHeight w:val="525"/>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Жеңилдиктердин ордуна компенсациялар жана калкка жеңилдиктер</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27213100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1 379,00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535,0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293,0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270,0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281,0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Соттун чечимдерин аткаруу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2823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60,00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Соттун чечимдерин аткаруу</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28231100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Резервдик  фонд</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2824</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800,0</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200,0</w:t>
            </w:r>
          </w:p>
        </w:tc>
      </w:tr>
      <w:tr w:rsidR="00CB737A" w:rsidRPr="00CB737A" w:rsidTr="00CB737A">
        <w:trPr>
          <w:trHeight w:val="300"/>
        </w:trPr>
        <w:tc>
          <w:tcPr>
            <w:tcW w:w="3460" w:type="dxa"/>
            <w:tcBorders>
              <w:top w:val="nil"/>
              <w:left w:val="single" w:sz="4" w:space="0" w:color="auto"/>
              <w:bottom w:val="single" w:sz="4" w:space="0" w:color="auto"/>
              <w:right w:val="nil"/>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Резервдик  фонд</w:t>
            </w:r>
          </w:p>
        </w:tc>
        <w:tc>
          <w:tcPr>
            <w:tcW w:w="1489"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28241100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800,00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color w:val="FF0000"/>
                <w:sz w:val="20"/>
                <w:szCs w:val="20"/>
                <w:lang w:val="ky-KG" w:eastAsia="ky-KG"/>
              </w:rPr>
            </w:pPr>
            <w:r w:rsidRPr="00CB737A">
              <w:rPr>
                <w:b/>
                <w:bCs/>
                <w:color w:val="FF0000"/>
                <w:sz w:val="20"/>
                <w:szCs w:val="20"/>
                <w:lang w:val="ky-KG" w:eastAsia="ky-KG"/>
              </w:rPr>
              <w:t>Активдер жана милдеттенме</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color w:val="FF0000"/>
                <w:sz w:val="20"/>
                <w:szCs w:val="20"/>
                <w:lang w:val="ky-KG" w:eastAsia="ky-KG"/>
              </w:rPr>
            </w:pPr>
            <w:r w:rsidRPr="00CB737A">
              <w:rPr>
                <w:b/>
                <w:bCs/>
                <w:color w:val="FF0000"/>
                <w:sz w:val="20"/>
                <w:szCs w:val="20"/>
                <w:lang w:val="ky-KG" w:eastAsia="ky-KG"/>
              </w:rPr>
              <w:t>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47 486,9</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8 979,2</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13 918,7</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13 630,5</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10 958,5</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Имарат жана курулма</w:t>
            </w:r>
          </w:p>
        </w:tc>
        <w:tc>
          <w:tcPr>
            <w:tcW w:w="1489" w:type="dxa"/>
            <w:tcBorders>
              <w:top w:val="nil"/>
              <w:left w:val="nil"/>
              <w:bottom w:val="single" w:sz="4" w:space="0" w:color="auto"/>
              <w:right w:val="single" w:sz="4" w:space="0" w:color="auto"/>
            </w:tcBorders>
            <w:shd w:val="clear" w:color="000000" w:fill="FFFFFF"/>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36 253,7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8 904,2</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13 791,7</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13 557,8</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Курулма</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36 253,7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8 904,2</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13 791,7</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13 557,8</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Курулмаларды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311132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36 253,70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8 904,20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13 791,70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13 557,80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Жолдорду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31113220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16 148,50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8 904,2</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7 244,3</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Башка курулмаларды алуу жана куруу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31113290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20 105,20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6 547,4</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13 557,8</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Курулмаларды капиталдык оңдоо</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311133</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Машиналар жана камсыз кылуулар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11 233,2</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75,0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127,0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72,7</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sz w:val="20"/>
                <w:szCs w:val="20"/>
                <w:lang w:val="ky-KG" w:eastAsia="ky-KG"/>
              </w:rPr>
            </w:pPr>
            <w:r w:rsidRPr="00CB737A">
              <w:rPr>
                <w:b/>
                <w:bCs/>
                <w:sz w:val="20"/>
                <w:szCs w:val="20"/>
                <w:lang w:val="ky-KG" w:eastAsia="ky-KG"/>
              </w:rPr>
              <w:t>10 958,5</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Механизмдер жана өндүрүштүк камсыз кылуулар</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31122</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10 958,5</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10 958,5</w:t>
            </w:r>
          </w:p>
        </w:tc>
      </w:tr>
      <w:tr w:rsidR="00CB737A" w:rsidRPr="00CB737A" w:rsidTr="00CB737A">
        <w:trPr>
          <w:trHeight w:val="525"/>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Башка мехинизмдерди жана камсыз кылууларын алуу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31122290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10 958,50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10 958,5</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b/>
                <w:bCs/>
                <w:sz w:val="20"/>
                <w:szCs w:val="20"/>
                <w:lang w:val="ky-KG" w:eastAsia="ky-KG"/>
              </w:rPr>
            </w:pPr>
            <w:r w:rsidRPr="00CB737A">
              <w:rPr>
                <w:b/>
                <w:bCs/>
                <w:sz w:val="20"/>
                <w:szCs w:val="20"/>
                <w:lang w:val="ky-KG" w:eastAsia="ky-KG"/>
              </w:rPr>
              <w:t>Эмерек, кеңсе жабдуулары жана шаймандары</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b/>
                <w:bCs/>
                <w:sz w:val="20"/>
                <w:szCs w:val="20"/>
                <w:lang w:val="ky-KG" w:eastAsia="ky-KG"/>
              </w:rPr>
            </w:pPr>
            <w:r w:rsidRPr="00CB737A">
              <w:rPr>
                <w:b/>
                <w:bCs/>
                <w:sz w:val="20"/>
                <w:szCs w:val="20"/>
                <w:lang w:val="ky-KG" w:eastAsia="ky-KG"/>
              </w:rPr>
              <w:t>31123</w:t>
            </w:r>
          </w:p>
        </w:tc>
        <w:tc>
          <w:tcPr>
            <w:tcW w:w="12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274,7</w:t>
            </w:r>
          </w:p>
        </w:tc>
        <w:tc>
          <w:tcPr>
            <w:tcW w:w="114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75,0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127,0</w:t>
            </w:r>
          </w:p>
        </w:tc>
        <w:tc>
          <w:tcPr>
            <w:tcW w:w="106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72,7</w:t>
            </w:r>
          </w:p>
        </w:tc>
        <w:tc>
          <w:tcPr>
            <w:tcW w:w="1120"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center"/>
              <w:rPr>
                <w:b/>
                <w:bCs/>
                <w:color w:val="000000"/>
                <w:sz w:val="20"/>
                <w:szCs w:val="20"/>
                <w:lang w:val="ky-KG" w:eastAsia="ky-KG"/>
              </w:rPr>
            </w:pPr>
            <w:r w:rsidRPr="00CB737A">
              <w:rPr>
                <w:b/>
                <w:bCs/>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Кеңсе камсыз кылууларын алуу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31123220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38,00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38,0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CB737A" w:rsidRPr="00CB737A" w:rsidRDefault="00CB737A" w:rsidP="00CB737A">
            <w:pPr>
              <w:rPr>
                <w:sz w:val="20"/>
                <w:szCs w:val="20"/>
                <w:lang w:val="ky-KG" w:eastAsia="ky-KG"/>
              </w:rPr>
            </w:pPr>
            <w:r w:rsidRPr="00CB737A">
              <w:rPr>
                <w:sz w:val="20"/>
                <w:szCs w:val="20"/>
                <w:lang w:val="ky-KG" w:eastAsia="ky-KG"/>
              </w:rPr>
              <w:t>Компьютердин камсыз кылууларын алуу</w:t>
            </w:r>
          </w:p>
        </w:tc>
        <w:tc>
          <w:tcPr>
            <w:tcW w:w="1489" w:type="dxa"/>
            <w:tcBorders>
              <w:top w:val="nil"/>
              <w:left w:val="nil"/>
              <w:bottom w:val="single" w:sz="4" w:space="0" w:color="auto"/>
              <w:right w:val="single" w:sz="4" w:space="0" w:color="auto"/>
            </w:tcBorders>
            <w:shd w:val="clear" w:color="auto" w:fill="auto"/>
            <w:noWrap/>
            <w:vAlign w:val="bottom"/>
            <w:hideMark/>
          </w:tcPr>
          <w:p w:rsidR="00CB737A" w:rsidRPr="00CB737A" w:rsidRDefault="00CB737A" w:rsidP="00CB737A">
            <w:pPr>
              <w:jc w:val="right"/>
              <w:rPr>
                <w:sz w:val="20"/>
                <w:szCs w:val="20"/>
                <w:lang w:val="ky-KG" w:eastAsia="ky-KG"/>
              </w:rPr>
            </w:pPr>
            <w:r w:rsidRPr="00CB737A">
              <w:rPr>
                <w:sz w:val="20"/>
                <w:szCs w:val="20"/>
                <w:lang w:val="ky-KG" w:eastAsia="ky-KG"/>
              </w:rPr>
              <w:t>31123230</w:t>
            </w:r>
          </w:p>
        </w:tc>
        <w:tc>
          <w:tcPr>
            <w:tcW w:w="12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236,70</w:t>
            </w:r>
          </w:p>
        </w:tc>
        <w:tc>
          <w:tcPr>
            <w:tcW w:w="114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75,0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89,0</w:t>
            </w:r>
          </w:p>
        </w:tc>
        <w:tc>
          <w:tcPr>
            <w:tcW w:w="106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72,7</w:t>
            </w:r>
          </w:p>
        </w:tc>
        <w:tc>
          <w:tcPr>
            <w:tcW w:w="1120" w:type="dxa"/>
            <w:tcBorders>
              <w:top w:val="nil"/>
              <w:left w:val="nil"/>
              <w:bottom w:val="single" w:sz="4" w:space="0" w:color="auto"/>
              <w:right w:val="single" w:sz="4" w:space="0" w:color="auto"/>
            </w:tcBorders>
            <w:shd w:val="clear" w:color="auto" w:fill="auto"/>
            <w:vAlign w:val="bottom"/>
            <w:hideMark/>
          </w:tcPr>
          <w:p w:rsidR="00CB737A" w:rsidRPr="00CB737A" w:rsidRDefault="00CB737A" w:rsidP="00CB737A">
            <w:pPr>
              <w:jc w:val="center"/>
              <w:rPr>
                <w:color w:val="000000"/>
                <w:sz w:val="20"/>
                <w:szCs w:val="20"/>
                <w:lang w:val="ky-KG" w:eastAsia="ky-KG"/>
              </w:rPr>
            </w:pPr>
            <w:r w:rsidRPr="00CB737A">
              <w:rPr>
                <w:color w:val="000000"/>
                <w:sz w:val="20"/>
                <w:szCs w:val="20"/>
                <w:lang w:val="ky-KG" w:eastAsia="ky-KG"/>
              </w:rPr>
              <w:t>0,0</w:t>
            </w:r>
          </w:p>
        </w:tc>
      </w:tr>
      <w:tr w:rsidR="00CB737A" w:rsidRPr="00CB737A" w:rsidTr="00CB737A">
        <w:trPr>
          <w:trHeight w:val="300"/>
        </w:trPr>
        <w:tc>
          <w:tcPr>
            <w:tcW w:w="34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489"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14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12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r>
      <w:tr w:rsidR="00CB737A" w:rsidRPr="00CB737A" w:rsidTr="00CB737A">
        <w:trPr>
          <w:trHeight w:val="300"/>
        </w:trPr>
        <w:tc>
          <w:tcPr>
            <w:tcW w:w="34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489"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24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14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12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r>
      <w:tr w:rsidR="00CB737A" w:rsidRPr="00CB737A" w:rsidTr="00CB737A">
        <w:trPr>
          <w:trHeight w:val="300"/>
        </w:trPr>
        <w:tc>
          <w:tcPr>
            <w:tcW w:w="6189" w:type="dxa"/>
            <w:gridSpan w:val="3"/>
            <w:tcBorders>
              <w:top w:val="nil"/>
              <w:left w:val="nil"/>
              <w:bottom w:val="nil"/>
              <w:right w:val="nil"/>
            </w:tcBorders>
            <w:shd w:val="clear" w:color="auto" w:fill="auto"/>
            <w:noWrap/>
            <w:vAlign w:val="bottom"/>
            <w:hideMark/>
          </w:tcPr>
          <w:p w:rsidR="00CB737A" w:rsidRPr="00CB737A" w:rsidRDefault="00CB737A" w:rsidP="00CB737A">
            <w:pPr>
              <w:rPr>
                <w:b/>
                <w:bCs/>
                <w:color w:val="000000"/>
                <w:sz w:val="22"/>
                <w:szCs w:val="22"/>
                <w:lang w:val="ky-KG" w:eastAsia="ky-KG"/>
              </w:rPr>
            </w:pPr>
            <w:r w:rsidRPr="00CB737A">
              <w:rPr>
                <w:b/>
                <w:bCs/>
                <w:color w:val="000000"/>
                <w:sz w:val="22"/>
                <w:szCs w:val="22"/>
                <w:lang w:val="ky-KG" w:eastAsia="ky-KG"/>
              </w:rPr>
              <w:t>Раззаков шаардык Кеңешинин жооптуу катчысы:</w:t>
            </w:r>
          </w:p>
        </w:tc>
        <w:tc>
          <w:tcPr>
            <w:tcW w:w="2200" w:type="dxa"/>
            <w:gridSpan w:val="2"/>
            <w:tcBorders>
              <w:top w:val="nil"/>
              <w:left w:val="nil"/>
              <w:bottom w:val="nil"/>
              <w:right w:val="nil"/>
            </w:tcBorders>
            <w:shd w:val="clear" w:color="auto" w:fill="auto"/>
            <w:noWrap/>
            <w:vAlign w:val="bottom"/>
            <w:hideMark/>
          </w:tcPr>
          <w:p w:rsidR="00CB737A" w:rsidRPr="00CB737A" w:rsidRDefault="00CB737A" w:rsidP="00CB737A">
            <w:pPr>
              <w:rPr>
                <w:b/>
                <w:bCs/>
                <w:color w:val="000000"/>
                <w:sz w:val="22"/>
                <w:szCs w:val="22"/>
                <w:lang w:val="ky-KG" w:eastAsia="ky-KG"/>
              </w:rPr>
            </w:pPr>
            <w:r w:rsidRPr="00CB737A">
              <w:rPr>
                <w:b/>
                <w:bCs/>
                <w:color w:val="000000"/>
                <w:sz w:val="22"/>
                <w:szCs w:val="22"/>
                <w:lang w:val="ky-KG" w:eastAsia="ky-KG"/>
              </w:rPr>
              <w:t>З.Н.Туяков</w:t>
            </w:r>
          </w:p>
        </w:tc>
        <w:tc>
          <w:tcPr>
            <w:tcW w:w="106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c>
          <w:tcPr>
            <w:tcW w:w="1120" w:type="dxa"/>
            <w:tcBorders>
              <w:top w:val="nil"/>
              <w:left w:val="nil"/>
              <w:bottom w:val="nil"/>
              <w:right w:val="nil"/>
            </w:tcBorders>
            <w:shd w:val="clear" w:color="auto" w:fill="auto"/>
            <w:noWrap/>
            <w:vAlign w:val="bottom"/>
            <w:hideMark/>
          </w:tcPr>
          <w:p w:rsidR="00CB737A" w:rsidRPr="00CB737A" w:rsidRDefault="00CB737A" w:rsidP="00CB737A">
            <w:pPr>
              <w:rPr>
                <w:rFonts w:ascii="Calibri" w:hAnsi="Calibri"/>
                <w:color w:val="000000"/>
                <w:sz w:val="22"/>
                <w:szCs w:val="22"/>
                <w:lang w:val="ky-KG" w:eastAsia="ky-KG"/>
              </w:rPr>
            </w:pPr>
          </w:p>
        </w:tc>
      </w:tr>
    </w:tbl>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rsidP="00CB737A">
      <w:pPr>
        <w:ind w:left="8496"/>
        <w:jc w:val="right"/>
        <w:rPr>
          <w:b/>
          <w:lang w:val="ky-KG"/>
        </w:rPr>
      </w:pPr>
    </w:p>
    <w:p w:rsidR="00CB737A" w:rsidRDefault="00CB737A" w:rsidP="00CB737A">
      <w:pPr>
        <w:spacing w:after="120"/>
        <w:jc w:val="center"/>
        <w:rPr>
          <w:b/>
          <w:sz w:val="21"/>
          <w:szCs w:val="21"/>
          <w:lang w:val="ky-KG"/>
        </w:rPr>
      </w:pPr>
      <w:r>
        <w:rPr>
          <w:noProof/>
          <w:lang w:val="ky-KG" w:eastAsia="ky-KG"/>
        </w:rPr>
        <w:drawing>
          <wp:anchor distT="0" distB="0" distL="114300" distR="114300" simplePos="0" relativeHeight="251663360" behindDoc="1" locked="0" layoutInCell="1" allowOverlap="1" wp14:anchorId="1FE407BA" wp14:editId="0A0928FD">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5" name="Рисунок 5"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CB737A" w:rsidRPr="005500C4" w:rsidRDefault="00CB737A" w:rsidP="00CB737A">
      <w:pPr>
        <w:spacing w:after="120"/>
        <w:jc w:val="center"/>
        <w:rPr>
          <w:b/>
          <w:sz w:val="18"/>
          <w:szCs w:val="18"/>
          <w:lang w:val="ky-KG"/>
        </w:rPr>
      </w:pPr>
      <w:r w:rsidRPr="005500C4">
        <w:rPr>
          <w:b/>
          <w:sz w:val="18"/>
          <w:szCs w:val="18"/>
          <w:lang w:val="ky-KG"/>
        </w:rPr>
        <w:t>КЫРГЫЗ РЕСПУБЛИКАСЫ                                                    КЫРГЫЗСКАЯ РЕСПУБЛИКА</w:t>
      </w:r>
    </w:p>
    <w:p w:rsidR="00CB737A" w:rsidRPr="005500C4" w:rsidRDefault="00CB737A" w:rsidP="00CB737A">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CB737A" w:rsidRPr="00E82B94" w:rsidRDefault="00CB737A" w:rsidP="00CB737A">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CB737A" w:rsidRPr="005500C4" w:rsidRDefault="00CB737A" w:rsidP="00CB737A">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CB737A" w:rsidRPr="005500C4" w:rsidRDefault="00CB737A" w:rsidP="00CB737A">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CB737A" w:rsidRPr="003C5CEC" w:rsidRDefault="00CB737A" w:rsidP="00CB737A">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CB737A" w:rsidRDefault="00CB737A" w:rsidP="00CB737A">
      <w:pPr>
        <w:jc w:val="center"/>
        <w:rPr>
          <w:b/>
          <w:lang w:val="ky-KG"/>
        </w:rPr>
      </w:pPr>
      <w:r>
        <w:rPr>
          <w:b/>
          <w:lang w:val="ky-KG"/>
        </w:rPr>
        <w:t>Т О К Т О М</w:t>
      </w:r>
    </w:p>
    <w:p w:rsidR="00CB737A" w:rsidRDefault="00CB737A" w:rsidP="00CB737A">
      <w:pPr>
        <w:jc w:val="center"/>
        <w:rPr>
          <w:b/>
          <w:lang w:val="ky-KG"/>
        </w:rPr>
      </w:pPr>
    </w:p>
    <w:p w:rsidR="00CB737A" w:rsidRPr="008E2B33" w:rsidRDefault="00CB737A" w:rsidP="00CB737A">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CB737A" w:rsidRPr="005A3565" w:rsidRDefault="00CB737A" w:rsidP="00CB737A">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CB737A" w:rsidRDefault="00CB737A" w:rsidP="00CB737A">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CB737A" w:rsidRPr="00CD38F6" w:rsidRDefault="00CB737A" w:rsidP="00CB737A">
      <w:pPr>
        <w:rPr>
          <w:b/>
          <w:sz w:val="22"/>
          <w:szCs w:val="22"/>
          <w:lang w:val="ky-KG"/>
        </w:rPr>
      </w:pPr>
      <w:r>
        <w:rPr>
          <w:lang w:val="ky-KG"/>
        </w:rPr>
        <w:t xml:space="preserve">      2025-жылдын  31-январы  № 3</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CB737A" w:rsidRPr="00BB4DA2" w:rsidRDefault="00CB737A" w:rsidP="00CB737A">
      <w:pPr>
        <w:jc w:val="center"/>
        <w:rPr>
          <w:b/>
          <w:lang w:val="ky-KG"/>
        </w:rPr>
      </w:pPr>
      <w:r w:rsidRPr="00CB2574">
        <w:rPr>
          <w:b/>
          <w:lang w:val="ky-KG"/>
        </w:rPr>
        <w:t>Раззаков шаарынын мэринин 2024-жыл ичинд</w:t>
      </w:r>
      <w:r>
        <w:rPr>
          <w:b/>
          <w:lang w:val="ky-KG"/>
        </w:rPr>
        <w:t>е аткарган иштери  жөнүндө  отчё</w:t>
      </w:r>
      <w:r w:rsidRPr="00CB2574">
        <w:rPr>
          <w:b/>
          <w:lang w:val="ky-KG"/>
        </w:rPr>
        <w:t>ту</w:t>
      </w:r>
      <w:r w:rsidRPr="00BB4DA2">
        <w:rPr>
          <w:b/>
          <w:lang w:val="ky-KG"/>
        </w:rPr>
        <w:t>.</w:t>
      </w:r>
    </w:p>
    <w:p w:rsidR="00CB737A" w:rsidRDefault="00CB737A" w:rsidP="00CB737A">
      <w:pPr>
        <w:pStyle w:val="a5"/>
        <w:ind w:left="360" w:firstLine="348"/>
        <w:jc w:val="both"/>
      </w:pPr>
    </w:p>
    <w:p w:rsidR="00CB737A" w:rsidRPr="008F424E" w:rsidRDefault="00CB737A" w:rsidP="00CB737A">
      <w:pPr>
        <w:ind w:firstLine="708"/>
        <w:jc w:val="both"/>
        <w:rPr>
          <w:lang w:val="ky-KG"/>
        </w:rPr>
      </w:pPr>
      <w:r w:rsidRPr="00EE0C94">
        <w:rPr>
          <w:lang w:val="ky-KG"/>
        </w:rPr>
        <w:t>Раззаков шаарынын мэринин 2024-жыл ичинде аткарган иштери  жөнүндө  отчету</w:t>
      </w:r>
      <w:r>
        <w:rPr>
          <w:lang w:val="ky-KG"/>
        </w:rPr>
        <w:t xml:space="preserve">н угуп жана талкуулап </w:t>
      </w:r>
      <w:r w:rsidRPr="00FA429C">
        <w:rPr>
          <w:lang w:val="ky-KG"/>
        </w:rPr>
        <w:t>Кыргыз Республикасынын «Жергиликтүү мамлекеттик администрация жана жергиликтүү өз алдынча башкаруу органдары жөнүндө</w:t>
      </w:r>
      <w:r>
        <w:rPr>
          <w:lang w:val="ky-KG"/>
        </w:rPr>
        <w:t>» Мыйзамынын 34-беренесинин 2-пунктунун 6-пунктчасына</w:t>
      </w:r>
      <w:r w:rsidRPr="00FA429C">
        <w:rPr>
          <w:lang w:val="ky-KG"/>
        </w:rPr>
        <w:t xml:space="preserve"> </w:t>
      </w:r>
      <w:r>
        <w:rPr>
          <w:lang w:val="ky-KG"/>
        </w:rPr>
        <w:t>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CB737A" w:rsidRPr="008F424E" w:rsidRDefault="00CB737A" w:rsidP="00CB737A">
      <w:pPr>
        <w:tabs>
          <w:tab w:val="left" w:pos="3107"/>
        </w:tabs>
        <w:jc w:val="both"/>
        <w:rPr>
          <w:lang w:val="ky-KG"/>
        </w:rPr>
      </w:pPr>
      <w:r w:rsidRPr="008F424E">
        <w:rPr>
          <w:lang w:val="ky-KG"/>
        </w:rPr>
        <w:tab/>
      </w:r>
    </w:p>
    <w:p w:rsidR="00CB737A" w:rsidRPr="008F424E" w:rsidRDefault="00CB737A" w:rsidP="00CB737A">
      <w:pPr>
        <w:jc w:val="center"/>
        <w:rPr>
          <w:b/>
          <w:lang w:val="ky-KG"/>
        </w:rPr>
      </w:pPr>
      <w:r w:rsidRPr="008F424E">
        <w:rPr>
          <w:b/>
          <w:lang w:val="ky-KG"/>
        </w:rPr>
        <w:t>ТОКТОМ   КЫЛАТ:</w:t>
      </w:r>
    </w:p>
    <w:p w:rsidR="00CB737A" w:rsidRPr="008F424E" w:rsidRDefault="00CB737A" w:rsidP="00CB737A">
      <w:pPr>
        <w:jc w:val="center"/>
        <w:rPr>
          <w:b/>
          <w:lang w:val="ky-KG"/>
        </w:rPr>
      </w:pPr>
    </w:p>
    <w:p w:rsidR="00CB737A" w:rsidRDefault="00CB737A" w:rsidP="00CB737A">
      <w:pPr>
        <w:pStyle w:val="a5"/>
        <w:numPr>
          <w:ilvl w:val="0"/>
          <w:numId w:val="31"/>
        </w:numPr>
        <w:jc w:val="both"/>
      </w:pPr>
      <w:r w:rsidRPr="00EE0C94">
        <w:t>Раззаков шаарынын мэринин 2024-жыл ичинде аткарган иш</w:t>
      </w:r>
      <w:r>
        <w:t>тери  жөнүндө  отчё</w:t>
      </w:r>
      <w:r w:rsidRPr="00EE0C94">
        <w:t>ту</w:t>
      </w:r>
      <w:r>
        <w:t xml:space="preserve"> канааттандырарлык деп табылсын</w:t>
      </w:r>
      <w:r w:rsidRPr="00A5119B">
        <w:t xml:space="preserve">. </w:t>
      </w:r>
      <w:r>
        <w:t>(Отчёт тиркелет)</w:t>
      </w:r>
    </w:p>
    <w:p w:rsidR="00CB737A" w:rsidRDefault="00CB737A" w:rsidP="00CB737A">
      <w:pPr>
        <w:pStyle w:val="a5"/>
        <w:jc w:val="both"/>
      </w:pPr>
    </w:p>
    <w:p w:rsidR="00CB737A" w:rsidRPr="00A5119B" w:rsidRDefault="00CB737A" w:rsidP="00CB737A">
      <w:pPr>
        <w:pStyle w:val="a5"/>
        <w:numPr>
          <w:ilvl w:val="0"/>
          <w:numId w:val="31"/>
        </w:numPr>
        <w:jc w:val="both"/>
      </w:pPr>
      <w:r>
        <w:t>Белгиленген кемчиликтерди четтетүү жана аткарууга алуу жагы Раззаков шаарынын мэри А.С.Жоробаевге милдеттендирилсин.</w:t>
      </w:r>
    </w:p>
    <w:p w:rsidR="00CB737A" w:rsidRDefault="00CB737A" w:rsidP="00CB737A">
      <w:pPr>
        <w:pStyle w:val="21"/>
        <w:ind w:left="720" w:firstLine="0"/>
        <w:jc w:val="both"/>
        <w:rPr>
          <w:lang w:val="ky-KG"/>
        </w:rPr>
      </w:pPr>
    </w:p>
    <w:p w:rsidR="00CB737A" w:rsidRDefault="00CB737A" w:rsidP="00CB737A">
      <w:pPr>
        <w:numPr>
          <w:ilvl w:val="0"/>
          <w:numId w:val="31"/>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CB737A" w:rsidRDefault="00CB737A" w:rsidP="00CB737A">
      <w:pPr>
        <w:pStyle w:val="a5"/>
      </w:pPr>
    </w:p>
    <w:p w:rsidR="00CB737A" w:rsidRPr="008F424E" w:rsidRDefault="00CB737A" w:rsidP="00CB737A">
      <w:pPr>
        <w:pStyle w:val="21"/>
        <w:numPr>
          <w:ilvl w:val="0"/>
          <w:numId w:val="31"/>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туруктуу комиссиялар</w:t>
      </w:r>
      <w:r w:rsidRPr="004C5568">
        <w:rPr>
          <w:lang w:val="ky-KG"/>
        </w:rPr>
        <w:t>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CB737A" w:rsidRPr="00A81A40" w:rsidRDefault="00CB737A" w:rsidP="00CB737A">
      <w:pPr>
        <w:pStyle w:val="21"/>
        <w:ind w:left="360" w:firstLine="0"/>
        <w:jc w:val="both"/>
        <w:rPr>
          <w:sz w:val="22"/>
          <w:szCs w:val="22"/>
          <w:lang w:val="ky-KG"/>
        </w:rPr>
      </w:pPr>
    </w:p>
    <w:p w:rsidR="00CB737A" w:rsidRDefault="00CB737A" w:rsidP="00CB737A">
      <w:pPr>
        <w:rPr>
          <w:sz w:val="22"/>
          <w:szCs w:val="22"/>
          <w:lang w:val="ky-KG"/>
        </w:rPr>
      </w:pPr>
    </w:p>
    <w:p w:rsidR="00CB737A" w:rsidRDefault="00CB737A" w:rsidP="00CB737A">
      <w:pPr>
        <w:rPr>
          <w:sz w:val="22"/>
          <w:szCs w:val="22"/>
          <w:lang w:val="ky-KG"/>
        </w:rPr>
      </w:pPr>
    </w:p>
    <w:p w:rsidR="00CB737A" w:rsidRDefault="00CB737A" w:rsidP="00CB737A">
      <w:pPr>
        <w:rPr>
          <w:sz w:val="22"/>
          <w:szCs w:val="22"/>
          <w:lang w:val="ky-KG"/>
        </w:rPr>
      </w:pPr>
    </w:p>
    <w:p w:rsidR="00CB737A" w:rsidRDefault="00CB737A" w:rsidP="00CB737A">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Default="00CB737A" w:rsidP="00CB737A">
      <w:pPr>
        <w:tabs>
          <w:tab w:val="left" w:pos="1032"/>
        </w:tabs>
        <w:rPr>
          <w:b/>
          <w:lang w:val="ky-KG"/>
        </w:rPr>
      </w:pPr>
    </w:p>
    <w:p w:rsidR="00CB737A" w:rsidRPr="002A4BAE" w:rsidRDefault="00CB737A" w:rsidP="00CB737A">
      <w:pPr>
        <w:tabs>
          <w:tab w:val="right" w:pos="14570"/>
        </w:tabs>
        <w:jc w:val="center"/>
        <w:rPr>
          <w:bCs/>
          <w:color w:val="000000"/>
          <w:lang w:val="ky-KG"/>
        </w:rPr>
      </w:pPr>
      <w:r>
        <w:rPr>
          <w:bCs/>
          <w:color w:val="000000"/>
          <w:lang w:val="ky-KG"/>
        </w:rPr>
        <w:lastRenderedPageBreak/>
        <w:t xml:space="preserve">                                                                                </w:t>
      </w:r>
      <w:r w:rsidRPr="002A4BAE">
        <w:rPr>
          <w:bCs/>
          <w:color w:val="000000"/>
          <w:lang w:val="ky-KG"/>
        </w:rPr>
        <w:t>Раззаков шаардык Кеңешинин 2025-жылдын</w:t>
      </w:r>
    </w:p>
    <w:p w:rsidR="00CB737A" w:rsidRDefault="00CB737A" w:rsidP="00CB737A">
      <w:pPr>
        <w:jc w:val="right"/>
        <w:rPr>
          <w:bCs/>
          <w:color w:val="000000"/>
          <w:lang w:val="ky-KG"/>
        </w:rPr>
      </w:pPr>
      <w:r w:rsidRPr="002A4BAE">
        <w:rPr>
          <w:bCs/>
          <w:color w:val="000000"/>
          <w:lang w:val="ky-KG"/>
        </w:rPr>
        <w:t xml:space="preserve">  31-январындагы № </w:t>
      </w:r>
      <w:r>
        <w:rPr>
          <w:bCs/>
          <w:color w:val="000000"/>
          <w:lang w:val="ky-KG"/>
        </w:rPr>
        <w:t>3</w:t>
      </w:r>
      <w:r w:rsidRPr="002A4BAE">
        <w:rPr>
          <w:bCs/>
          <w:color w:val="000000"/>
          <w:lang w:val="ky-KG"/>
        </w:rPr>
        <w:t xml:space="preserve"> токтому менен бекитилген</w:t>
      </w:r>
    </w:p>
    <w:p w:rsidR="00CB737A" w:rsidRPr="002A4BAE" w:rsidRDefault="00CB737A" w:rsidP="00CB737A">
      <w:pPr>
        <w:jc w:val="right"/>
        <w:rPr>
          <w:b/>
          <w:lang w:val="ky-KG"/>
        </w:rPr>
      </w:pPr>
    </w:p>
    <w:p w:rsidR="00CB737A" w:rsidRPr="00CB737A" w:rsidRDefault="00CB737A" w:rsidP="00CB737A">
      <w:pPr>
        <w:jc w:val="center"/>
        <w:rPr>
          <w:b/>
          <w:lang w:val="ky-KG"/>
        </w:rPr>
      </w:pPr>
      <w:r w:rsidRPr="00CB737A">
        <w:rPr>
          <w:b/>
          <w:lang w:val="ky-KG"/>
        </w:rPr>
        <w:t>Раззаков шаарынын мэринин 2024–жыл ичинде аткарган иштери тууралуу</w:t>
      </w:r>
    </w:p>
    <w:p w:rsidR="00CB737A" w:rsidRPr="00CB737A" w:rsidRDefault="00CB737A" w:rsidP="00CB737A">
      <w:pPr>
        <w:jc w:val="center"/>
        <w:rPr>
          <w:b/>
          <w:lang w:val="ky-KG"/>
        </w:rPr>
      </w:pPr>
    </w:p>
    <w:p w:rsidR="00CB737A" w:rsidRPr="00CB737A" w:rsidRDefault="00CB737A" w:rsidP="00CB737A">
      <w:pPr>
        <w:jc w:val="center"/>
        <w:rPr>
          <w:b/>
          <w:lang w:val="ky-KG"/>
        </w:rPr>
      </w:pPr>
      <w:r w:rsidRPr="00CB737A">
        <w:rPr>
          <w:b/>
          <w:lang w:val="ky-KG"/>
        </w:rPr>
        <w:t>ОТЧЕТУ</w:t>
      </w:r>
    </w:p>
    <w:p w:rsidR="00CB737A" w:rsidRPr="00CB737A" w:rsidRDefault="00CB737A" w:rsidP="00CB737A">
      <w:pPr>
        <w:jc w:val="center"/>
        <w:rPr>
          <w:b/>
          <w:lang w:val="ky-KG"/>
        </w:rPr>
      </w:pPr>
    </w:p>
    <w:p w:rsidR="00CB737A" w:rsidRPr="00CB737A" w:rsidRDefault="00CB737A" w:rsidP="00CB737A">
      <w:pPr>
        <w:ind w:firstLine="708"/>
        <w:jc w:val="both"/>
        <w:rPr>
          <w:lang w:val="ky-KG"/>
        </w:rPr>
      </w:pPr>
      <w:r w:rsidRPr="00CB737A">
        <w:rPr>
          <w:rFonts w:eastAsia="Calibri"/>
          <w:lang w:val="ky-KG"/>
        </w:rPr>
        <w:t>Кыргыз Республикасынын 2021–жылдын 20</w:t>
      </w:r>
      <w:r w:rsidRPr="00CB737A">
        <w:rPr>
          <w:lang w:val="ky-KG"/>
        </w:rPr>
        <w:t>–</w:t>
      </w:r>
      <w:r w:rsidRPr="00CB737A">
        <w:rPr>
          <w:rFonts w:eastAsia="Calibri"/>
          <w:lang w:val="ky-KG"/>
        </w:rPr>
        <w:t xml:space="preserve">октябрындагы  </w:t>
      </w:r>
      <w:r w:rsidRPr="00CB737A">
        <w:rPr>
          <w:rFonts w:eastAsia="Calibri"/>
          <w:bCs/>
          <w:lang w:val="ky-KG"/>
        </w:rPr>
        <w:t>Жергиликтүү мамлекеттик администрация жана жергиликтүү өз алдынча башкаруу органдары жөнүндө”</w:t>
      </w:r>
      <w:r w:rsidRPr="00CB737A">
        <w:rPr>
          <w:rFonts w:eastAsia="Calibri"/>
          <w:lang w:val="ky-KG"/>
        </w:rPr>
        <w:t xml:space="preserve"> №123</w:t>
      </w:r>
      <w:r w:rsidRPr="00CB737A">
        <w:rPr>
          <w:lang w:val="ky-KG"/>
        </w:rPr>
        <w:t>–</w:t>
      </w:r>
      <w:r w:rsidRPr="00CB737A">
        <w:rPr>
          <w:rFonts w:eastAsia="Calibri"/>
          <w:lang w:val="ky-KG"/>
        </w:rPr>
        <w:t xml:space="preserve">Мыйзамынын </w:t>
      </w:r>
      <w:r w:rsidRPr="00CB737A">
        <w:rPr>
          <w:rFonts w:eastAsia="Calibri"/>
          <w:b/>
          <w:bCs/>
          <w:lang w:val="ky-KG"/>
        </w:rPr>
        <w:t> </w:t>
      </w:r>
      <w:r w:rsidRPr="00CB737A">
        <w:rPr>
          <w:rFonts w:eastAsia="Calibri"/>
          <w:bCs/>
          <w:lang w:val="ky-KG"/>
        </w:rPr>
        <w:t>27</w:t>
      </w:r>
      <w:r w:rsidRPr="00CB737A">
        <w:rPr>
          <w:lang w:val="ky-KG"/>
        </w:rPr>
        <w:t>–</w:t>
      </w:r>
      <w:r w:rsidRPr="00CB737A">
        <w:rPr>
          <w:rFonts w:eastAsia="Calibri"/>
          <w:bCs/>
          <w:lang w:val="ky-KG"/>
        </w:rPr>
        <w:t>беренесине ылайык Раззаков шаарынын жашоо</w:t>
      </w:r>
      <w:r w:rsidRPr="00CB737A">
        <w:rPr>
          <w:lang w:val="ky-KG"/>
        </w:rPr>
        <w:t>–</w:t>
      </w:r>
      <w:r w:rsidRPr="00CB737A">
        <w:rPr>
          <w:rFonts w:eastAsia="Calibri"/>
          <w:bCs/>
          <w:lang w:val="ky-KG"/>
        </w:rPr>
        <w:t>турмушунун тутумунун иштешин жана өнүгүшүн, социалдык</w:t>
      </w:r>
      <w:r w:rsidRPr="00CB737A">
        <w:rPr>
          <w:lang w:val="ky-KG"/>
        </w:rPr>
        <w:t>–</w:t>
      </w:r>
      <w:r w:rsidRPr="00CB737A">
        <w:rPr>
          <w:rFonts w:eastAsia="Calibri"/>
          <w:bCs/>
          <w:lang w:val="ky-KG"/>
        </w:rPr>
        <w:t>экономикалык өнүгүшүн уюштуруу жана калкка социалдык жана маданий кызмат көрсөтүүлөрдү берүү үчүн жергиликтүү маанидеги маселелерди чечүү менен кошо Раззаков шаарынын 2024</w:t>
      </w:r>
      <w:r w:rsidRPr="00CB737A">
        <w:rPr>
          <w:lang w:val="ky-KG"/>
        </w:rPr>
        <w:t>–жылга социалдык–экономикалык өнүктүрүү программасы бекитилген. Раззаков шаардык Кеңешинин 2024–жылдын 30–июлундагы №3 Токтому менен социалдык–экономикалык өнүктүрүү программасына өзгөртүү жана толуктоолор киргизилген жана бүгүнкү күндө  иш–чаралар аткарууга алынып, 2024–жыл ичинде бир топ жумуштар аткарылды.</w:t>
      </w:r>
    </w:p>
    <w:p w:rsidR="00CB737A" w:rsidRPr="00CB737A" w:rsidRDefault="00CB737A" w:rsidP="00CB737A">
      <w:pPr>
        <w:ind w:firstLine="708"/>
        <w:jc w:val="both"/>
        <w:rPr>
          <w:lang w:val="ky-KG"/>
        </w:rPr>
      </w:pPr>
    </w:p>
    <w:p w:rsidR="00CB737A" w:rsidRPr="00CB737A" w:rsidRDefault="00CB737A" w:rsidP="00CB737A">
      <w:pPr>
        <w:jc w:val="center"/>
        <w:rPr>
          <w:b/>
          <w:lang w:val="ky-KG"/>
        </w:rPr>
      </w:pPr>
      <w:r w:rsidRPr="00CB737A">
        <w:rPr>
          <w:b/>
          <w:lang w:val="ky-KG"/>
        </w:rPr>
        <w:t>I БӨЛҮМ</w:t>
      </w:r>
    </w:p>
    <w:p w:rsidR="00CB737A" w:rsidRPr="00CB737A" w:rsidRDefault="00CB737A" w:rsidP="00CB737A">
      <w:pPr>
        <w:jc w:val="center"/>
        <w:rPr>
          <w:b/>
          <w:lang w:val="ky-KG"/>
        </w:rPr>
      </w:pPr>
      <w:r w:rsidRPr="00CB737A">
        <w:rPr>
          <w:b/>
          <w:lang w:val="ky-KG"/>
        </w:rPr>
        <w:t>РАЗЗАКОВ ШААРЫНЫН МЭРИЯСЫ</w:t>
      </w:r>
    </w:p>
    <w:p w:rsidR="00CB737A" w:rsidRPr="00CB737A" w:rsidRDefault="00CB737A" w:rsidP="00CB737A">
      <w:pPr>
        <w:jc w:val="center"/>
        <w:rPr>
          <w:b/>
          <w:lang w:val="ky-KG"/>
        </w:rPr>
      </w:pPr>
    </w:p>
    <w:p w:rsidR="00CB737A" w:rsidRPr="00CB737A" w:rsidRDefault="00CB737A" w:rsidP="00CB737A">
      <w:pPr>
        <w:jc w:val="center"/>
        <w:rPr>
          <w:b/>
          <w:lang w:val="ky-KG"/>
        </w:rPr>
      </w:pPr>
      <w:r w:rsidRPr="00CB737A">
        <w:rPr>
          <w:b/>
          <w:lang w:val="ky-KG"/>
        </w:rPr>
        <w:t>Аймактык экономикалык өнүктүрүү бөлүмү</w:t>
      </w:r>
    </w:p>
    <w:p w:rsidR="00CB737A" w:rsidRPr="00CB737A" w:rsidRDefault="00CB737A" w:rsidP="00CB737A">
      <w:pPr>
        <w:pStyle w:val="a5"/>
        <w:numPr>
          <w:ilvl w:val="0"/>
          <w:numId w:val="32"/>
        </w:numPr>
        <w:rPr>
          <w:b/>
        </w:rPr>
      </w:pPr>
      <w:r w:rsidRPr="00CB737A">
        <w:rPr>
          <w:b/>
        </w:rPr>
        <w:t>Кирешелер боюнча</w:t>
      </w:r>
    </w:p>
    <w:p w:rsidR="00CB737A" w:rsidRPr="00CB737A" w:rsidRDefault="00CB737A" w:rsidP="00CB737A">
      <w:pPr>
        <w:ind w:firstLine="709"/>
        <w:jc w:val="both"/>
        <w:rPr>
          <w:lang w:val="ky-KG"/>
        </w:rPr>
      </w:pPr>
      <w:r w:rsidRPr="00CB737A">
        <w:rPr>
          <w:lang w:val="ky-KG"/>
        </w:rPr>
        <w:t>2024–жылдын январь айында 2023–жыл ичинде аткарылган жумуштардын жана жыйналган салыктардын жыйынтыгы чыгарылып, 2024–жылга карата Раззаков шаарынын мэриясынын киреше боюнча иш планы түзүлдү. Бирок, 2024–жылдын 22–ноябрында жыл башында бекилген Раззаков шаарынын киреше бөлүгүнө өзгөртүүлөр киргизилип, иш планга ылайык Лейлек райондук салык кызматы менен бирдикте тыгыз иш алып барылды.</w:t>
      </w:r>
    </w:p>
    <w:p w:rsidR="00CB737A" w:rsidRPr="00CB737A" w:rsidRDefault="00CB737A" w:rsidP="00CB737A">
      <w:pPr>
        <w:pStyle w:val="a5"/>
        <w:ind w:left="0" w:firstLine="709"/>
        <w:jc w:val="both"/>
      </w:pPr>
      <w:r w:rsidRPr="00CB737A">
        <w:t>Раззаков шаардык Кеңешинин 2024–жылдын 22–январындагы №1 токтомуна ылайык Раззаков шаарынын 2024–жылга бюджети 111 300 000 сом бекилген. Бирок, 2024–жылдын 26–декабрындагы №1 токтому менен өзгөртүү жана толуктоолор киргизилип жалпы бюджети 119 836 000 сомго өзгөртүлгөн. Андан сырт, Кыргыз Республикасынын Финансы Министрлигинин жыл жыйынтыгы менен Раззаков шаарынын такталган бюджетинин көлөмү аныкталып, 121 136 000 сом деп каралды. Ал эми Раззаков шаарынын жалпы 2024–жылдын жыйынтыгы менен киреше бөлүгү  136 435 600 сомду түздү. Пайыз менен алганда 112,63 % га аткарылып, 2023–жылдын жыйынтыгына салыштырмалуу 18 824 100 сомго ашыкча жыйналды. Анын ичинен:</w:t>
      </w:r>
    </w:p>
    <w:p w:rsidR="00CB737A" w:rsidRPr="00CB737A" w:rsidRDefault="00CB737A" w:rsidP="00CB737A">
      <w:pPr>
        <w:ind w:firstLine="709"/>
        <w:jc w:val="both"/>
        <w:rPr>
          <w:lang w:val="ky-KG"/>
        </w:rPr>
      </w:pPr>
      <w:r w:rsidRPr="00CB737A">
        <w:rPr>
          <w:b/>
          <w:lang w:val="ky-KG"/>
        </w:rPr>
        <w:t>Жергиликтүү салыкты</w:t>
      </w:r>
      <w:r w:rsidRPr="00CB737A">
        <w:rPr>
          <w:lang w:val="ky-KG"/>
        </w:rPr>
        <w:t xml:space="preserve"> жыйноого 8 882 000 сом каралып, бул көрсөткүч 12 158 100 сомго аткарылды. Пайыз менен алганда 136,8 % ды түзүп, 2023–жылдын жыйынтыгына салыштырмалуу 2 498 000 сомго ашыкча жыйналды.</w:t>
      </w:r>
    </w:p>
    <w:p w:rsidR="00CB737A" w:rsidRPr="00CB737A" w:rsidRDefault="00CB737A" w:rsidP="00CB737A">
      <w:pPr>
        <w:ind w:firstLine="709"/>
        <w:jc w:val="both"/>
        <w:rPr>
          <w:lang w:val="ky-KG"/>
        </w:rPr>
      </w:pPr>
      <w:r w:rsidRPr="00CB737A">
        <w:rPr>
          <w:b/>
          <w:lang w:val="ky-KG"/>
        </w:rPr>
        <w:t>Киреше салыгы</w:t>
      </w:r>
      <w:r w:rsidRPr="00CB737A">
        <w:rPr>
          <w:lang w:val="ky-KG"/>
        </w:rPr>
        <w:t xml:space="preserve"> боюнча 2024–жыл ичине 84 493 000 сом план бекилип, аткарылышы 91 979 700 сомду түздү. Пайыз менен алганда 108,86 % болуп, 2023–жылга карата 13 932 300 сомго ашыкча жыйналды.</w:t>
      </w:r>
    </w:p>
    <w:p w:rsidR="00CB737A" w:rsidRPr="00CB737A" w:rsidRDefault="00CB737A" w:rsidP="00CB737A">
      <w:pPr>
        <w:ind w:firstLine="709"/>
        <w:jc w:val="both"/>
        <w:rPr>
          <w:lang w:val="ky-KG"/>
        </w:rPr>
      </w:pPr>
      <w:r w:rsidRPr="00CB737A">
        <w:rPr>
          <w:b/>
          <w:lang w:val="ky-KG"/>
        </w:rPr>
        <w:t>Атайын салыктар</w:t>
      </w:r>
      <w:r w:rsidRPr="00CB737A">
        <w:rPr>
          <w:lang w:val="ky-KG"/>
        </w:rPr>
        <w:t xml:space="preserve"> боюнча 2024–жылга карата 1 700 000  сом план бекилип, аткарылышы  2 018 900 сомду түздү. Пайыз менен алганда 118,76 % пайызга аткарылды. 2023–жылкы көрсөткүчкө салыштырмалуу 2 212 000 сомго аз жыйналды. Аз жыйналуусунун себеби 2024–жылдын 1–январынан тартып өлкө аймагында патенттин негизинде соода ишин жүргүзгөн ишкерлердин иши токтотула  баштагандыгы жана ушул күнгө чейин патенттин негизинде соода кылган ишкерлер жапырт салыктын бирдиктүү режимине өтүп жаткандыгы болууда.</w:t>
      </w:r>
    </w:p>
    <w:p w:rsidR="00CB737A" w:rsidRPr="00CB737A" w:rsidRDefault="00CB737A" w:rsidP="00CB737A">
      <w:pPr>
        <w:ind w:firstLine="709"/>
        <w:jc w:val="both"/>
        <w:rPr>
          <w:lang w:val="ky-KG"/>
        </w:rPr>
      </w:pPr>
      <w:r w:rsidRPr="00CB737A">
        <w:rPr>
          <w:b/>
          <w:lang w:val="ky-KG"/>
        </w:rPr>
        <w:t>Жер салыктары, тамарка, жер үлүш жана айыл чарбасына арналбаган жер салыгы</w:t>
      </w:r>
      <w:r w:rsidRPr="00CB737A">
        <w:rPr>
          <w:lang w:val="ky-KG"/>
        </w:rPr>
        <w:t xml:space="preserve"> үчүн 2024–жылга 3 990 000 сом план бекилип, аткарылышы 5 808 000 сомду түздү. Пайыз менен алганда 145,56 % ды түздү жана бул көрсөткүч 2023–жылга салыштырмалуу 1 263 500 сомго ашыкча жыйналды.</w:t>
      </w:r>
    </w:p>
    <w:p w:rsidR="00CB737A" w:rsidRPr="00CB737A" w:rsidRDefault="00CB737A" w:rsidP="00CB737A">
      <w:pPr>
        <w:ind w:firstLine="709"/>
        <w:jc w:val="both"/>
        <w:rPr>
          <w:lang w:val="ky-KG"/>
        </w:rPr>
      </w:pPr>
      <w:r w:rsidRPr="00CB737A">
        <w:rPr>
          <w:b/>
          <w:lang w:val="ky-KG"/>
        </w:rPr>
        <w:t>Авто унаа салыгы</w:t>
      </w:r>
      <w:r w:rsidRPr="00CB737A">
        <w:rPr>
          <w:lang w:val="ky-KG"/>
        </w:rPr>
        <w:t xml:space="preserve"> боюнча 2024–жыл үчүн 4 892 000 сом план бекилип, аткарылышы 6 350 100 сомду түздү. Пайыз менен алганда план 129,81% га аткарылып, 2023–жылга салыштырмалуу 1 234 500 сомго ашыкча жыйналды.</w:t>
      </w:r>
    </w:p>
    <w:p w:rsidR="00CB737A" w:rsidRPr="00CB737A" w:rsidRDefault="00CB737A" w:rsidP="00CB737A">
      <w:pPr>
        <w:ind w:firstLine="709"/>
        <w:jc w:val="both"/>
        <w:rPr>
          <w:lang w:val="ky-KG"/>
        </w:rPr>
      </w:pPr>
      <w:r w:rsidRPr="00CB737A">
        <w:rPr>
          <w:lang w:val="ky-KG"/>
        </w:rPr>
        <w:t xml:space="preserve">Өткөн жылдарга карата салык төлөбөгөн атуулдарга эскертүү менен түшүндүрүү иштери жүргүзүлүп, жергиликтүү бюджеттин киреше бөлүгүн көбөйтүүгө аракеттер жасалды. Кыргыз </w:t>
      </w:r>
      <w:r w:rsidRPr="00CB737A">
        <w:rPr>
          <w:lang w:val="ky-KG"/>
        </w:rPr>
        <w:lastRenderedPageBreak/>
        <w:t>Республикасынын Министрлер Кабинетинин ченемдик укуктук акттары аткарууга алынып, Лейлек райондук салык кызматы менен биргеликте рейддер уюштурулуп салык төлөөчүлөргө методикалык жардамдар көрсөтүлдү.</w:t>
      </w:r>
    </w:p>
    <w:p w:rsidR="00CB737A" w:rsidRPr="00CB737A" w:rsidRDefault="00CB737A" w:rsidP="00CB737A">
      <w:pPr>
        <w:pStyle w:val="a5"/>
        <w:numPr>
          <w:ilvl w:val="0"/>
          <w:numId w:val="32"/>
        </w:numPr>
        <w:ind w:left="0" w:firstLine="426"/>
        <w:jc w:val="both"/>
        <w:rPr>
          <w:b/>
        </w:rPr>
      </w:pPr>
      <w:r w:rsidRPr="00CB737A">
        <w:rPr>
          <w:b/>
        </w:rPr>
        <w:t>Социалдык – экономикалык өнүгүү планында белгиленген иш – чаралардын аткарылуусу боюнча:</w:t>
      </w:r>
    </w:p>
    <w:p w:rsidR="00CB737A" w:rsidRPr="00CB737A" w:rsidRDefault="00CB737A" w:rsidP="00CB737A">
      <w:pPr>
        <w:ind w:firstLine="709"/>
        <w:jc w:val="both"/>
        <w:rPr>
          <w:lang w:val="ky-KG"/>
        </w:rPr>
      </w:pPr>
      <w:r w:rsidRPr="00CB737A">
        <w:rPr>
          <w:lang w:val="ky-KG"/>
        </w:rPr>
        <w:t xml:space="preserve">Раззаков шаардык Кеңешинин 2023–жылдын 25–декабрындагы “Раззаков шаарынын 2024–жылга карата түзүлгөн социалдык–экономикалык өнүгүү планын бекитүү жөнүндө” №1–токтомуна ылайык Раззаков шаарынын 2024–жыллга карата социалдык–экономикалык өнүгүү планы бекилип, 2024–жылдын 30–июлунда №3–токтому менен социалдык–экономикалык өнүгүү планына өзгөртүү жана толуктоолор киргизилген. </w:t>
      </w:r>
    </w:p>
    <w:p w:rsidR="00CB737A" w:rsidRPr="00CB737A" w:rsidRDefault="00CB737A" w:rsidP="00CB737A">
      <w:pPr>
        <w:ind w:firstLine="709"/>
        <w:jc w:val="both"/>
        <w:rPr>
          <w:lang w:val="ky-KG"/>
        </w:rPr>
      </w:pPr>
      <w:r w:rsidRPr="00CB737A">
        <w:rPr>
          <w:lang w:val="ky-KG"/>
        </w:rPr>
        <w:t xml:space="preserve">Өнүгүү планы негизги үч багытка: </w:t>
      </w:r>
      <w:r w:rsidRPr="00CB737A">
        <w:rPr>
          <w:b/>
          <w:lang w:val="ky-KG"/>
        </w:rPr>
        <w:t>социалдык, экономикалык жана экологиялык тармакка</w:t>
      </w:r>
      <w:r w:rsidRPr="00CB737A">
        <w:rPr>
          <w:lang w:val="ky-KG"/>
        </w:rPr>
        <w:t xml:space="preserve"> бөлүнүп жалпы 24 иш чараны өзүнө камтыйт. Өнүгүү планды ишке ашыруу үчүн керектелүүчү каражаттар болжолдуу 98  061,95 сомду түзүп, анын ичинен 36 758 200 сом республикалык бюджеттен, 59 004 890 сом жергиликтүү бюджеттен, 110 000 сом жеке жактардан жана 2 118 750 сом башка тармактардан тартуу жагы каралган. Ал эми аткарылуусуна жылдын жыйынтыгы менен жалпы 102 044 100 сом жумшалып, 37 240 370 сому республикалык бюджеттен, 61 402 255 сом жергиликтүү бюджеттен, 295 000 сом жеке жактардан, 3 097 470 сом башка тармактардан тартылды.</w:t>
      </w:r>
    </w:p>
    <w:p w:rsidR="00CB737A" w:rsidRPr="00CB737A" w:rsidRDefault="00CB737A" w:rsidP="00CB737A">
      <w:pPr>
        <w:ind w:firstLine="709"/>
        <w:jc w:val="both"/>
        <w:rPr>
          <w:lang w:val="ky-KG"/>
        </w:rPr>
      </w:pPr>
      <w:r w:rsidRPr="00CB737A">
        <w:rPr>
          <w:lang w:val="ky-KG"/>
        </w:rPr>
        <w:t>2024–жыл ичинде Раззаков шаарынын өнүгүү планында каралган төмөнкү иш – чаралар аткарылды:</w:t>
      </w:r>
    </w:p>
    <w:p w:rsidR="00CB737A" w:rsidRPr="00CB737A" w:rsidRDefault="00CB737A" w:rsidP="00CB737A">
      <w:pPr>
        <w:ind w:firstLine="709"/>
        <w:jc w:val="both"/>
        <w:rPr>
          <w:lang w:val="ky-KG"/>
        </w:rPr>
      </w:pPr>
      <w:r w:rsidRPr="00CB737A">
        <w:rPr>
          <w:b/>
          <w:lang w:val="ky-KG"/>
        </w:rPr>
        <w:t>1.2.1</w:t>
      </w:r>
      <w:r w:rsidRPr="00CB737A">
        <w:rPr>
          <w:lang w:val="ky-KG"/>
        </w:rPr>
        <w:tab/>
        <w:t xml:space="preserve">Раззаков шаарынын Туракул Ата көчөсүндөгү жолдун коомдук транспорт каттоочу бөлүгүнө жана Б.Юлдашев жана Б.Комилов көчөлөрүнө түнкү жарыктандыруу орнотуу иштери аяктады. Ал үчүн жергиликтүү бюджеттин эсебинен 330 612 сом жумшалды. Андан сырт эскилиги жеткен бар абалдагы түнкү жарыктандыруу орнотулган көчөлөрдүн чубалгылары менен кошо жарык берүүчү жабдыктарын алмаштыруу максатында 537 720 сомго керектелүүчү жабдыктар сатып алынды. </w:t>
      </w:r>
    </w:p>
    <w:p w:rsidR="00CB737A" w:rsidRPr="00CB737A" w:rsidRDefault="00CB737A" w:rsidP="00CB737A">
      <w:pPr>
        <w:ind w:firstLine="709"/>
        <w:jc w:val="both"/>
        <w:rPr>
          <w:lang w:val="ky-KG"/>
        </w:rPr>
      </w:pPr>
      <w:r w:rsidRPr="00CB737A">
        <w:rPr>
          <w:b/>
          <w:lang w:val="ky-KG"/>
        </w:rPr>
        <w:t>1.2.2</w:t>
      </w:r>
      <w:r w:rsidRPr="00CB737A">
        <w:rPr>
          <w:lang w:val="ky-KG"/>
        </w:rPr>
        <w:tab/>
        <w:t xml:space="preserve">Раззаков шаарына караштуу Голбо айылына жана Раззаков шаарынын Б.Комилов көчөсүнө электр мамыларын орнотуу жана аба чубалгыларын тартуу иш–чарасы алкагында керектелүүчү электр жабдыктары 1 139 100 сомго сатып алынды. Сатып алынган электр жабдыктары Лейлек райондук электр тармактары ишканасынын графигине ылайык Раззаков шаарына караштуу Голбо айылынын Кеңеш, Алтын – Бешик, Достук, Жаңы – Конуш көчөлөрүнө орнотуу иштери алып барылуусу макулдашылган.  Ал эми Раззаков шаарына караштуу Чимген айылынын Бозогүл участкасынына 5 даана электр мамылары 65 000 сомго сатып алынып,  Лейлек райондук электр тармактары ишканасынын жардамы менен орнотулуп пайдаланууга берилди. </w:t>
      </w:r>
    </w:p>
    <w:p w:rsidR="00CB737A" w:rsidRPr="00CB737A" w:rsidRDefault="00CB737A" w:rsidP="00CB737A">
      <w:pPr>
        <w:ind w:firstLine="709"/>
        <w:jc w:val="both"/>
        <w:rPr>
          <w:lang w:val="ky-KG"/>
        </w:rPr>
      </w:pPr>
      <w:r w:rsidRPr="00CB737A">
        <w:rPr>
          <w:b/>
          <w:lang w:val="ky-KG"/>
        </w:rPr>
        <w:t>1.3.1</w:t>
      </w:r>
      <w:r w:rsidRPr="00CB737A">
        <w:rPr>
          <w:lang w:val="ky-KG"/>
        </w:rPr>
        <w:t xml:space="preserve"> Раззаков шаарынын Жаштык участкасынын 420 метр аралыгына жана Раззаков шаарына караштуу Чимген айылынын Р.Темирбаев көчөсүнүн 135 метр аралыгына асфальт төшөө иш – чарасынын алкагында “Ак – Тилек” ААКсы менен 4 034 080 сомго эки тараптуу келишим түзүлүп, толук жумуштар аяктады. Бүгүнкү күндө коомдук транспорттордун каттамына ыңгайлуу шарттар түзүлгөн. </w:t>
      </w:r>
    </w:p>
    <w:p w:rsidR="00CB737A" w:rsidRPr="00CB737A" w:rsidRDefault="00CB737A" w:rsidP="00CB737A">
      <w:pPr>
        <w:ind w:firstLine="709"/>
        <w:jc w:val="both"/>
        <w:rPr>
          <w:lang w:val="ky-KG"/>
        </w:rPr>
      </w:pPr>
      <w:r w:rsidRPr="00CB737A">
        <w:rPr>
          <w:b/>
          <w:lang w:val="ky-KG"/>
        </w:rPr>
        <w:t>1.3.2</w:t>
      </w:r>
      <w:r w:rsidRPr="00CB737A">
        <w:rPr>
          <w:lang w:val="ky-KG"/>
        </w:rPr>
        <w:tab/>
        <w:t>Раззаков шаарынын Касым Ата, Туракул Ата, Манас Ата, Ж.Өсөров, Ж.Исаев, Восточная, Э.Эгембердиев, Пилал көчөлөрүндөгү жалпы 350 м</w:t>
      </w:r>
      <w:r w:rsidRPr="00CB737A">
        <w:rPr>
          <w:vertAlign w:val="superscript"/>
          <w:lang w:val="ky-KG"/>
        </w:rPr>
        <w:t>2</w:t>
      </w:r>
      <w:r w:rsidRPr="00CB737A">
        <w:rPr>
          <w:lang w:val="ky-KG"/>
        </w:rPr>
        <w:t xml:space="preserve"> бузулган асфальт жолдору калыбына келтирилди. “Коопсуз шаар” программасынын алкагында 12 даана паноо, 6 даана страбаскоп, 52 даана видео байкоо камералары сатып алынып, 22 даанасы муниципалдык мал базардын коопсуздугу үчүн орнотулду. Ал эми калган 30 даана видео байкоо камералары көчөлөрдүн коопсуздугун сактоо максатында Лейлек райондук ички иштер бөлүмүнүн көзөмөлүнө өткөрүлүп берилмекчи.  Эки иш – чарага жалпы суммасы 2 013 116 сом акча каражаты бөлүндү.</w:t>
      </w:r>
    </w:p>
    <w:p w:rsidR="00CB737A" w:rsidRPr="00CB737A" w:rsidRDefault="00CB737A" w:rsidP="00CB737A">
      <w:pPr>
        <w:ind w:firstLine="709"/>
        <w:jc w:val="both"/>
        <w:rPr>
          <w:lang w:val="ky-KG"/>
        </w:rPr>
      </w:pPr>
      <w:r w:rsidRPr="00CB737A">
        <w:rPr>
          <w:b/>
          <w:lang w:val="ky-KG"/>
        </w:rPr>
        <w:t>1.3.3</w:t>
      </w:r>
      <w:r w:rsidRPr="00CB737A">
        <w:rPr>
          <w:lang w:val="ky-KG"/>
        </w:rPr>
        <w:tab/>
        <w:t xml:space="preserve">Раззаков шаарынын жана шаарга караштуу айылдардын ички жолдоруна жана муниципалдык мал базардын жолуна шагыл төшөп сүрүп тегиздөө үчүн сарпталуучу күйүүчү дизелдик майларды сатып алууга 865 100 сомго келишим түзүлдү. Быйылкы жыл жаанчыл келип, өзгөчө кырдаал жарыялангандыгына байланыштуу атайын техникалар планда көрсөтүлгөн көчөлөрдү толук кандуу шагыл төшөө иштерин уюштурууга жетишпегендиктен калган көчөлөрдү 2025–жылдын планынан сырт аткаруу жагы мерчемделүүдө. </w:t>
      </w:r>
    </w:p>
    <w:p w:rsidR="00CB737A" w:rsidRPr="00CB737A" w:rsidRDefault="00CB737A" w:rsidP="00CB737A">
      <w:pPr>
        <w:ind w:firstLine="709"/>
        <w:jc w:val="both"/>
        <w:rPr>
          <w:lang w:val="ky-KG"/>
        </w:rPr>
      </w:pPr>
      <w:r w:rsidRPr="00CB737A">
        <w:rPr>
          <w:b/>
          <w:lang w:val="ky-KG"/>
        </w:rPr>
        <w:t>1.3.4</w:t>
      </w:r>
      <w:r w:rsidRPr="00CB737A">
        <w:rPr>
          <w:lang w:val="ky-KG"/>
        </w:rPr>
        <w:tab/>
        <w:t xml:space="preserve">Раззаков шаарынын А.Ходжаматов көчөсүнүн 816 метр аралыгына, Раззаков шаарына караштуу Голбо айылынын Жаштар, Ынтымак көчөлөрүнүн 661 метр аралыгына асфальт төшөө иштери үчүн 14 742 781 сом каралып, анын ичинен республикалык дем берүүчү гранттын эсебинен 4 975 700 сом ал эми жергиликтүү бюджеттен 9 767 081 сом акча каражаты бөлүнгөн. Жумушту эки </w:t>
      </w:r>
      <w:r w:rsidRPr="00CB737A">
        <w:rPr>
          <w:lang w:val="ky-KG"/>
        </w:rPr>
        <w:lastRenderedPageBreak/>
        <w:t>тараптуу келишимге ылайык “Ак – Тилек” ААКсы жүргүзүп, бүгүнкү күндө толук кандуу пайдаланууга берилди.</w:t>
      </w:r>
    </w:p>
    <w:p w:rsidR="00CB737A" w:rsidRPr="00CB737A" w:rsidRDefault="00CB737A" w:rsidP="00CB737A">
      <w:pPr>
        <w:ind w:firstLine="709"/>
        <w:jc w:val="both"/>
        <w:rPr>
          <w:lang w:val="ky-KG"/>
        </w:rPr>
      </w:pPr>
      <w:r w:rsidRPr="00CB737A">
        <w:rPr>
          <w:b/>
          <w:lang w:val="ky-KG"/>
        </w:rPr>
        <w:t>1.3.5</w:t>
      </w:r>
      <w:r w:rsidRPr="00CB737A">
        <w:rPr>
          <w:lang w:val="ky-KG"/>
        </w:rPr>
        <w:tab/>
        <w:t xml:space="preserve">Раззаков шаарынын Ж.Өсөров көчөсүнүн 1 150 метр аралыгына жөө адамдар басуучу жан жол (тратуар), жарыктандыруу, сугат суу пайдалануучулары үчүн иригациялык арык куруу иштери каралган. Ал үчүн жалпы 6 943 419 сом акча каражаты ажыратылган. Анын ичинен 2 707 460 сом республикалык дем берүүчү гранттын эсебинен жана 4 235 959 сом жергиликтүү бюджеттин эсебинен каржыланды. Бүгүнкү күндө жан жолдун (тратуардын) жана иригациялык арыктын курулуш иштери аяктады, ал эми жарыктандыруу жумуштарын жакынкы аралыкта баштоо жагы мерчемделүүдө.  </w:t>
      </w:r>
    </w:p>
    <w:p w:rsidR="00CB737A" w:rsidRPr="00CB737A" w:rsidRDefault="00CB737A" w:rsidP="00CB737A">
      <w:pPr>
        <w:ind w:firstLine="709"/>
        <w:jc w:val="both"/>
        <w:rPr>
          <w:lang w:val="ky-KG"/>
        </w:rPr>
      </w:pPr>
      <w:r w:rsidRPr="00CB737A">
        <w:rPr>
          <w:b/>
          <w:lang w:val="ky-KG"/>
        </w:rPr>
        <w:t>1.3.6</w:t>
      </w:r>
      <w:r w:rsidRPr="00CB737A">
        <w:rPr>
          <w:lang w:val="ky-KG"/>
        </w:rPr>
        <w:tab/>
        <w:t>Раззаков шаарына караштуу Чимген айылынын Булак – Башы көчөсүнүн 234 метр аралыгына асфальт төшөө иш чарасынын алкагында мамлекеттик сатып алуулар порталына жарыяланып, жыйынтыгы менен “Ак–Тилек” АКсы менен 1 270 378 сомго эки тараптуу келишим түзүлгөн. Бүгүнкү күндө асфальт төшөө жумуштары аяктап, пайдаланаууга берилди.</w:t>
      </w:r>
    </w:p>
    <w:p w:rsidR="00CB737A" w:rsidRPr="00CB737A" w:rsidRDefault="00CB737A" w:rsidP="00CB737A">
      <w:pPr>
        <w:ind w:firstLine="709"/>
        <w:jc w:val="both"/>
        <w:rPr>
          <w:lang w:val="ky-KG"/>
        </w:rPr>
      </w:pPr>
      <w:r w:rsidRPr="00CB737A">
        <w:rPr>
          <w:b/>
          <w:lang w:val="ky-KG"/>
        </w:rPr>
        <w:t>1.4.1</w:t>
      </w:r>
      <w:r w:rsidRPr="00CB737A">
        <w:rPr>
          <w:lang w:val="ky-KG"/>
        </w:rPr>
        <w:tab/>
        <w:t xml:space="preserve">Раззаков шаарынын жана шаарга караштуу айылдарга жеңил типтеги аялдамаларды куруу иш чарасы колго алынып, шаарга жана шаарга  караштуу айылдарга жалпысы 11 даана аялдама курулду.  Жергиликтүү бюджеттин эсебинен 2 078 910 сом каралып, пайдаланууга берилди. Калктын коомдук унааларды күтүп туруусу үчүн жакшы шарт түзүлдү. </w:t>
      </w:r>
    </w:p>
    <w:p w:rsidR="00CB737A" w:rsidRPr="00CB737A" w:rsidRDefault="00CB737A" w:rsidP="00CB737A">
      <w:pPr>
        <w:ind w:firstLine="709"/>
        <w:jc w:val="both"/>
        <w:rPr>
          <w:lang w:val="ky-KG"/>
        </w:rPr>
      </w:pPr>
      <w:r w:rsidRPr="00CB737A">
        <w:rPr>
          <w:b/>
          <w:lang w:val="ky-KG"/>
        </w:rPr>
        <w:t>1.5.1</w:t>
      </w:r>
      <w:r w:rsidRPr="00CB737A">
        <w:rPr>
          <w:lang w:val="ky-KG"/>
        </w:rPr>
        <w:tab/>
        <w:t xml:space="preserve">Раззаков шаарынын мэриясынын муниципалдык мал базар жана унаа базар комплексин куруу боюнча иш – чарасы Кыргыз Республикасынын Баткен облусун 2021–2035–жылдары өнүктүрүү программасын ишке ашыруу боюнча Жол картасына киргендиктен ал боюнча ыкчам иш аракеттер алып барылууды. Тактап айтканда муниципалдык мал базарга электр чубалгыларын тартуу менен электр мамычаларын орнотуу боюнча 1 546 735 сомго, ички курулуштарды куруу боюнча 14 009 040 сомго келишимдер түзүлүп, курулуштун I – II этаптары толук бүткөрүлдү. Бүгүнкү күндө муниципалдык мал базар штаттык режимде иш алып барууда. </w:t>
      </w:r>
    </w:p>
    <w:p w:rsidR="00CB737A" w:rsidRPr="00CB737A" w:rsidRDefault="00CB737A" w:rsidP="00CB737A">
      <w:pPr>
        <w:ind w:firstLine="709"/>
        <w:jc w:val="both"/>
        <w:rPr>
          <w:lang w:val="ky-KG"/>
        </w:rPr>
      </w:pPr>
      <w:r w:rsidRPr="00CB737A">
        <w:rPr>
          <w:lang w:val="ky-KG"/>
        </w:rPr>
        <w:t xml:space="preserve">Муниципалдык мал базардын курулушунун III – IV этаптарын баштоо үчүн республикалык бюджеттен акча каражаттарын бөлүп берүү боюнча сунуш каттар жогорку турган органдарга жиберилген.  </w:t>
      </w:r>
    </w:p>
    <w:p w:rsidR="00CB737A" w:rsidRPr="00CB737A" w:rsidRDefault="00CB737A" w:rsidP="00CB737A">
      <w:pPr>
        <w:ind w:firstLine="709"/>
        <w:jc w:val="both"/>
        <w:rPr>
          <w:lang w:val="ky-KG"/>
        </w:rPr>
      </w:pPr>
      <w:r w:rsidRPr="00CB737A">
        <w:rPr>
          <w:b/>
          <w:lang w:val="ky-KG"/>
        </w:rPr>
        <w:t>1.6.1</w:t>
      </w:r>
      <w:r w:rsidRPr="00CB737A">
        <w:rPr>
          <w:lang w:val="ky-KG"/>
        </w:rPr>
        <w:t xml:space="preserve">  Раззаков шаарына караштуу Ак–Босого айылындагы сугат суу маселесин чечүү үчүн сугат суу насосу, Ак–Булак айылына 190 метр аралыкка, Х.Кундузов, М.Бобоев жана  С.Худайназаров көчөлөрүнө 420 метр аралыгына сугат суу линиясын тартуу үчүн суу түтүктөрү жалпы 1 454 750 сомго сатып алынды. Бүгүнкү күндө Ак – Босого айылына сугат суу насосу орнотулуп, пайдаланууга берилди. Ал эми сугат суу түтүктөрү сугат суу мезгилине чейин орнотуу жагы мерчемделүүдө.</w:t>
      </w:r>
    </w:p>
    <w:p w:rsidR="00CB737A" w:rsidRPr="00CB737A" w:rsidRDefault="00CB737A" w:rsidP="00CB737A">
      <w:pPr>
        <w:ind w:firstLine="709"/>
        <w:jc w:val="both"/>
        <w:rPr>
          <w:lang w:val="ky-KG"/>
        </w:rPr>
      </w:pPr>
      <w:r w:rsidRPr="00CB737A">
        <w:rPr>
          <w:b/>
          <w:lang w:val="ky-KG"/>
        </w:rPr>
        <w:t>1.6.2</w:t>
      </w:r>
      <w:r w:rsidRPr="00CB737A">
        <w:rPr>
          <w:b/>
          <w:lang w:val="ky-KG"/>
        </w:rPr>
        <w:tab/>
      </w:r>
      <w:r w:rsidRPr="00CB737A">
        <w:rPr>
          <w:lang w:val="ky-KG"/>
        </w:rPr>
        <w:t xml:space="preserve">Разаков шаарынын №2 кичи районун сугат суу линиясын тартуу үчүн керектелүүчү түтүктөрдүн көлөмү аныкталып, 1 508 500 сомго сатып алынды. Суу түтүктөрүн сатып алуу менен Раззаков шаарынын Присёлный участкасынан казылган сугат суу скважинасынан сугат суу линиясын тартуу жагы каралган. Жогорудагы маселени чечүү менен калктын сугат сууга болгон муктаждыгы чечилмекчи. </w:t>
      </w:r>
    </w:p>
    <w:p w:rsidR="00CB737A" w:rsidRPr="00CB737A" w:rsidRDefault="00CB737A" w:rsidP="00CB737A">
      <w:pPr>
        <w:ind w:firstLine="709"/>
        <w:jc w:val="both"/>
        <w:rPr>
          <w:lang w:val="ky-KG"/>
        </w:rPr>
      </w:pPr>
      <w:r w:rsidRPr="00CB737A">
        <w:rPr>
          <w:b/>
          <w:lang w:val="ky-KG"/>
        </w:rPr>
        <w:t>1.7.1</w:t>
      </w:r>
      <w:r w:rsidRPr="00CB737A">
        <w:rPr>
          <w:lang w:val="ky-KG"/>
        </w:rPr>
        <w:tab/>
        <w:t xml:space="preserve">Раззаков шаарына караштуу Ак – Босого айылына таза суу жеткирүү максатында башталган Самат – Ак–Босого 2 600 метр аралыкка таза суу линиясын тартуу үчүн 4 859 840 сом акча каражаты бөлүнгөн. Жалпы сумманын 2 964 300 сому республикалык дем берүүчү гранттын эсебинен ал эми калган 1 895 540 сом жергиликтүү бюджеттин эсебинен ажыратылган. Бүгүнкү күндө таза суу линиясынын курулуш иштери жыйынтыкталып, Раззаков шаарынын мэриясынын алдындагы “Исфана Таза суу” муниципалдык ишканасынын пайдалануусуна өткөрүп берүү жумуштары жүрүүдө. </w:t>
      </w:r>
    </w:p>
    <w:p w:rsidR="00CB737A" w:rsidRPr="00CB737A" w:rsidRDefault="00CB737A" w:rsidP="00CB737A">
      <w:pPr>
        <w:ind w:firstLine="709"/>
        <w:jc w:val="both"/>
        <w:rPr>
          <w:lang w:val="ky-KG"/>
        </w:rPr>
      </w:pPr>
      <w:r w:rsidRPr="00CB737A">
        <w:rPr>
          <w:b/>
          <w:lang w:val="ky-KG"/>
        </w:rPr>
        <w:t>1.8.1</w:t>
      </w:r>
      <w:r w:rsidRPr="00CB737A">
        <w:rPr>
          <w:lang w:val="ky-KG"/>
        </w:rPr>
        <w:tab/>
        <w:t>Раззаков шаарынын аймагына курууга пландаштырылган курулуштардын долбоордук–сметалык документтерин даярдоо боюнча Лейлек райондук шаар куруу жана архитектура боюнча башкармалыгына кайрылуу каттары жиберилди. Муниципалдык базар жана автобекет комплексин куруу боюнча жер аянтын бир категориядан экинчи бир категорияга которуу үчүн тийиштүү мекемелерден корутунду алуу менен комплекстин болжолдуу башкы планы Мамлекеттик шаар курулушу жана архитектура долборлоо институтунун Оштогу филиалы тарабынан иштелип чыгууда.</w:t>
      </w:r>
    </w:p>
    <w:p w:rsidR="00CB737A" w:rsidRPr="00CB737A" w:rsidRDefault="00CB737A" w:rsidP="00CB737A">
      <w:pPr>
        <w:ind w:firstLine="709"/>
        <w:jc w:val="both"/>
        <w:rPr>
          <w:lang w:val="ky-KG"/>
        </w:rPr>
      </w:pPr>
      <w:r w:rsidRPr="00CB737A">
        <w:rPr>
          <w:b/>
          <w:lang w:val="ky-KG"/>
        </w:rPr>
        <w:t>2.4.1</w:t>
      </w:r>
      <w:r w:rsidRPr="00CB737A">
        <w:rPr>
          <w:lang w:val="ky-KG"/>
        </w:rPr>
        <w:tab/>
        <w:t xml:space="preserve">Раззаков шаарынын С.Садыков атындагы паркына кошумча оюн – зоок аянтчасынын курулуш иштери аяктап пайдаланууга берилди. Ал боюнча долбоордук–сметалык документтери “Долбоор” ЖЧКсы тарабынан даярдалган. Курулуш иштерине жалпы 6 764 710 сом жумшалып, анын 1 885 880 сому Лейлек райондук өнүктүрүү фондунан, 3 090 080 сому жергиликтүү бюджеттин эсебинен жана калган 1 788 750 сому 2023–жылы Кыргыз Республикасынын Маданият, маалымат, </w:t>
      </w:r>
      <w:r w:rsidRPr="00CB737A">
        <w:rPr>
          <w:lang w:val="ky-KG"/>
        </w:rPr>
        <w:lastRenderedPageBreak/>
        <w:t>спорт жана жаштар саясаты министрлиги тарабынан өткөрүлгөн  “Балдарга жана жаштарга ыңгайлуу шаар” аталышындагы сынагынан уткан акча каражатынын эсебинен ажыратылды. Курулган оюн – зоок аянтчасында жаш өспүрүмдөрдүн бош убагында көңүл ачуусу үчүн атайын спорттук жабдыктар орнотулган.</w:t>
      </w:r>
    </w:p>
    <w:p w:rsidR="00CB737A" w:rsidRPr="00CB737A" w:rsidRDefault="00CB737A" w:rsidP="00CB737A">
      <w:pPr>
        <w:ind w:firstLine="709"/>
        <w:jc w:val="both"/>
        <w:rPr>
          <w:lang w:val="ky-KG"/>
        </w:rPr>
      </w:pPr>
      <w:r w:rsidRPr="00CB737A">
        <w:rPr>
          <w:lang w:val="ky-KG"/>
        </w:rPr>
        <w:t>2024–жылдын 1–июлунда концерттик программанын негизинде ачылуу аземи болуп өттү. Ачылуу аземине Раззаков шаарынын жана коңушу айыл аймактардын жаш курактагы бөбөктөрү келип катышып, Раззаков шаарынын мэриясы тарабынан даярдалган белектерди жана балмуздактарды алышты.</w:t>
      </w:r>
    </w:p>
    <w:p w:rsidR="00CB737A" w:rsidRPr="00CB737A" w:rsidRDefault="00CB737A" w:rsidP="00CB737A">
      <w:pPr>
        <w:ind w:firstLine="709"/>
        <w:jc w:val="both"/>
        <w:rPr>
          <w:lang w:val="ky-KG"/>
        </w:rPr>
      </w:pPr>
      <w:r w:rsidRPr="00CB737A">
        <w:rPr>
          <w:b/>
          <w:lang w:val="ky-KG"/>
        </w:rPr>
        <w:t>2.4.2</w:t>
      </w:r>
      <w:r w:rsidRPr="00CB737A">
        <w:rPr>
          <w:lang w:val="ky-KG"/>
        </w:rPr>
        <w:t xml:space="preserve"> Раззаков шаарынын аймагындагы тарыхий–маданий мааниге ээ “Исфана шаарчасынын” айланасын тосуу менен тарыхий эстеликтерди сактап калуу иш чарасы түзүлгөн. Анын алкагында жергиликтүү бюджеттен 540 046 сом акча каражаты бөлүндү. Иш чаранын негизги максаты “Исфана шаарчасынын” айланасын тосуу жана келген туристерге тарыхий жерлерди көрсөтүү жагы каралган.</w:t>
      </w:r>
    </w:p>
    <w:p w:rsidR="00CB737A" w:rsidRPr="00CB737A" w:rsidRDefault="00CB737A" w:rsidP="00CB737A">
      <w:pPr>
        <w:ind w:firstLine="709"/>
        <w:jc w:val="both"/>
        <w:rPr>
          <w:lang w:val="ky-KG"/>
        </w:rPr>
      </w:pPr>
      <w:r w:rsidRPr="00CB737A">
        <w:rPr>
          <w:b/>
          <w:lang w:val="ky-KG"/>
        </w:rPr>
        <w:t>2.4.3</w:t>
      </w:r>
      <w:r w:rsidRPr="00CB737A">
        <w:rPr>
          <w:lang w:val="ky-KG"/>
        </w:rPr>
        <w:tab/>
        <w:t xml:space="preserve">Төө–Жайлоо массивидеги Раззаков шаарынын мэриясынын карамагына бөлүнгөн эс алуу үйүн капиталдык оңдоодон өткөрүү үчүн  448 920 сом акча каражаты бөлүнүп, курулуш иштери толук аяктаган.  </w:t>
      </w:r>
    </w:p>
    <w:p w:rsidR="00CB737A" w:rsidRPr="00CB737A" w:rsidRDefault="00CB737A" w:rsidP="00CB737A">
      <w:pPr>
        <w:ind w:firstLine="709"/>
        <w:jc w:val="both"/>
        <w:rPr>
          <w:lang w:val="ky-KG"/>
        </w:rPr>
      </w:pPr>
      <w:r w:rsidRPr="00CB737A">
        <w:rPr>
          <w:b/>
          <w:lang w:val="ky-KG"/>
        </w:rPr>
        <w:t>3.1.1 жана 3.1.2</w:t>
      </w:r>
      <w:r w:rsidRPr="00CB737A">
        <w:rPr>
          <w:lang w:val="ky-KG"/>
        </w:rPr>
        <w:tab/>
        <w:t>Раззаков шаарынын мэриясынын муниципалдык менчигиндеги техникалык базасын чыңдоо максатында атайын техникаларды сатып алуу боюнча өнүктүрүү планына ылайык иш аракеттер жүрдү. Жыйынтыгы менен Раззаков шаарынын мэриясынын муниципалдык менчигине эксковатор сатып алуу үчүн “СМК” ЖЧКсы менен 11 995 000 сомго эки тараптуу келишим түзүлдү, жалпы сумманынын 6 995 000 сому Лейлек райондук өнүктүрүү фондунан каржыланып, калган 5 000 000 сому жергиликтүү бюджеттин эсебинен ажыратылды. Бүгүнкү күндө атайын техника пайдаланууга берилип тийиштүү жумуштарды аткарууда.</w:t>
      </w:r>
    </w:p>
    <w:p w:rsidR="00CB737A" w:rsidRPr="00CB737A" w:rsidRDefault="00CB737A" w:rsidP="00CB737A">
      <w:pPr>
        <w:ind w:firstLine="709"/>
        <w:jc w:val="both"/>
        <w:rPr>
          <w:lang w:val="ky-KG"/>
        </w:rPr>
      </w:pPr>
      <w:r w:rsidRPr="00CB737A">
        <w:rPr>
          <w:lang w:val="ky-KG"/>
        </w:rPr>
        <w:t>Раззаков шаарынын тазалыгын камсыздоо максатында атайын таштанды ташуучу унаа алуу маселеси каралып жергиликтүү бюджеттин эсебинен 3 840 000 сомго “Экспресс Деливери” ЖЧКсы менен эки тараптуу келишим түзүлүп, Раззаков шаарына алып келинип берилди. Бүгүнкү күндө жаңы таштанды ташуучу унаа Муниципалдык менчик департаментинен келишимдин негизинде пайдалануу үчүн “Лейлек Тазалык” муниципалдык ишканасынын эсебине өткөрүлүп берилди.</w:t>
      </w:r>
    </w:p>
    <w:p w:rsidR="00CB737A" w:rsidRPr="00CB737A" w:rsidRDefault="00CB737A" w:rsidP="00CB737A">
      <w:pPr>
        <w:ind w:firstLine="709"/>
        <w:jc w:val="both"/>
        <w:rPr>
          <w:lang w:val="ky-KG"/>
        </w:rPr>
      </w:pPr>
      <w:r w:rsidRPr="00CB737A">
        <w:rPr>
          <w:lang w:val="ky-KG"/>
        </w:rPr>
        <w:t>Түзүлгөн келишимдер Кыргыз Республикасынын экономика жана коммерция министрлигинин атайын техникаларды тийиштүү аймакка иш кагаздарын бүтүрүп берүү жоопкерчилиги подряддык компанияларга жүктөө менен алынуусу керектигин белгилеген эскертүүсү эске алынып түзүлгөн.</w:t>
      </w:r>
    </w:p>
    <w:p w:rsidR="00CB737A" w:rsidRPr="00CB737A" w:rsidRDefault="00CB737A" w:rsidP="00CB737A">
      <w:pPr>
        <w:ind w:firstLine="709"/>
        <w:jc w:val="both"/>
        <w:rPr>
          <w:lang w:val="ky-KG"/>
        </w:rPr>
      </w:pPr>
      <w:r w:rsidRPr="00CB737A">
        <w:rPr>
          <w:b/>
          <w:lang w:val="ky-KG"/>
        </w:rPr>
        <w:t>3.2.1</w:t>
      </w:r>
      <w:r w:rsidRPr="00CB737A">
        <w:rPr>
          <w:lang w:val="ky-KG"/>
        </w:rPr>
        <w:tab/>
        <w:t>Раззаков шаарына караштуу Тайлан, Ак – Булак айылдарына жана Раззаков шаарынын Пионерская, Корук көчөлөрүнө сайдан өтүүчү жөө адамдар үчүн көпүрөлөрдүн курулуш иштери аяктап, темир өткөөлдөрүн орнотуу жумуштары жыйынтыкталып, кабыл алуу акттары түзүлдү. Ал эми Раззаков шаарына караштуу Самат айылындагы өзгөчө кырдаал учурунда бузулган жөө адамдар өтүүчү көпүрөнү калыбына келтирүү максатында          2 513 388 сомго мамлекеттик сатып алуу порталына жарыя берилип, келишимдер түзүлдү. Жалпы жөө адамдар өтүүчү көпүрөнү куруу иштерине жергиликтүү бюджеттин эсебинен 9 316 747 сом акча каражаты ажыратылган. Аны менен өзгөчө кырдаалдар учурунда пайда болгон селден калктын коопсуз өтүүсүнө шарттар түзүлөт.</w:t>
      </w:r>
    </w:p>
    <w:p w:rsidR="00CB737A" w:rsidRPr="00CB737A" w:rsidRDefault="00CB737A" w:rsidP="00CB737A">
      <w:pPr>
        <w:ind w:firstLine="709"/>
        <w:jc w:val="both"/>
        <w:rPr>
          <w:lang w:val="ky-KG"/>
        </w:rPr>
      </w:pPr>
      <w:r w:rsidRPr="00CB737A">
        <w:rPr>
          <w:b/>
          <w:lang w:val="ky-KG"/>
        </w:rPr>
        <w:t>3.2.2</w:t>
      </w:r>
      <w:r w:rsidRPr="00CB737A">
        <w:rPr>
          <w:lang w:val="ky-KG"/>
        </w:rPr>
        <w:t xml:space="preserve"> </w:t>
      </w:r>
      <w:r w:rsidRPr="00CB737A">
        <w:rPr>
          <w:lang w:val="ky-KG"/>
        </w:rPr>
        <w:tab/>
        <w:t>Чөлгөн таза суу булагын селден коргоочу канал жана Тайлан айылындагы Тайлан сайына курулган селден коргоочу тосмону калыбына келтирүү менен өзгөчө кырдаалдардын сел коопсуздугун алдын алуу максатында 2 371 695 сом акча каражаты каралган. Анын ичинен 958 022 сому  Лейлек райондук өнүктүрүү фондунан каржылануусу жана калган 1 413 673 сому жергиликтүү бюджеттен бөлүнүүсү каралган. Андан сырт жергиликтүү тургундары тарабынан сел каналынын кошумча жумуштарына 195 000 сом акча каражатын бөлүп колдоо көрсөтүштү. Бүгүнкү күндө каналды куруу иштери толук кандуу аяктады.</w:t>
      </w:r>
    </w:p>
    <w:p w:rsidR="00CB737A" w:rsidRPr="00CB737A" w:rsidRDefault="00CB737A" w:rsidP="00CB737A">
      <w:pPr>
        <w:ind w:firstLine="709"/>
        <w:jc w:val="both"/>
        <w:rPr>
          <w:lang w:val="ky-KG"/>
        </w:rPr>
      </w:pPr>
      <w:r w:rsidRPr="00CB737A">
        <w:rPr>
          <w:b/>
          <w:lang w:val="ky-KG"/>
        </w:rPr>
        <w:t>3.2.3</w:t>
      </w:r>
      <w:r w:rsidRPr="00CB737A">
        <w:rPr>
          <w:lang w:val="ky-KG"/>
        </w:rPr>
        <w:tab/>
        <w:t>Раззаков шаарынын Ак – Тилек участкасына өтүүчү көпүрөнү калыбына келтирүү максатында КР ӨКМнин ӨКга маниторинг жүргүзүү, божомолдоо департаментинин 2015–жылдын 27–февралындагы №27 сандуу корутундусун жана Лейлек райондук мамлекеттик администрациясынын башчысы – аким К.Б.Осмонбековдун Лейлек районунун калкы менен жолугушкан жыйында эл тарабынан айтылган сунуш пикирлерди аткаруу боюнча иш чарасын эске алып Лейлек райондук шаар куруу жана архитектура боюнча башкармалыгы тарабынан чиймелери даярдалып сметалык иш кагаздары даярдалды жана мамлекеттик сатып алуулар порталына жарыяланды. Калыбына келтирүү максатында 3 274 917 сом акча каражаты жергиликтүү бюджеттен каралды.  Аба ырайынын жакшыруусу менен казуу иштерин баштоо жагы подряддык ишканага эскертилген.</w:t>
      </w:r>
    </w:p>
    <w:p w:rsidR="00CB737A" w:rsidRPr="00CB737A" w:rsidRDefault="00CB737A" w:rsidP="00CB737A">
      <w:pPr>
        <w:ind w:firstLine="709"/>
        <w:jc w:val="both"/>
        <w:rPr>
          <w:lang w:val="ky-KG"/>
        </w:rPr>
      </w:pPr>
      <w:r w:rsidRPr="00CB737A">
        <w:rPr>
          <w:b/>
          <w:lang w:val="ky-KG"/>
        </w:rPr>
        <w:lastRenderedPageBreak/>
        <w:t>3.2.4</w:t>
      </w:r>
      <w:r w:rsidRPr="00CB737A">
        <w:rPr>
          <w:lang w:val="ky-KG"/>
        </w:rPr>
        <w:tab/>
        <w:t xml:space="preserve">Кыргыз Республикасынын Өзгөчө кырдаалдар министрлигинин 2024–жылдагы кошумча атайын алдын алуу жана кесепетин жоюу (АААжКЖ) иш–мерчеми  аркылуу аткарылуучу иштер боюнча жергиликтүү тургундар менен бирдикте Раззаков шаарына караштуу Чимген айылынын Шор – Булак участкасына 30 даана, Самат айылына 150 даана, Раззаков шаарына 30 даана Тайлан айылынын Нооданек участкасына 150 даана габион торчолору орнотулду. Раззаков шаарына караштуу жана Ак – Босого айылына 120 даана габион торчолор орнотулду. Андан сырт Раззаков шаарына караштуу Голбо айылынын 400 метр, Раззаков шаарынын Ак – Тилек участкасынын 250 метр жана Восточная көчөсүндөгү 400 метр сел аралар механикалык тазалоодон өттү. </w:t>
      </w:r>
    </w:p>
    <w:p w:rsidR="00CB737A" w:rsidRPr="00CB737A" w:rsidRDefault="00CB737A" w:rsidP="00CB737A">
      <w:pPr>
        <w:ind w:firstLine="426"/>
        <w:jc w:val="both"/>
        <w:rPr>
          <w:b/>
          <w:lang w:val="ky-KG"/>
        </w:rPr>
      </w:pPr>
      <w:r w:rsidRPr="00CB737A">
        <w:rPr>
          <w:rFonts w:eastAsia="Calibri"/>
          <w:b/>
          <w:lang w:val="ky-KG"/>
        </w:rPr>
        <w:t>3.</w:t>
      </w:r>
      <w:r w:rsidRPr="00CB737A">
        <w:rPr>
          <w:rFonts w:eastAsia="Calibri"/>
          <w:b/>
          <w:lang w:val="ky-KG"/>
        </w:rPr>
        <w:tab/>
      </w:r>
      <w:r w:rsidRPr="00CB737A">
        <w:rPr>
          <w:b/>
          <w:lang w:val="ky-KG"/>
        </w:rPr>
        <w:t>Айыл чарба тармагы боюнча:</w:t>
      </w:r>
      <w:r w:rsidRPr="00CB737A">
        <w:rPr>
          <w:b/>
          <w:lang w:val="ky-KG"/>
        </w:rPr>
        <w:tab/>
      </w:r>
    </w:p>
    <w:p w:rsidR="00CB737A" w:rsidRPr="00CB737A" w:rsidRDefault="00CB737A" w:rsidP="00CB737A">
      <w:pPr>
        <w:jc w:val="both"/>
        <w:rPr>
          <w:lang w:val="ky-KG"/>
        </w:rPr>
      </w:pPr>
      <w:r w:rsidRPr="00CB737A">
        <w:rPr>
          <w:lang w:val="ky-KG"/>
        </w:rPr>
        <w:tab/>
        <w:t>Айыл чарба багытындагы айыл чарба жерлеринин мамлекеттик фондунун жерлеринин жалпы айдоо аянты 1 398 га. анын ичинен ижарага берилген суулуу айдоо жер аянты 164 га. кайрак айдоо жер аянты 799,4 га. чөп чабынды жер аянты 151,4 га. бак – дарактар 85,0 га жалпысынан 1 200 га жер аянты бүгүнкү күндө ижарага берилген.</w:t>
      </w:r>
    </w:p>
    <w:p w:rsidR="00CB737A" w:rsidRPr="00CB737A" w:rsidRDefault="00CB737A" w:rsidP="00CB737A">
      <w:pPr>
        <w:jc w:val="both"/>
        <w:rPr>
          <w:lang w:val="ky-KG"/>
        </w:rPr>
      </w:pPr>
      <w:r w:rsidRPr="00CB737A">
        <w:rPr>
          <w:lang w:val="ky-KG"/>
        </w:rPr>
        <w:tab/>
        <w:t>2024–жыл үчүн айыл чарба жерлеринин мамлекеттик фондунун жерлеринен атуулдарга ижарага берилген жерлердин ижара акысы 1 700 000 сомго бекилип, иш жүзүндө 1 750 100 сом жыйналды. Пайыз менен алганда 102,95 % га аткарылды.</w:t>
      </w:r>
    </w:p>
    <w:p w:rsidR="00CB737A" w:rsidRPr="00CB737A" w:rsidRDefault="00CB737A" w:rsidP="00CB737A">
      <w:pPr>
        <w:jc w:val="both"/>
        <w:rPr>
          <w:lang w:val="ky-KG"/>
        </w:rPr>
      </w:pPr>
      <w:r w:rsidRPr="00CB737A">
        <w:rPr>
          <w:lang w:val="ky-KG"/>
        </w:rPr>
        <w:tab/>
        <w:t>2024–жылга жазгы кылкандуу дан эгиндерин эгүү 10–апрелге чейин жыйынтыкталып,  жалпы 4 034 га жер аянтына кылкандуу дан эгиндери себилди. Анын ичинен жалпы 2 071 га. буудай, 706 га. сугат айдоо жерге, 1 365 га. кайрак айдоо жерге. 1 963 га. арпа, 226 га. сугат айдоо жерге, 1 737 га. кайрак айдоо жерге эгилди.</w:t>
      </w:r>
    </w:p>
    <w:p w:rsidR="00CB737A" w:rsidRPr="00CB737A" w:rsidRDefault="00CB737A" w:rsidP="00CB737A">
      <w:pPr>
        <w:jc w:val="both"/>
        <w:rPr>
          <w:lang w:val="ky-KG"/>
        </w:rPr>
      </w:pPr>
      <w:r w:rsidRPr="00CB737A">
        <w:rPr>
          <w:lang w:val="ky-KG"/>
        </w:rPr>
        <w:tab/>
        <w:t>Жалпы күзгү кылкандуу дан эгиндери 815 га. жерге себилип анын ичинен 276 га. суулуу айдоого эгилди. Жалпы эгилген кылкандуу дан эгиндери 3 215 га. анын ичинен 656 га. суулуу, 185 га. суулуу айдоого дандык жүгөрү, 34 га. дан буурчак, 85,0 га кайрак айдоого май өсүмдүктөрү (күн карама, масар), картошка 137 га. сугат айдоого, жашылча 140 га., 139 га. мөмө – жемиштер эгилген жана 495 га. аянты парга калтырылган, пайдаланылбаган жер аянты 198.0 га.</w:t>
      </w:r>
    </w:p>
    <w:p w:rsidR="00CB737A" w:rsidRPr="00CB737A" w:rsidRDefault="00CB737A" w:rsidP="00CB737A">
      <w:pPr>
        <w:jc w:val="both"/>
        <w:rPr>
          <w:lang w:val="ky-KG"/>
        </w:rPr>
      </w:pPr>
      <w:r w:rsidRPr="00CB737A">
        <w:rPr>
          <w:lang w:val="ky-KG"/>
        </w:rPr>
        <w:tab/>
        <w:t>Жалпы айыл чарба багытындагы жерлердин чегиртке баскан эгин талааларынын  3 600 га. аянты Раззаков шаарынын мэриясы тарабынан берилген билдирүүлөрдүн негизинде даарыланды.</w:t>
      </w:r>
    </w:p>
    <w:p w:rsidR="00CB737A" w:rsidRPr="00CB737A" w:rsidRDefault="00CB737A" w:rsidP="00CB737A">
      <w:pPr>
        <w:jc w:val="both"/>
        <w:rPr>
          <w:lang w:val="ky-KG"/>
        </w:rPr>
      </w:pPr>
      <w:r w:rsidRPr="00CB737A">
        <w:rPr>
          <w:lang w:val="ky-KG"/>
        </w:rPr>
        <w:tab/>
        <w:t>Раззаков шаарынын мэриясынын 2024–жылдын 5–февралындагы №13 – буйругунун негизинде 2024–жылдын түшүмү үчүн кылкандуу дан эгиндерин эгүү, оруп жыйноо, кесек тоют даярдоо компаниясын өткөрүү максатында штаб түзүлүп, трактор менен жер айдоо гектарына 3 500 сом, дан себүү 1 500 сом, чөп оруу 2 300 сом, орулган чөптү жыйноо 1 200 сом, таңгактоо даанасы 22 сомдон 25 сомго чейин, комбайн менен жыйноо 3 500 сом белгиленип, көрсөтүлгөн суммада жумуштар жүргүзүлдү. Эгилген кылкандуу дан эгиндери өз убагында жыйналып алынды. Орточо эсеп менен сугат айдоо жерден 23,3 центнерден ал эми кайрак айдоо жерден 13,4 центнерден түшүм өндүрүлүп алынды.</w:t>
      </w:r>
    </w:p>
    <w:p w:rsidR="00CB737A" w:rsidRPr="00CB737A" w:rsidRDefault="00CB737A" w:rsidP="00CB737A">
      <w:pPr>
        <w:jc w:val="both"/>
        <w:rPr>
          <w:lang w:val="ky-KG"/>
        </w:rPr>
      </w:pPr>
      <w:r w:rsidRPr="00CB737A">
        <w:rPr>
          <w:lang w:val="ky-KG"/>
        </w:rPr>
        <w:tab/>
        <w:t>Раззаков шаарынын аймагында 2024 – жылга 11 100 тонна кесек тоют дардоо мерчемделип жыл жыйынтыгы менен 11 450 тонна даярдалды, анын ичинен 8 979 тонна чөп. Оруп жыйноо үчүн 52 даана айыл чарба техникалары тартылып, анын ичинен 10 даана комбайн, 4 даана жаңы типтеги комбайн, 6 даана эски типтеги калган айыл чарба техникалары трактор жана кичи тракторлор түздү.</w:t>
      </w:r>
    </w:p>
    <w:p w:rsidR="00CB737A" w:rsidRPr="00CB737A" w:rsidRDefault="00CB737A" w:rsidP="00CB737A">
      <w:pPr>
        <w:ind w:firstLine="426"/>
        <w:jc w:val="both"/>
        <w:rPr>
          <w:b/>
          <w:lang w:val="ky-KG"/>
        </w:rPr>
      </w:pPr>
      <w:r w:rsidRPr="00CB737A">
        <w:rPr>
          <w:b/>
          <w:lang w:val="ky-KG"/>
        </w:rPr>
        <w:t>4. Мамлекеттик сатып алуулар боюнча:</w:t>
      </w:r>
    </w:p>
    <w:p w:rsidR="00CB737A" w:rsidRPr="00CB737A" w:rsidRDefault="00CB737A" w:rsidP="00CB737A">
      <w:pPr>
        <w:ind w:firstLine="426"/>
        <w:jc w:val="both"/>
        <w:rPr>
          <w:lang w:val="ky-KG"/>
        </w:rPr>
      </w:pPr>
      <w:r w:rsidRPr="00CB737A">
        <w:rPr>
          <w:lang w:val="ky-KG"/>
        </w:rPr>
        <w:tab/>
        <w:t xml:space="preserve">Раззаков шаарынын мэриясы тарабынан 2024–жыл жыйынтыгы менен сатып алуулар порталына 71 даана сатып алуу жарыяланды. Анын ичинен 24 даана сатып алуунун эрежелерине ылайык кайра жарыяланган. Жалпысынан Раззаков шаарынын мэриясы менен аткарылуучу жумуштарга, көрсөтүлүүчү кызматтарга, сатып алынуучу товарларга 47 даана эки тараптуу келишимдер түзүлүп жумуштар алып барылды. </w:t>
      </w:r>
    </w:p>
    <w:p w:rsidR="00CB737A" w:rsidRPr="00CB737A" w:rsidRDefault="00CB737A" w:rsidP="00CB737A">
      <w:pPr>
        <w:ind w:firstLine="426"/>
        <w:jc w:val="both"/>
        <w:rPr>
          <w:b/>
          <w:lang w:val="ky-KG"/>
        </w:rPr>
      </w:pPr>
      <w:r w:rsidRPr="00CB737A">
        <w:rPr>
          <w:b/>
          <w:lang w:val="ky-KG"/>
        </w:rPr>
        <w:t>5. Аскердик каттоо тармагы боюнча:</w:t>
      </w:r>
    </w:p>
    <w:p w:rsidR="00CB737A" w:rsidRPr="00CB737A" w:rsidRDefault="00CB737A" w:rsidP="00CB737A">
      <w:pPr>
        <w:pStyle w:val="a9"/>
        <w:ind w:firstLine="708"/>
        <w:jc w:val="both"/>
        <w:rPr>
          <w:rFonts w:ascii="Times New Roman" w:hAnsi="Times New Roman"/>
          <w:sz w:val="24"/>
          <w:szCs w:val="24"/>
          <w:lang w:val="ky-KG"/>
        </w:rPr>
      </w:pPr>
      <w:r w:rsidRPr="00CB737A">
        <w:rPr>
          <w:rFonts w:ascii="Times New Roman" w:hAnsi="Times New Roman"/>
          <w:sz w:val="24"/>
          <w:szCs w:val="24"/>
          <w:lang w:val="ky-KG"/>
        </w:rPr>
        <w:t xml:space="preserve">Раззаков шаарынын мэриясынын  аскердик каттоо жана мобилизациялык даярдык боюнча иштери 2024–жыл ичинде «Кыргыз Республикасынын жарандарынын жалпыга тиешелүү аскердик милдеттери жөнүндө, аскердик жана альтернативдик кызматтар жөнүндөгү» Мыйзамынын 12, 13, 14 жана 41 беренелерине                                                                                                                                                                                                                                                                                                                                                                                                                                                                                                                                                                                                                                                                                  ылайык Раззаков шаарынын  калкы жана шаардын аймагындагы мекеме–ишкана, окуу жайлары менен 2024–жылга бекилген иш пландын негизинде жумуштар алып барылды.  </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ab/>
        <w:t xml:space="preserve"> Аскердик эсепке каттоо боюнча Раззаков шаарынын аймагындагы жана окуу жайлардын директорлору менен бирдикте 2008–жылы  төрөлгөн уландардын тизмелери такталды. Такталган тизмеге ылайык уландардын өздүк  иш–кагаздары, делолору даярдалып, көрсөтүлгөн график боюнча медициналык комиссияга келүүсү камсыз кылынды. 2024–жылдын 28–февралына чейин 2008–жылы </w:t>
      </w:r>
      <w:r w:rsidRPr="00CB737A">
        <w:rPr>
          <w:rFonts w:ascii="Times New Roman" w:hAnsi="Times New Roman"/>
          <w:sz w:val="24"/>
          <w:szCs w:val="24"/>
          <w:lang w:val="ky-KG"/>
        </w:rPr>
        <w:lastRenderedPageBreak/>
        <w:t>туулган 252 улан жана ар түрдүү себептер менен каттоодон өтпөй калган 2007–жылы туулган 3 улан аскердик эсепке алгачкы каттоодон өтүштү. Кандайдыр бир себептер менен аскердик эсепке каттоого келбей калган атуулдарды аныктоо иштери Лейлек райондук ички иштер бөлүмүнүн аймактык инспекторлору менен бирге жүргүзүлдү.</w:t>
      </w:r>
      <w:r w:rsidRPr="00CB737A">
        <w:rPr>
          <w:rFonts w:ascii="Times New Roman" w:hAnsi="Times New Roman"/>
          <w:sz w:val="24"/>
          <w:szCs w:val="24"/>
          <w:lang w:val="ky-KG"/>
        </w:rPr>
        <w:tab/>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ab/>
        <w:t xml:space="preserve">Жаштарды аскердик–патриоттуулукка тарбиялоо боюнча иш пландарынын алкагында Советтик Куралдуу Күчтөрдүн Ооган жергесинен  чыгарылгандыгынын  35 жылдыгына карата жоокер–интернационалисттерди урматтап сыйлоо иш–чаралары түзүлүп, мектеп окуучулары, окуу жайларынын студенттери  менен  Ооган согушунун жана башка согуштук аракеттердин ардагерлеринин жолугушуулары өткөрүлдү. </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ab/>
        <w:t>2024–жылдын 13–15–март күндөрү Лейлек районунун аймагында резервдик түзүлмөлөрдүн, мобилизациялык машыгуу учурунда Раззаков шаарынын  мэриясынын кабар берүү участогу белгиленген тапшырмаларды ийгиликтүү аткарды. Аскердик жыйынга катышкан аскерге милдеттүүлөрдү кабарлоо, алардын аскер комиссариаты тарабынан көрсөтүлгөн мөөнөткө, жайга өз учурунда келишин, кайра кетиши камсыз кылынды. Жыйын өтүүчү жайга жеткирип, кайра алып келүү үчүн транспорт күйүүчү майы менен камсыз кылынды.</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ab/>
        <w:t xml:space="preserve">2024–жылдын март–май айларында жарандарды кыска мөөнөттүү аскердик жана альтернативдик кызматтарга чакыруу боюнча аскер комиссариатынан алынган нарядды аткаруу үчүн 643 чакырылуучунун аскердик каттоо маалыматтары такталып, 21 чакырылуучу аскердик кызматка, 52 чакырылуучу альтернативдик кызматка чакырылуу үчүн алдын ала тандалып алынды. Кыска мөөнөттүү аскердик кызматка 14 улан, альтернативдик кызматка үй–бүлөлүк шарты боюнча 6 улан, диний ынанымдарын же коомдук пайдалуу жумуштарды аткарууга каалоосун билдиргенине байланыштуу 38 улан чакырылып, аскер комиссариаты тарабынан коюлган наряд толук аткарылды.  </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ab/>
        <w:t>Аскердик каттоодон чыкпай туруп республиканын башка шаарларына жана Россия, Казакстан, Өзбекстан өлкөлөрүнө кетип калган чакырылуучулардын жана альтернативдик кызматчылардын даректерин тактоо боюнча издөө иштери жүргүзүлүп, натыйжада 4 чакырылуучунун  дареги такталып, чечим чыгаруу үчүн аскер комиссариатына өткөрүлүп берилди.</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ab/>
        <w:t>2024–жылдын 3–6–июнь күндөрү мэриянын кабарлоо участогунун өздүк курамы КМ  Башкы уюштуруу мобилизациялык башкармалыгынын башчысынын планы боюнча өткөрүлгөн тактикалык–саптык машыгууларга катышты. Резервдик түзүлмөлөрдү  практикалык жыйноо боюнча берилген көрсөтмө так аткарылып, аскерге милдеттүүлөр өз убагында кабарланды.</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ab/>
        <w:t xml:space="preserve">Кыргыз Республикасынын Президентинин 2024–жылдын 26–июлундагы №207–Жарлыгына ылайык 2024–жылдын сентябрь – ноябрь айларында жарандарды кыска мөөнөттүү аскердик жана альтернативдик кызматтарга чакыруу боюнча аскер коммисариатынан алынган нарядгды аткаруу үчүн 654 чакырылуучунун аскердик каттоо маалыматтары такталып, 19 чакырылуучу аскердик кызматка, 61 чакырылуучу альтернативдик кызматка чакырылуу үчүн тандалып алынды. Чакыруу комиссиясынын чечими менен 16 чакырылуучу кыска мөөнөттүү аскердик кызматка, 54 чакырылуучу альтернативдик кызматка чакырылды. </w:t>
      </w:r>
    </w:p>
    <w:p w:rsidR="00CB737A" w:rsidRPr="00CB737A" w:rsidRDefault="00CB737A" w:rsidP="00CB737A">
      <w:pPr>
        <w:pStyle w:val="a9"/>
        <w:ind w:firstLine="426"/>
        <w:jc w:val="both"/>
        <w:rPr>
          <w:rFonts w:ascii="Times New Roman" w:hAnsi="Times New Roman"/>
          <w:sz w:val="24"/>
          <w:szCs w:val="24"/>
          <w:lang w:val="ky-KG"/>
        </w:rPr>
      </w:pPr>
      <w:r w:rsidRPr="00CB737A">
        <w:rPr>
          <w:rFonts w:ascii="Times New Roman" w:hAnsi="Times New Roman"/>
          <w:sz w:val="24"/>
          <w:szCs w:val="24"/>
          <w:lang w:val="ky-KG"/>
        </w:rPr>
        <w:t xml:space="preserve">2024–жылдын 18–декабрына чейинки аралыкта Раззаков шаарынын аймагындагы 2009–жылы туулган 246 улан аскердик эсепке алгачкы каттоодон өтүштү. </w:t>
      </w:r>
    </w:p>
    <w:p w:rsidR="00CB737A" w:rsidRPr="00CB737A" w:rsidRDefault="00CB737A" w:rsidP="00CB737A">
      <w:pPr>
        <w:pStyle w:val="a9"/>
        <w:ind w:firstLine="426"/>
        <w:jc w:val="both"/>
        <w:rPr>
          <w:rFonts w:ascii="Times New Roman" w:hAnsi="Times New Roman"/>
          <w:b/>
          <w:sz w:val="24"/>
          <w:szCs w:val="24"/>
          <w:lang w:val="ky-KG"/>
        </w:rPr>
      </w:pPr>
      <w:r w:rsidRPr="00CB737A">
        <w:rPr>
          <w:rFonts w:ascii="Times New Roman" w:hAnsi="Times New Roman"/>
          <w:b/>
          <w:sz w:val="24"/>
          <w:szCs w:val="24"/>
          <w:lang w:val="ky-KG"/>
        </w:rPr>
        <w:t>6. Өзгөчө кырдаалдар боюнча:</w:t>
      </w:r>
    </w:p>
    <w:p w:rsidR="00CB737A" w:rsidRPr="00CB737A" w:rsidRDefault="00CB737A" w:rsidP="00CB737A">
      <w:pPr>
        <w:pStyle w:val="a9"/>
        <w:ind w:firstLine="426"/>
        <w:jc w:val="both"/>
        <w:rPr>
          <w:rFonts w:ascii="Times New Roman" w:hAnsi="Times New Roman"/>
          <w:sz w:val="24"/>
          <w:szCs w:val="24"/>
          <w:lang w:val="ky-KG"/>
        </w:rPr>
      </w:pPr>
      <w:r w:rsidRPr="00CB737A">
        <w:rPr>
          <w:rFonts w:ascii="Times New Roman" w:hAnsi="Times New Roman"/>
          <w:sz w:val="24"/>
          <w:szCs w:val="24"/>
          <w:lang w:val="ky-KG"/>
        </w:rPr>
        <w:tab/>
        <w:t>2024–жыл жаанчыл келип, көптөгөн табийгый кырсыктар катталды. Атап айтканда 2024–жылдын 22–апрелинде жааган жаандан улам сайлардан сел нугу көтөрүлүп, анын себебинен 98 объект жабыр тартты. Тактап айтканда 4 социалдык объект, 1 стратегиялык объект, 1 жөө адамдар өтүүчү көпүрө, 4 коммерциялык түйүн, 86 турак жайдын жер төлөөсү менен чарбалык курулуштар жана 22 жарандын турак үйү зыян тарткан. Тийиштүү мекемелер менен зыяндын болжолдуу суммасын эсептөө учурунда 6 899 800 сом деп белгиленди. Жогоркуларды эске алып Раззаков шаарынын мэриясынын 2024–жылдын 22–апрелиндеги “Раззаков шаарынын аймагында сел кесепеттерин жоюу боюнча өзгөчө кырдаал жарыялоо жөнүндө” №83–Буйругунун 1–пунктуна ылайык Раззаков шаарынын аймагында оордук даражасы боюнча II даражадагы өзгөчө кырдаал жарыяланды. Раззаков шаарынын мэриясынын 2024–жылдын 22–апрелиндеги “Раззаков шаарынын аймагында Жарандык коргонуу комиссиясынын курамын түзүү жөнүндө” №84–Буйругуна ылайык түзүлгөн комиссия курамы Лейлек райондук ӨКБнүн кызматкерлери менен бирдикте тазалоо жана калыбына келтирүү иштерин жүргүздү. Андан сырт 2024–жылдын 5–майында, 10–майында, 17–18–майында жана 25–26–майында сел жүрүүсү катталып жалпы 28 383 метр аралыктагы ички жолдорду жараксыз абалга алып келген.</w:t>
      </w:r>
    </w:p>
    <w:p w:rsidR="00CB737A" w:rsidRPr="00CB737A" w:rsidRDefault="00CB737A" w:rsidP="00CB737A">
      <w:pPr>
        <w:pStyle w:val="a9"/>
        <w:ind w:firstLine="426"/>
        <w:jc w:val="both"/>
        <w:rPr>
          <w:rFonts w:ascii="Times New Roman" w:hAnsi="Times New Roman"/>
          <w:sz w:val="24"/>
          <w:szCs w:val="24"/>
          <w:lang w:val="ky-KG"/>
        </w:rPr>
      </w:pPr>
      <w:r w:rsidRPr="00CB737A">
        <w:rPr>
          <w:rFonts w:ascii="Times New Roman" w:hAnsi="Times New Roman"/>
          <w:sz w:val="24"/>
          <w:szCs w:val="24"/>
          <w:lang w:val="ky-KG"/>
        </w:rPr>
        <w:lastRenderedPageBreak/>
        <w:tab/>
        <w:t>Селдин кесепетинен жабыр тарткан жарандарга Кызыл Ай Коомунун Баткен облустук филиалы менен бирдикте гуманитардык жардамдар таркатылды. Турак жайларын камсыздандырган жарандардын тизмелери такталып Мамлекеттик камсыздандыруу уюмунун Лейлек районундагы бөлүмүнө берилди. Республикалык бюджеттен 4 жаранга акча каражаты бөлүнүп, турак жайын калыбына келтирүү жумуштары жүргүзүлдү. Ал эми Кызыл Ай Коому тарабынан 37 жаранга 23 433 сомдон акча каражаты бөлүнүп, берилди. Раззаков шаарынын тийиштүү адистери тарабынан акча каражаттарын максаттуу пайдалануу боюнча түшүндүрүү иштери алынып барылды.</w:t>
      </w:r>
    </w:p>
    <w:p w:rsidR="00CB737A" w:rsidRPr="00CB737A" w:rsidRDefault="00CB737A" w:rsidP="00CB737A">
      <w:pPr>
        <w:pStyle w:val="a9"/>
        <w:ind w:firstLine="426"/>
        <w:jc w:val="both"/>
        <w:rPr>
          <w:rFonts w:ascii="Times New Roman" w:hAnsi="Times New Roman"/>
          <w:sz w:val="24"/>
          <w:szCs w:val="24"/>
          <w:lang w:val="ky-KG"/>
        </w:rPr>
      </w:pPr>
      <w:r w:rsidRPr="00CB737A">
        <w:rPr>
          <w:rFonts w:ascii="Times New Roman" w:hAnsi="Times New Roman"/>
          <w:sz w:val="24"/>
          <w:szCs w:val="24"/>
          <w:lang w:val="ky-KG"/>
        </w:rPr>
        <w:tab/>
        <w:t>Турак жайды өрттөн жана табигый кырсыктардан милдеттүү камсыздандыруунун пайдасы боюнча кеңири маалыматтар жарандарга берилип, түшүндүрүү иштери жүргүзүлдү. Раззаков шаарынын мэриясынын расмий баракчаларына турак жайды өрттөн жана табигый кырсыктардан милдеттүү камсыздандыруу боюнча байма–бай кыска видео роликтер жарыяланып келүүдө.</w:t>
      </w:r>
    </w:p>
    <w:p w:rsidR="00CB737A" w:rsidRPr="00CB737A" w:rsidRDefault="00CB737A" w:rsidP="00CB737A">
      <w:pPr>
        <w:pStyle w:val="a9"/>
        <w:ind w:firstLine="426"/>
        <w:jc w:val="both"/>
        <w:rPr>
          <w:rFonts w:ascii="Times New Roman" w:hAnsi="Times New Roman"/>
          <w:sz w:val="24"/>
          <w:szCs w:val="24"/>
          <w:lang w:val="ky-KG"/>
        </w:rPr>
      </w:pPr>
      <w:r w:rsidRPr="00CB737A">
        <w:rPr>
          <w:rFonts w:ascii="Times New Roman" w:hAnsi="Times New Roman"/>
          <w:sz w:val="24"/>
          <w:szCs w:val="24"/>
          <w:lang w:val="ky-KG"/>
        </w:rPr>
        <w:tab/>
        <w:t>Жалпы Раззаков шаарынын аймагына 795 даана габион торчо орнотулуп, 253 турак жай табигый кырсыктан корголуу мүмкүнчүлүгүнө шарттар түзүлдү.</w:t>
      </w:r>
    </w:p>
    <w:p w:rsidR="00CB737A" w:rsidRPr="00CB737A" w:rsidRDefault="00CB737A" w:rsidP="00CB737A">
      <w:pPr>
        <w:pStyle w:val="a9"/>
        <w:ind w:firstLine="426"/>
        <w:jc w:val="both"/>
        <w:rPr>
          <w:rFonts w:ascii="Times New Roman" w:hAnsi="Times New Roman"/>
          <w:sz w:val="24"/>
          <w:szCs w:val="24"/>
          <w:lang w:val="ky-KG"/>
        </w:rPr>
      </w:pPr>
      <w:r w:rsidRPr="00CB737A">
        <w:rPr>
          <w:rFonts w:ascii="Times New Roman" w:hAnsi="Times New Roman"/>
          <w:sz w:val="24"/>
          <w:szCs w:val="24"/>
          <w:lang w:val="ky-KG"/>
        </w:rPr>
        <w:tab/>
        <w:t>СЭӨПтө каралган иш – чарадан сырт Нооданек участкасына 45 даана Ак –Тилек участкасына 270 даана габион торчо орнотуу иштери жүрүп, өзгөчө кырдаалдардын алдын алуу үчүн иш мерчемине ылайык Раззаков шаарынын Восточная көчөсүндөгү сел аранын 400 метр аралыгы тазаланып, механикалык тазалоо жумуштары жүргүзүлдү.</w:t>
      </w:r>
    </w:p>
    <w:p w:rsidR="00CB737A" w:rsidRPr="00CB737A" w:rsidRDefault="00CB737A" w:rsidP="00CB737A">
      <w:pPr>
        <w:ind w:firstLine="426"/>
        <w:rPr>
          <w:b/>
          <w:lang w:val="ky-KG"/>
        </w:rPr>
      </w:pPr>
      <w:r w:rsidRPr="00CB737A">
        <w:rPr>
          <w:b/>
          <w:lang w:val="ky-KG"/>
        </w:rPr>
        <w:t xml:space="preserve">7. Юридикалык багыт боюнча:  </w:t>
      </w:r>
    </w:p>
    <w:p w:rsidR="00CB737A" w:rsidRPr="00CB737A" w:rsidRDefault="00CB737A" w:rsidP="00CB737A">
      <w:pPr>
        <w:jc w:val="both"/>
        <w:rPr>
          <w:lang w:val="ky-KG"/>
        </w:rPr>
      </w:pPr>
      <w:r w:rsidRPr="00CB737A">
        <w:rPr>
          <w:lang w:val="ky-KG"/>
        </w:rPr>
        <w:t xml:space="preserve">     </w:t>
      </w:r>
      <w:r w:rsidRPr="00CB737A">
        <w:rPr>
          <w:lang w:val="ky-KG"/>
        </w:rPr>
        <w:tab/>
        <w:t>Раззаков  шаарынын мэриясынын жетектөөчү адиси юристине,   2024–жыл ичинде  108 кат, Раззаков  шаарынын жашоочуларыдан ар түрдүү маселелер боюнча 72 арыз,  Лейлек райондук прокуратурасынан 3 сунушу, Кыргыз Республикасынын Президентинин 3 Жарлыгы катталып Раззаков шаарынын мэриясынын буйруктары менен аткарууга алынды.</w:t>
      </w:r>
    </w:p>
    <w:p w:rsidR="00CB737A" w:rsidRPr="00CB737A" w:rsidRDefault="00CB737A" w:rsidP="00CB737A">
      <w:pPr>
        <w:jc w:val="both"/>
        <w:rPr>
          <w:lang w:val="ky-KG"/>
        </w:rPr>
      </w:pPr>
      <w:r w:rsidRPr="00CB737A">
        <w:rPr>
          <w:lang w:val="ky-KG"/>
        </w:rPr>
        <w:t xml:space="preserve">         </w:t>
      </w:r>
      <w:r w:rsidRPr="00CB737A">
        <w:rPr>
          <w:lang w:val="ky-KG"/>
        </w:rPr>
        <w:tab/>
        <w:t>Раззаков  шаарынын мэриясынын алдындагы муниципалдык менчик департаменти тарабынан жасалган токтомдордун, буйруктардын жана келишимдердин мыйзамдуулгу каралып Кыргыз Республикасынын мыйзамдарына ылайык түзүлүп келүүдө.</w:t>
      </w:r>
    </w:p>
    <w:p w:rsidR="00CB737A" w:rsidRPr="00CB737A" w:rsidRDefault="00CB737A" w:rsidP="00CB737A">
      <w:pPr>
        <w:jc w:val="both"/>
        <w:rPr>
          <w:lang w:val="ky-KG"/>
        </w:rPr>
      </w:pPr>
      <w:r w:rsidRPr="00CB737A">
        <w:rPr>
          <w:lang w:val="ky-KG"/>
        </w:rPr>
        <w:t xml:space="preserve">     </w:t>
      </w:r>
      <w:r w:rsidRPr="00CB737A">
        <w:rPr>
          <w:lang w:val="ky-KG"/>
        </w:rPr>
        <w:tab/>
        <w:t xml:space="preserve">Раззаков шаарынын мэриясына караштуу участкаларындагы кен байлыктар чыккан жер тилкелерин көзөмөлдөө жана лицензия алган жараандарга мыйзам чегинде пайдаланууга жана ижарага берүү жагына юридикалык баа берилүүдө. </w:t>
      </w:r>
    </w:p>
    <w:p w:rsidR="00CB737A" w:rsidRPr="00CB737A" w:rsidRDefault="00CB737A" w:rsidP="00CB737A">
      <w:pPr>
        <w:jc w:val="both"/>
        <w:rPr>
          <w:lang w:val="ky-KG"/>
        </w:rPr>
      </w:pPr>
      <w:r w:rsidRPr="00CB737A">
        <w:rPr>
          <w:lang w:val="ky-KG"/>
        </w:rPr>
        <w:t xml:space="preserve">       </w:t>
      </w:r>
      <w:r w:rsidRPr="00CB737A">
        <w:rPr>
          <w:lang w:val="ky-KG"/>
        </w:rPr>
        <w:tab/>
        <w:t>Кыргыз Республикасынын Президентинин №109–жарлыгын негизинде ички көчөлөрдө өзү билимдик менен жер участокторун кенейтип алган жарандардын тосмо дубалдарын буздуруу жана авто унаа жолдорун кенейтүү иштери аткарылган.</w:t>
      </w:r>
    </w:p>
    <w:p w:rsidR="00CB737A" w:rsidRPr="00CB737A" w:rsidRDefault="00CB737A" w:rsidP="00CB737A">
      <w:pPr>
        <w:jc w:val="both"/>
        <w:rPr>
          <w:lang w:val="ky-KG"/>
        </w:rPr>
      </w:pPr>
      <w:r w:rsidRPr="00CB737A">
        <w:rPr>
          <w:lang w:val="ky-KG"/>
        </w:rPr>
        <w:t xml:space="preserve">       </w:t>
      </w:r>
      <w:r w:rsidRPr="00CB737A">
        <w:rPr>
          <w:lang w:val="ky-KG"/>
        </w:rPr>
        <w:tab/>
        <w:t>Кыргыз Республикасынын Президентинин жер мунапысы боюнча мыйзамсыз курулуп калган турак жайлардын жер тилкелерин мыйзамдаштырып берүү боюнча иш аракеттер аткарылып, Раззаков шаарынын аймагында мыйзамсыз курулган 13 жарандын турак  үйлөрү Лейлек райондук мамлекеттик администрациясынын комиссиясынын кароосуна берүү үчүн тийиштүү иш–кагаздары толукталууда.</w:t>
      </w:r>
    </w:p>
    <w:p w:rsidR="00CB737A" w:rsidRPr="00CB737A" w:rsidRDefault="00CB737A" w:rsidP="00CB737A">
      <w:pPr>
        <w:jc w:val="both"/>
        <w:rPr>
          <w:lang w:val="ky-KG"/>
        </w:rPr>
      </w:pPr>
      <w:r w:rsidRPr="00CB737A">
        <w:rPr>
          <w:lang w:val="ky-KG"/>
        </w:rPr>
        <w:t xml:space="preserve">        </w:t>
      </w:r>
      <w:r w:rsidRPr="00CB737A">
        <w:rPr>
          <w:lang w:val="ky-KG"/>
        </w:rPr>
        <w:tab/>
        <w:t>Кыргыз Республикасынын укук бузуулар кодексине ылайык мыйзамды бузган жарандарга айып пулдарын салуу үчүн Кыргыз Республикасынын Башкы Прокуратурасынан ЕРН бирдиктүү реестрине каттоодон өтүп, мыйзам бузган жарандарга 24 протокол толтурулуп айып пулдары салынды.</w:t>
      </w:r>
    </w:p>
    <w:p w:rsidR="00CB737A" w:rsidRPr="00CB737A" w:rsidRDefault="00CB737A" w:rsidP="00CB737A">
      <w:pPr>
        <w:pStyle w:val="a9"/>
        <w:jc w:val="center"/>
        <w:rPr>
          <w:rFonts w:ascii="Times New Roman" w:hAnsi="Times New Roman"/>
          <w:b/>
          <w:sz w:val="24"/>
          <w:szCs w:val="24"/>
          <w:lang w:val="ky-KG"/>
        </w:rPr>
      </w:pPr>
      <w:r w:rsidRPr="00CB737A">
        <w:rPr>
          <w:rFonts w:ascii="Times New Roman" w:hAnsi="Times New Roman"/>
          <w:b/>
          <w:sz w:val="24"/>
          <w:szCs w:val="24"/>
          <w:lang w:val="en-US"/>
        </w:rPr>
        <w:t xml:space="preserve">II </w:t>
      </w:r>
      <w:r w:rsidRPr="00CB737A">
        <w:rPr>
          <w:rFonts w:ascii="Times New Roman" w:hAnsi="Times New Roman"/>
          <w:b/>
          <w:sz w:val="24"/>
          <w:szCs w:val="24"/>
          <w:lang w:val="ky-KG"/>
        </w:rPr>
        <w:t>БӨЛҮМ</w:t>
      </w:r>
    </w:p>
    <w:p w:rsidR="00CB737A" w:rsidRPr="00CB737A" w:rsidRDefault="00CB737A" w:rsidP="00CB737A">
      <w:pPr>
        <w:pStyle w:val="a9"/>
        <w:jc w:val="center"/>
        <w:rPr>
          <w:rFonts w:ascii="Times New Roman" w:hAnsi="Times New Roman"/>
          <w:b/>
          <w:sz w:val="24"/>
          <w:szCs w:val="24"/>
          <w:lang w:val="ky-KG"/>
        </w:rPr>
      </w:pPr>
      <w:r w:rsidRPr="00CB737A">
        <w:rPr>
          <w:rFonts w:ascii="Times New Roman" w:hAnsi="Times New Roman"/>
          <w:b/>
          <w:sz w:val="24"/>
          <w:szCs w:val="24"/>
          <w:lang w:val="ky-KG"/>
        </w:rPr>
        <w:t>Социалдык өнүктүрүү сектору</w:t>
      </w:r>
    </w:p>
    <w:p w:rsidR="00CB737A" w:rsidRPr="00CB737A" w:rsidRDefault="00CB737A" w:rsidP="00CB737A">
      <w:pPr>
        <w:pStyle w:val="a9"/>
        <w:numPr>
          <w:ilvl w:val="0"/>
          <w:numId w:val="33"/>
        </w:numPr>
        <w:jc w:val="both"/>
        <w:rPr>
          <w:rFonts w:ascii="Times New Roman" w:hAnsi="Times New Roman"/>
          <w:b/>
          <w:sz w:val="24"/>
          <w:szCs w:val="24"/>
          <w:lang w:val="ky-KG" w:eastAsia="ru-RU"/>
        </w:rPr>
      </w:pPr>
      <w:r w:rsidRPr="00CB737A">
        <w:rPr>
          <w:rFonts w:ascii="Times New Roman" w:hAnsi="Times New Roman"/>
          <w:b/>
          <w:sz w:val="24"/>
          <w:szCs w:val="24"/>
          <w:lang w:val="ky-KG" w:eastAsia="ru-RU"/>
        </w:rPr>
        <w:t>Иш кагаздарын жүргүзүү боюнча</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Раззаков шаарынын мэриясында иш кагаздарын жүгүртүү толук бойдон “Инфодокс” ЭКА тутуму аркылуу жүргүзүлүүдө. Ал эми жарандарга үй</w:t>
      </w:r>
      <w:r w:rsidRPr="00CB737A">
        <w:rPr>
          <w:rFonts w:ascii="Times New Roman" w:hAnsi="Times New Roman"/>
          <w:sz w:val="24"/>
          <w:szCs w:val="24"/>
          <w:lang w:val="ky-KG"/>
        </w:rPr>
        <w:t>–</w:t>
      </w:r>
      <w:r w:rsidRPr="00CB737A">
        <w:rPr>
          <w:rFonts w:ascii="Times New Roman" w:hAnsi="Times New Roman"/>
          <w:sz w:val="24"/>
          <w:szCs w:val="24"/>
          <w:lang w:val="ky-KG" w:eastAsia="ru-RU"/>
        </w:rPr>
        <w:t>бүлөлүк курамы же жашагандыгы тууралуу маалымдамалар берүү токтотулган болуп, ар бир жаран өзү “Түндүк” электрондук системасында жекече катталып алуусу мүмкүн экендиги жөнүндө кайралган жарандарга түшүндүрүү иштери жүргүзүлүп келет. </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2024</w:t>
      </w:r>
      <w:r w:rsidRPr="00CB737A">
        <w:rPr>
          <w:rFonts w:ascii="Times New Roman" w:hAnsi="Times New Roman"/>
          <w:sz w:val="24"/>
          <w:szCs w:val="24"/>
          <w:lang w:val="ky-KG"/>
        </w:rPr>
        <w:t>–</w:t>
      </w:r>
      <w:r w:rsidRPr="00CB737A">
        <w:rPr>
          <w:rFonts w:ascii="Times New Roman" w:hAnsi="Times New Roman"/>
          <w:sz w:val="24"/>
          <w:szCs w:val="24"/>
          <w:lang w:val="ky-KG" w:eastAsia="ru-RU"/>
        </w:rPr>
        <w:t>жыл ичинде жогорку органдардан жана башка ар түрдүү мекеме</w:t>
      </w:r>
      <w:r w:rsidRPr="00CB737A">
        <w:rPr>
          <w:rFonts w:ascii="Times New Roman" w:hAnsi="Times New Roman"/>
          <w:sz w:val="24"/>
          <w:szCs w:val="24"/>
          <w:lang w:val="ky-KG"/>
        </w:rPr>
        <w:t>–</w:t>
      </w:r>
      <w:r w:rsidRPr="00CB737A">
        <w:rPr>
          <w:rFonts w:ascii="Times New Roman" w:hAnsi="Times New Roman"/>
          <w:sz w:val="24"/>
          <w:szCs w:val="24"/>
          <w:lang w:val="ky-KG" w:eastAsia="ru-RU"/>
        </w:rPr>
        <w:t>ишканалардан жалпы 3 467 каттар, нормативдик укуктук актылар кириштелип, аткарууга алынган, анын ичинде Лейлек районунун мамлекеттик администрациясынан 673 каттар, токтомдор, буйруктар, чечимдер катталган.</w:t>
      </w:r>
    </w:p>
    <w:p w:rsidR="00CB737A" w:rsidRPr="00CB737A" w:rsidRDefault="00CB737A" w:rsidP="00CB737A">
      <w:pPr>
        <w:pStyle w:val="a9"/>
        <w:ind w:firstLine="708"/>
        <w:jc w:val="both"/>
        <w:rPr>
          <w:rFonts w:ascii="Times New Roman" w:hAnsi="Times New Roman"/>
          <w:sz w:val="24"/>
          <w:szCs w:val="24"/>
          <w:lang w:eastAsia="ru-RU"/>
        </w:rPr>
      </w:pPr>
      <w:r w:rsidRPr="00CB737A">
        <w:rPr>
          <w:rFonts w:ascii="Times New Roman" w:hAnsi="Times New Roman"/>
          <w:sz w:val="24"/>
          <w:szCs w:val="24"/>
          <w:lang w:eastAsia="ru-RU"/>
        </w:rPr>
        <w:t xml:space="preserve">Жыл ичинде шаар мэриясы тарабынан </w:t>
      </w:r>
      <w:r w:rsidRPr="00CB737A">
        <w:rPr>
          <w:rFonts w:ascii="Times New Roman" w:hAnsi="Times New Roman"/>
          <w:sz w:val="24"/>
          <w:szCs w:val="24"/>
          <w:lang w:val="ky-KG" w:eastAsia="ru-RU"/>
        </w:rPr>
        <w:t>3 356</w:t>
      </w:r>
      <w:r w:rsidRPr="00CB737A">
        <w:rPr>
          <w:rFonts w:ascii="Times New Roman" w:hAnsi="Times New Roman"/>
          <w:sz w:val="24"/>
          <w:szCs w:val="24"/>
          <w:lang w:eastAsia="ru-RU"/>
        </w:rPr>
        <w:t xml:space="preserve"> каттар чыгышталган.</w:t>
      </w:r>
    </w:p>
    <w:p w:rsidR="00CB737A" w:rsidRPr="00CB737A" w:rsidRDefault="00CB737A" w:rsidP="00CB737A">
      <w:pPr>
        <w:pStyle w:val="a9"/>
        <w:ind w:firstLine="708"/>
        <w:jc w:val="both"/>
        <w:rPr>
          <w:rFonts w:ascii="Times New Roman" w:hAnsi="Times New Roman"/>
          <w:sz w:val="24"/>
          <w:szCs w:val="24"/>
          <w:lang w:eastAsia="ru-RU"/>
        </w:rPr>
      </w:pPr>
      <w:r w:rsidRPr="00CB737A">
        <w:rPr>
          <w:rFonts w:ascii="Times New Roman" w:hAnsi="Times New Roman"/>
          <w:sz w:val="24"/>
          <w:szCs w:val="24"/>
          <w:lang w:eastAsia="ru-RU"/>
        </w:rPr>
        <w:t xml:space="preserve">Раззаков шаарынын мэриясында жалпы </w:t>
      </w:r>
      <w:r w:rsidRPr="00CB737A">
        <w:rPr>
          <w:rFonts w:ascii="Times New Roman" w:hAnsi="Times New Roman"/>
          <w:sz w:val="24"/>
          <w:szCs w:val="24"/>
          <w:lang w:val="ky-KG" w:eastAsia="ru-RU"/>
        </w:rPr>
        <w:t>975</w:t>
      </w:r>
      <w:r w:rsidRPr="00CB737A">
        <w:rPr>
          <w:rFonts w:ascii="Times New Roman" w:hAnsi="Times New Roman"/>
          <w:sz w:val="24"/>
          <w:szCs w:val="24"/>
          <w:lang w:eastAsia="ru-RU"/>
        </w:rPr>
        <w:t xml:space="preserve"> жарандардын арыздары, кайрылуулары катталган. Тагыраак:</w:t>
      </w:r>
    </w:p>
    <w:p w:rsidR="00CB737A" w:rsidRPr="00CB737A" w:rsidRDefault="00CB737A" w:rsidP="00CB737A">
      <w:pPr>
        <w:pStyle w:val="a9"/>
        <w:jc w:val="both"/>
        <w:rPr>
          <w:rFonts w:ascii="Times New Roman" w:hAnsi="Times New Roman"/>
          <w:sz w:val="24"/>
          <w:szCs w:val="24"/>
          <w:lang w:eastAsia="ru-RU"/>
        </w:rPr>
      </w:pPr>
    </w:p>
    <w:tbl>
      <w:tblPr>
        <w:tblW w:w="9351" w:type="dxa"/>
        <w:tblLook w:val="04A0" w:firstRow="1" w:lastRow="0" w:firstColumn="1" w:lastColumn="0" w:noHBand="0" w:noVBand="1"/>
      </w:tblPr>
      <w:tblGrid>
        <w:gridCol w:w="562"/>
        <w:gridCol w:w="6379"/>
        <w:gridCol w:w="2410"/>
      </w:tblGrid>
      <w:tr w:rsidR="00CB737A" w:rsidRPr="00CB737A" w:rsidTr="00F011EC">
        <w:trPr>
          <w:trHeight w:val="55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lastRenderedPageBreak/>
              <w:t>№</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Иш кагаздарынын аталышы</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val="ky-KG" w:eastAsia="ru-RU"/>
              </w:rPr>
            </w:pPr>
            <w:r w:rsidRPr="00CB737A">
              <w:rPr>
                <w:rFonts w:ascii="Times New Roman" w:hAnsi="Times New Roman"/>
                <w:b/>
                <w:sz w:val="24"/>
                <w:szCs w:val="24"/>
                <w:lang w:val="ky-KG" w:eastAsia="ru-RU"/>
              </w:rPr>
              <w:t>2024</w:t>
            </w:r>
            <w:r w:rsidRPr="00CB737A">
              <w:rPr>
                <w:rFonts w:ascii="Times New Roman" w:hAnsi="Times New Roman"/>
                <w:b/>
                <w:sz w:val="24"/>
                <w:szCs w:val="24"/>
                <w:lang w:val="ky-KG"/>
              </w:rPr>
              <w:t>–жыл              ичинде</w:t>
            </w:r>
          </w:p>
        </w:tc>
      </w:tr>
      <w:tr w:rsidR="00CB737A" w:rsidRPr="00CB737A" w:rsidTr="00F011EC">
        <w:trPr>
          <w:trHeight w:val="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1</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val="en-US" w:eastAsia="ru-RU"/>
              </w:rPr>
            </w:pPr>
            <w:r w:rsidRPr="00CB737A">
              <w:rPr>
                <w:rFonts w:ascii="Times New Roman" w:hAnsi="Times New Roman"/>
                <w:sz w:val="24"/>
                <w:szCs w:val="24"/>
                <w:lang w:eastAsia="ru-RU"/>
              </w:rPr>
              <w:t>Кабыл алынган токтомдор</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ky-KG" w:eastAsia="ru-RU"/>
              </w:rPr>
            </w:pPr>
            <w:r w:rsidRPr="00CB737A">
              <w:rPr>
                <w:rFonts w:ascii="Times New Roman" w:hAnsi="Times New Roman"/>
                <w:sz w:val="24"/>
                <w:szCs w:val="24"/>
                <w:lang w:val="ky-KG" w:eastAsia="ru-RU"/>
              </w:rPr>
              <w:t>139</w:t>
            </w:r>
          </w:p>
        </w:tc>
      </w:tr>
      <w:tr w:rsidR="00CB737A" w:rsidRPr="00CB737A" w:rsidTr="00F011EC">
        <w:trPr>
          <w:trHeight w:val="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2</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Чыгарылган буйруктар</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ky-KG" w:eastAsia="ru-RU"/>
              </w:rPr>
            </w:pPr>
            <w:r w:rsidRPr="00CB737A">
              <w:rPr>
                <w:rFonts w:ascii="Times New Roman" w:hAnsi="Times New Roman"/>
                <w:sz w:val="24"/>
                <w:szCs w:val="24"/>
                <w:lang w:val="ky-KG" w:eastAsia="ru-RU"/>
              </w:rPr>
              <w:t>321</w:t>
            </w:r>
          </w:p>
        </w:tc>
      </w:tr>
      <w:tr w:rsidR="00CB737A" w:rsidRPr="00CB737A" w:rsidTr="00F011EC">
        <w:trPr>
          <w:trHeight w:val="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3</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Кадрлар боюнча өздүк буйруктар</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tabs>
                <w:tab w:val="left" w:pos="1014"/>
                <w:tab w:val="center" w:pos="1190"/>
              </w:tabs>
              <w:spacing w:line="256" w:lineRule="auto"/>
              <w:rPr>
                <w:rFonts w:ascii="Times New Roman" w:hAnsi="Times New Roman"/>
                <w:sz w:val="24"/>
                <w:szCs w:val="24"/>
                <w:lang w:val="ky-KG" w:eastAsia="ru-RU"/>
              </w:rPr>
            </w:pPr>
            <w:r w:rsidRPr="00CB737A">
              <w:rPr>
                <w:rFonts w:ascii="Times New Roman" w:hAnsi="Times New Roman"/>
                <w:sz w:val="24"/>
                <w:szCs w:val="24"/>
                <w:lang w:val="ky-KG" w:eastAsia="ru-RU"/>
              </w:rPr>
              <w:tab/>
            </w:r>
            <w:r w:rsidRPr="00CB737A">
              <w:rPr>
                <w:rFonts w:ascii="Times New Roman" w:hAnsi="Times New Roman"/>
                <w:sz w:val="24"/>
                <w:szCs w:val="24"/>
                <w:lang w:val="en-US" w:eastAsia="ru-RU"/>
              </w:rPr>
              <w:t>76</w:t>
            </w:r>
          </w:p>
        </w:tc>
      </w:tr>
      <w:tr w:rsidR="00CB737A" w:rsidRPr="00CB737A" w:rsidTr="00F011EC">
        <w:trPr>
          <w:trHeight w:val="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4</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Иш сапарына жөнөтүү боюнча буйруктар</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en-US" w:eastAsia="ru-RU"/>
              </w:rPr>
            </w:pPr>
            <w:r w:rsidRPr="00CB737A">
              <w:rPr>
                <w:rFonts w:ascii="Times New Roman" w:hAnsi="Times New Roman"/>
                <w:sz w:val="24"/>
                <w:szCs w:val="24"/>
                <w:lang w:val="en-US" w:eastAsia="ru-RU"/>
              </w:rPr>
              <w:t>56</w:t>
            </w:r>
          </w:p>
        </w:tc>
      </w:tr>
      <w:tr w:rsidR="00CB737A" w:rsidRPr="00CB737A" w:rsidTr="00F011EC">
        <w:trPr>
          <w:trHeight w:val="27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5</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Ар түрдүү маалымдамалар (мекеме уюмдарга)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en-US" w:eastAsia="ru-RU"/>
              </w:rPr>
            </w:pPr>
            <w:r w:rsidRPr="00CB737A">
              <w:rPr>
                <w:rFonts w:ascii="Times New Roman" w:hAnsi="Times New Roman"/>
                <w:sz w:val="24"/>
                <w:szCs w:val="24"/>
                <w:lang w:val="en-US" w:eastAsia="ru-RU"/>
              </w:rPr>
              <w:t>422</w:t>
            </w:r>
          </w:p>
        </w:tc>
      </w:tr>
      <w:tr w:rsidR="00CB737A" w:rsidRPr="00CB737A" w:rsidTr="00F011EC">
        <w:trPr>
          <w:trHeight w:val="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6</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Көзү өткөн жарандарга берилген маалымдама ф</w:t>
            </w:r>
            <w:r w:rsidRPr="00CB737A">
              <w:rPr>
                <w:rFonts w:ascii="Times New Roman" w:hAnsi="Times New Roman"/>
                <w:sz w:val="24"/>
                <w:szCs w:val="24"/>
                <w:lang w:val="ky-KG"/>
              </w:rPr>
              <w:t>–</w:t>
            </w:r>
            <w:r w:rsidRPr="00CB737A">
              <w:rPr>
                <w:rFonts w:ascii="Times New Roman" w:hAnsi="Times New Roman"/>
                <w:sz w:val="24"/>
                <w:szCs w:val="24"/>
                <w:lang w:eastAsia="ru-RU"/>
              </w:rPr>
              <w:t>50</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ky-KG" w:eastAsia="ru-RU"/>
              </w:rPr>
            </w:pPr>
            <w:r w:rsidRPr="00CB737A">
              <w:rPr>
                <w:rFonts w:ascii="Times New Roman" w:hAnsi="Times New Roman"/>
                <w:sz w:val="24"/>
                <w:szCs w:val="24"/>
                <w:lang w:val="ky-KG" w:eastAsia="ru-RU"/>
              </w:rPr>
              <w:t>121</w:t>
            </w:r>
          </w:p>
        </w:tc>
      </w:tr>
      <w:tr w:rsidR="00CB737A" w:rsidRPr="00CB737A" w:rsidTr="00F011EC">
        <w:trPr>
          <w:trHeight w:val="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7</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Кадрлар резервине өткөрүлгөн конкурстар</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ky-KG" w:eastAsia="ru-RU"/>
              </w:rPr>
            </w:pPr>
            <w:r w:rsidRPr="00CB737A">
              <w:rPr>
                <w:rFonts w:ascii="Times New Roman" w:hAnsi="Times New Roman"/>
                <w:sz w:val="24"/>
                <w:szCs w:val="24"/>
                <w:lang w:val="ky-KG" w:eastAsia="ru-RU"/>
              </w:rPr>
              <w:t>2</w:t>
            </w:r>
          </w:p>
        </w:tc>
      </w:tr>
      <w:tr w:rsidR="00CB737A" w:rsidRPr="00CB737A" w:rsidTr="00F011EC">
        <w:trPr>
          <w:trHeight w:val="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8</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Өткөрүлгөн аппараттык чогулуштар</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en-US" w:eastAsia="ru-RU"/>
              </w:rPr>
            </w:pPr>
            <w:r w:rsidRPr="00CB737A">
              <w:rPr>
                <w:rFonts w:ascii="Times New Roman" w:hAnsi="Times New Roman"/>
                <w:sz w:val="24"/>
                <w:szCs w:val="24"/>
                <w:lang w:val="en-US" w:eastAsia="ru-RU"/>
              </w:rPr>
              <w:t>46</w:t>
            </w:r>
          </w:p>
        </w:tc>
      </w:tr>
      <w:tr w:rsidR="00CB737A" w:rsidRPr="00CB737A" w:rsidTr="00F011EC">
        <w:trPr>
          <w:trHeight w:val="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9</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Раззаков шаарынын мэринин жана орун басарынын</w:t>
            </w:r>
          </w:p>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кабыл алуусунда болгон жарандардын саны</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ky-KG" w:eastAsia="ru-RU"/>
              </w:rPr>
            </w:pPr>
            <w:r w:rsidRPr="00CB737A">
              <w:rPr>
                <w:rFonts w:ascii="Times New Roman" w:hAnsi="Times New Roman"/>
                <w:sz w:val="24"/>
                <w:szCs w:val="24"/>
                <w:lang w:val="ky-KG" w:eastAsia="ru-RU"/>
              </w:rPr>
              <w:t>425</w:t>
            </w:r>
          </w:p>
        </w:tc>
      </w:tr>
    </w:tbl>
    <w:p w:rsidR="00CB737A" w:rsidRPr="00CB737A" w:rsidRDefault="00CB737A" w:rsidP="00CB737A">
      <w:pPr>
        <w:pStyle w:val="a9"/>
        <w:jc w:val="center"/>
        <w:rPr>
          <w:rFonts w:ascii="Times New Roman" w:hAnsi="Times New Roman"/>
          <w:b/>
          <w:sz w:val="24"/>
          <w:szCs w:val="24"/>
          <w:lang w:eastAsia="ru-RU"/>
        </w:rPr>
      </w:pPr>
      <w:r w:rsidRPr="00CB737A">
        <w:rPr>
          <w:rFonts w:ascii="Times New Roman" w:hAnsi="Times New Roman"/>
          <w:b/>
          <w:sz w:val="24"/>
          <w:szCs w:val="24"/>
          <w:lang w:eastAsia="ru-RU"/>
        </w:rPr>
        <w:t>Арыз жана каттар</w:t>
      </w:r>
    </w:p>
    <w:p w:rsidR="00CB737A" w:rsidRPr="00CB737A" w:rsidRDefault="00CB737A" w:rsidP="00CB737A">
      <w:pPr>
        <w:pStyle w:val="a9"/>
        <w:jc w:val="center"/>
        <w:rPr>
          <w:rFonts w:ascii="Times New Roman" w:hAnsi="Times New Roman"/>
          <w:b/>
          <w:sz w:val="24"/>
          <w:szCs w:val="24"/>
          <w:lang w:eastAsia="ru-RU"/>
        </w:rPr>
      </w:pPr>
    </w:p>
    <w:tbl>
      <w:tblPr>
        <w:tblW w:w="9351" w:type="dxa"/>
        <w:tblLook w:val="04A0" w:firstRow="1" w:lastRow="0" w:firstColumn="1" w:lastColumn="0" w:noHBand="0" w:noVBand="1"/>
      </w:tblPr>
      <w:tblGrid>
        <w:gridCol w:w="562"/>
        <w:gridCol w:w="6382"/>
        <w:gridCol w:w="2407"/>
      </w:tblGrid>
      <w:tr w:rsidR="00CB737A" w:rsidRPr="00CB737A" w:rsidTr="00F011EC">
        <w:trPr>
          <w:trHeight w:val="73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w:t>
            </w:r>
          </w:p>
        </w:tc>
        <w:tc>
          <w:tcPr>
            <w:tcW w:w="63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Иш кагаздарынын аталышы</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val="ky-KG"/>
              </w:rPr>
            </w:pPr>
            <w:r w:rsidRPr="00CB737A">
              <w:rPr>
                <w:rFonts w:ascii="Times New Roman" w:hAnsi="Times New Roman"/>
                <w:b/>
                <w:sz w:val="24"/>
                <w:szCs w:val="24"/>
                <w:lang w:val="ky-KG" w:eastAsia="ru-RU"/>
              </w:rPr>
              <w:t>2024</w:t>
            </w:r>
            <w:r w:rsidRPr="00CB737A">
              <w:rPr>
                <w:rFonts w:ascii="Times New Roman" w:hAnsi="Times New Roman"/>
                <w:b/>
                <w:sz w:val="24"/>
                <w:szCs w:val="24"/>
                <w:lang w:val="ky-KG"/>
              </w:rPr>
              <w:t xml:space="preserve">–жыл </w:t>
            </w:r>
          </w:p>
          <w:p w:rsidR="00CB737A" w:rsidRPr="00CB737A" w:rsidRDefault="00CB737A" w:rsidP="00F011EC">
            <w:pPr>
              <w:pStyle w:val="a9"/>
              <w:spacing w:line="256" w:lineRule="auto"/>
              <w:jc w:val="center"/>
              <w:rPr>
                <w:rFonts w:ascii="Times New Roman" w:hAnsi="Times New Roman"/>
                <w:b/>
                <w:sz w:val="24"/>
                <w:szCs w:val="24"/>
                <w:lang w:val="ky-KG" w:eastAsia="ru-RU"/>
              </w:rPr>
            </w:pPr>
            <w:r w:rsidRPr="00CB737A">
              <w:rPr>
                <w:rFonts w:ascii="Times New Roman" w:hAnsi="Times New Roman"/>
                <w:b/>
                <w:sz w:val="24"/>
                <w:szCs w:val="24"/>
                <w:lang w:val="ky-KG"/>
              </w:rPr>
              <w:t>ичинде</w:t>
            </w:r>
          </w:p>
        </w:tc>
      </w:tr>
      <w:tr w:rsidR="00CB737A" w:rsidRPr="00CB737A" w:rsidTr="00F011EC">
        <w:trPr>
          <w:trHeight w:val="5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1</w:t>
            </w:r>
          </w:p>
        </w:tc>
        <w:tc>
          <w:tcPr>
            <w:tcW w:w="63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Жогорку органдардан, мекеме, ишканалардан келген</w:t>
            </w:r>
          </w:p>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иш кагаздарынын (токтом, буйрук, кат ж. б.) саны</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ky-KG" w:eastAsia="ru-RU"/>
              </w:rPr>
            </w:pPr>
            <w:r w:rsidRPr="00CB737A">
              <w:rPr>
                <w:rFonts w:ascii="Times New Roman" w:hAnsi="Times New Roman"/>
                <w:sz w:val="24"/>
                <w:szCs w:val="24"/>
                <w:lang w:val="ky-KG" w:eastAsia="ru-RU"/>
              </w:rPr>
              <w:t>3467</w:t>
            </w:r>
          </w:p>
        </w:tc>
      </w:tr>
      <w:tr w:rsidR="00CB737A" w:rsidRPr="00CB737A" w:rsidTr="00F011EC">
        <w:trPr>
          <w:trHeight w:val="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2</w:t>
            </w:r>
          </w:p>
        </w:tc>
        <w:tc>
          <w:tcPr>
            <w:tcW w:w="63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Жарандардан келген арыздардын саны</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ky-KG" w:eastAsia="ru-RU"/>
              </w:rPr>
            </w:pPr>
            <w:r w:rsidRPr="00CB737A">
              <w:rPr>
                <w:rFonts w:ascii="Times New Roman" w:hAnsi="Times New Roman"/>
                <w:sz w:val="24"/>
                <w:szCs w:val="24"/>
                <w:lang w:val="ky-KG" w:eastAsia="ru-RU"/>
              </w:rPr>
              <w:t>975</w:t>
            </w:r>
          </w:p>
        </w:tc>
      </w:tr>
      <w:tr w:rsidR="00CB737A" w:rsidRPr="00CB737A" w:rsidTr="00F011EC">
        <w:trPr>
          <w:trHeight w:val="55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b/>
                <w:sz w:val="24"/>
                <w:szCs w:val="24"/>
                <w:lang w:eastAsia="ru-RU"/>
              </w:rPr>
            </w:pPr>
            <w:r w:rsidRPr="00CB737A">
              <w:rPr>
                <w:rFonts w:ascii="Times New Roman" w:hAnsi="Times New Roman"/>
                <w:b/>
                <w:sz w:val="24"/>
                <w:szCs w:val="24"/>
                <w:lang w:eastAsia="ru-RU"/>
              </w:rPr>
              <w:t>3</w:t>
            </w:r>
          </w:p>
        </w:tc>
        <w:tc>
          <w:tcPr>
            <w:tcW w:w="63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Тийиштүү жогорку органдарга, мекеме</w:t>
            </w:r>
            <w:r w:rsidRPr="00CB737A">
              <w:rPr>
                <w:rFonts w:ascii="Times New Roman" w:hAnsi="Times New Roman"/>
                <w:sz w:val="24"/>
                <w:szCs w:val="24"/>
                <w:lang w:val="ky-KG"/>
              </w:rPr>
              <w:t>–</w:t>
            </w:r>
            <w:r w:rsidRPr="00CB737A">
              <w:rPr>
                <w:rFonts w:ascii="Times New Roman" w:hAnsi="Times New Roman"/>
                <w:sz w:val="24"/>
                <w:szCs w:val="24"/>
                <w:lang w:eastAsia="ru-RU"/>
              </w:rPr>
              <w:t>ишканаларга,</w:t>
            </w:r>
            <w:r w:rsidRPr="00CB737A">
              <w:rPr>
                <w:rFonts w:ascii="Times New Roman" w:hAnsi="Times New Roman"/>
                <w:sz w:val="24"/>
                <w:szCs w:val="24"/>
                <w:lang w:val="ky-KG" w:eastAsia="ru-RU"/>
              </w:rPr>
              <w:t xml:space="preserve"> </w:t>
            </w:r>
            <w:r w:rsidRPr="00CB737A">
              <w:rPr>
                <w:rFonts w:ascii="Times New Roman" w:hAnsi="Times New Roman"/>
                <w:sz w:val="24"/>
                <w:szCs w:val="24"/>
                <w:lang w:eastAsia="ru-RU"/>
              </w:rPr>
              <w:t>жарандарга жөнөтүлгөн чыгыш иш кагаздардын саны</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737A" w:rsidRPr="00CB737A" w:rsidRDefault="00CB737A" w:rsidP="00F011EC">
            <w:pPr>
              <w:pStyle w:val="a9"/>
              <w:spacing w:line="256" w:lineRule="auto"/>
              <w:jc w:val="center"/>
              <w:rPr>
                <w:rFonts w:ascii="Times New Roman" w:hAnsi="Times New Roman"/>
                <w:sz w:val="24"/>
                <w:szCs w:val="24"/>
                <w:lang w:val="ky-KG" w:eastAsia="ru-RU"/>
              </w:rPr>
            </w:pPr>
            <w:r w:rsidRPr="00CB737A">
              <w:rPr>
                <w:rFonts w:ascii="Times New Roman" w:hAnsi="Times New Roman"/>
                <w:sz w:val="24"/>
                <w:szCs w:val="24"/>
                <w:lang w:val="ky-KG" w:eastAsia="ru-RU"/>
              </w:rPr>
              <w:t>3356</w:t>
            </w:r>
          </w:p>
        </w:tc>
      </w:tr>
    </w:tbl>
    <w:p w:rsidR="00CB737A" w:rsidRPr="00CB737A" w:rsidRDefault="00CB737A" w:rsidP="00CB737A">
      <w:pPr>
        <w:pStyle w:val="a9"/>
        <w:jc w:val="both"/>
        <w:rPr>
          <w:rFonts w:ascii="Times New Roman" w:hAnsi="Times New Roman"/>
          <w:sz w:val="24"/>
          <w:szCs w:val="24"/>
          <w:lang w:eastAsia="ru-RU"/>
        </w:rPr>
      </w:pPr>
    </w:p>
    <w:p w:rsidR="00CB737A" w:rsidRPr="00CB737A" w:rsidRDefault="00CB737A" w:rsidP="00CB737A">
      <w:pPr>
        <w:pStyle w:val="a9"/>
        <w:numPr>
          <w:ilvl w:val="0"/>
          <w:numId w:val="33"/>
        </w:numPr>
        <w:ind w:left="709" w:hanging="283"/>
        <w:jc w:val="both"/>
        <w:rPr>
          <w:rFonts w:ascii="Times New Roman" w:hAnsi="Times New Roman"/>
          <w:b/>
          <w:color w:val="FF0000"/>
          <w:sz w:val="24"/>
          <w:szCs w:val="24"/>
          <w:lang w:eastAsia="ru-RU"/>
        </w:rPr>
      </w:pPr>
      <w:r w:rsidRPr="00CB737A">
        <w:rPr>
          <w:rFonts w:ascii="Times New Roman" w:hAnsi="Times New Roman"/>
          <w:b/>
          <w:sz w:val="24"/>
          <w:szCs w:val="24"/>
          <w:lang w:eastAsia="ru-RU"/>
        </w:rPr>
        <w:t>Статистика тармагы боюнча:</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eastAsia="ru-RU"/>
        </w:rPr>
        <w:t>Раззаков шаарынын мэриясынын статист</w:t>
      </w:r>
      <w:r w:rsidRPr="00CB737A">
        <w:rPr>
          <w:rFonts w:ascii="Times New Roman" w:hAnsi="Times New Roman"/>
          <w:sz w:val="24"/>
          <w:szCs w:val="24"/>
          <w:lang w:val="ky-KG" w:eastAsia="ru-RU"/>
        </w:rPr>
        <w:t xml:space="preserve"> адиси </w:t>
      </w:r>
      <w:r w:rsidRPr="00CB737A">
        <w:rPr>
          <w:rFonts w:ascii="Times New Roman" w:hAnsi="Times New Roman"/>
          <w:sz w:val="24"/>
          <w:szCs w:val="24"/>
          <w:lang w:eastAsia="ru-RU"/>
        </w:rPr>
        <w:t xml:space="preserve">Кыргыз Республикасынын Улуттук статистика комитети тарабынан бекитилген статистикалык отчеттуулуктун формаларынын табелине жана башка ченемдик укуктук актыларына ылайык иш </w:t>
      </w:r>
      <w:r w:rsidRPr="00CB737A">
        <w:rPr>
          <w:rFonts w:ascii="Times New Roman" w:hAnsi="Times New Roman"/>
          <w:sz w:val="24"/>
          <w:szCs w:val="24"/>
          <w:lang w:val="ky-KG" w:eastAsia="ru-RU"/>
        </w:rPr>
        <w:t>алып барууда.</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2024</w:t>
      </w:r>
      <w:r w:rsidRPr="00CB737A">
        <w:rPr>
          <w:rFonts w:ascii="Times New Roman" w:hAnsi="Times New Roman"/>
          <w:sz w:val="24"/>
          <w:szCs w:val="24"/>
          <w:lang w:val="ky-KG"/>
        </w:rPr>
        <w:t>–</w:t>
      </w:r>
      <w:r w:rsidRPr="00CB737A">
        <w:rPr>
          <w:rFonts w:ascii="Times New Roman" w:hAnsi="Times New Roman"/>
          <w:sz w:val="24"/>
          <w:szCs w:val="24"/>
          <w:lang w:val="ky-KG" w:eastAsia="ru-RU"/>
        </w:rPr>
        <w:t>жылдын 1</w:t>
      </w:r>
      <w:r w:rsidRPr="00CB737A">
        <w:rPr>
          <w:rFonts w:ascii="Times New Roman" w:hAnsi="Times New Roman"/>
          <w:sz w:val="24"/>
          <w:szCs w:val="24"/>
          <w:lang w:val="ky-KG"/>
        </w:rPr>
        <w:t>–</w:t>
      </w:r>
      <w:r w:rsidRPr="00CB737A">
        <w:rPr>
          <w:rFonts w:ascii="Times New Roman" w:hAnsi="Times New Roman"/>
          <w:sz w:val="24"/>
          <w:szCs w:val="24"/>
          <w:lang w:val="ky-KG" w:eastAsia="ru-RU"/>
        </w:rPr>
        <w:t>январына карата Раззаков шаарынын жана шаарга караштуу айылдардын (№ 9</w:t>
      </w:r>
      <w:r w:rsidRPr="00CB737A">
        <w:rPr>
          <w:rFonts w:ascii="Times New Roman" w:hAnsi="Times New Roman"/>
          <w:sz w:val="24"/>
          <w:szCs w:val="24"/>
          <w:lang w:val="ky-KG"/>
        </w:rPr>
        <w:t>–</w:t>
      </w:r>
      <w:r w:rsidRPr="00CB737A">
        <w:rPr>
          <w:rFonts w:ascii="Times New Roman" w:hAnsi="Times New Roman"/>
          <w:sz w:val="24"/>
          <w:szCs w:val="24"/>
          <w:lang w:val="ky-KG" w:eastAsia="ru-RU"/>
        </w:rPr>
        <w:t>Форма</w:t>
      </w:r>
      <w:r w:rsidRPr="00CB737A">
        <w:rPr>
          <w:rFonts w:ascii="Times New Roman" w:hAnsi="Times New Roman"/>
          <w:sz w:val="24"/>
          <w:szCs w:val="24"/>
          <w:lang w:val="ky-KG"/>
        </w:rPr>
        <w:t>–</w:t>
      </w:r>
      <w:r w:rsidRPr="00CB737A">
        <w:rPr>
          <w:rFonts w:ascii="Times New Roman" w:hAnsi="Times New Roman"/>
          <w:sz w:val="24"/>
          <w:szCs w:val="24"/>
          <w:lang w:val="ky-KG" w:eastAsia="ru-RU"/>
        </w:rPr>
        <w:t>калк тууралуу отчет) 32 848 (факт. 28 273) жараны, 6 084 (факт. 5 643) кожолугу катталды. </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2025</w:t>
      </w:r>
      <w:r w:rsidRPr="00CB737A">
        <w:rPr>
          <w:rFonts w:ascii="Times New Roman" w:hAnsi="Times New Roman"/>
          <w:sz w:val="24"/>
          <w:szCs w:val="24"/>
          <w:lang w:val="ky-KG"/>
        </w:rPr>
        <w:t>–</w:t>
      </w:r>
      <w:r w:rsidRPr="00CB737A">
        <w:rPr>
          <w:rFonts w:ascii="Times New Roman" w:hAnsi="Times New Roman"/>
          <w:sz w:val="24"/>
          <w:szCs w:val="24"/>
          <w:lang w:val="ky-KG" w:eastAsia="ru-RU"/>
        </w:rPr>
        <w:t>жылдын 1</w:t>
      </w:r>
      <w:r w:rsidRPr="00CB737A">
        <w:rPr>
          <w:rFonts w:ascii="Times New Roman" w:hAnsi="Times New Roman"/>
          <w:sz w:val="24"/>
          <w:szCs w:val="24"/>
          <w:lang w:val="ky-KG"/>
        </w:rPr>
        <w:t>–</w:t>
      </w:r>
      <w:r w:rsidRPr="00CB737A">
        <w:rPr>
          <w:rFonts w:ascii="Times New Roman" w:hAnsi="Times New Roman"/>
          <w:sz w:val="24"/>
          <w:szCs w:val="24"/>
          <w:lang w:val="ky-KG" w:eastAsia="ru-RU"/>
        </w:rPr>
        <w:t>январына карата мал жандыктардын эсеби 2024</w:t>
      </w:r>
      <w:r w:rsidRPr="00CB737A">
        <w:rPr>
          <w:rFonts w:ascii="Times New Roman" w:hAnsi="Times New Roman"/>
          <w:sz w:val="24"/>
          <w:szCs w:val="24"/>
          <w:lang w:val="ky-KG"/>
        </w:rPr>
        <w:t>–</w:t>
      </w:r>
      <w:r w:rsidRPr="00CB737A">
        <w:rPr>
          <w:rFonts w:ascii="Times New Roman" w:hAnsi="Times New Roman"/>
          <w:sz w:val="24"/>
          <w:szCs w:val="24"/>
          <w:lang w:val="ky-KG" w:eastAsia="ru-RU"/>
        </w:rPr>
        <w:t>жылдын 29</w:t>
      </w:r>
      <w:r w:rsidRPr="00CB737A">
        <w:rPr>
          <w:rFonts w:ascii="Times New Roman" w:hAnsi="Times New Roman"/>
          <w:sz w:val="24"/>
          <w:szCs w:val="24"/>
          <w:lang w:val="ky-KG"/>
        </w:rPr>
        <w:t>–</w:t>
      </w:r>
      <w:r w:rsidRPr="00CB737A">
        <w:rPr>
          <w:rFonts w:ascii="Times New Roman" w:hAnsi="Times New Roman"/>
          <w:sz w:val="24"/>
          <w:szCs w:val="24"/>
          <w:lang w:val="ky-KG" w:eastAsia="ru-RU"/>
        </w:rPr>
        <w:t>декабрына карата жыйынтыкталган:</w:t>
      </w:r>
    </w:p>
    <w:p w:rsidR="00CB737A" w:rsidRPr="00CB737A" w:rsidRDefault="00CB737A" w:rsidP="00CB737A">
      <w:pPr>
        <w:pStyle w:val="a9"/>
        <w:jc w:val="both"/>
        <w:rPr>
          <w:rFonts w:ascii="Times New Roman" w:hAnsi="Times New Roman"/>
          <w:sz w:val="24"/>
          <w:szCs w:val="24"/>
          <w:lang w:val="ky-KG" w:eastAsia="ru-RU"/>
        </w:rPr>
      </w:pPr>
      <w:r w:rsidRPr="00CB737A">
        <w:rPr>
          <w:rFonts w:ascii="Times New Roman" w:hAnsi="Times New Roman"/>
          <w:sz w:val="24"/>
          <w:szCs w:val="24"/>
          <w:lang w:val="ky-KG"/>
        </w:rPr>
        <w:t>–</w:t>
      </w:r>
      <w:r w:rsidRPr="00CB737A">
        <w:rPr>
          <w:rFonts w:ascii="Times New Roman" w:hAnsi="Times New Roman"/>
          <w:sz w:val="24"/>
          <w:szCs w:val="24"/>
          <w:lang w:val="ky-KG" w:eastAsia="ru-RU"/>
        </w:rPr>
        <w:t xml:space="preserve">Ири мүйүздүү малдар </w:t>
      </w:r>
      <w:r w:rsidRPr="00CB737A">
        <w:rPr>
          <w:rFonts w:ascii="Times New Roman" w:hAnsi="Times New Roman"/>
          <w:sz w:val="24"/>
          <w:szCs w:val="24"/>
          <w:lang w:val="ky-KG"/>
        </w:rPr>
        <w:t xml:space="preserve">– </w:t>
      </w:r>
      <w:r w:rsidRPr="00CB737A">
        <w:rPr>
          <w:rFonts w:ascii="Times New Roman" w:hAnsi="Times New Roman"/>
          <w:sz w:val="24"/>
          <w:szCs w:val="24"/>
          <w:lang w:val="ky-KG" w:eastAsia="ru-RU"/>
        </w:rPr>
        <w:t>7 387 баш, а.и. саан уйлар</w:t>
      </w:r>
      <w:r w:rsidRPr="00CB737A">
        <w:rPr>
          <w:rFonts w:ascii="Times New Roman" w:hAnsi="Times New Roman"/>
          <w:sz w:val="24"/>
          <w:szCs w:val="24"/>
          <w:lang w:val="ky-KG"/>
        </w:rPr>
        <w:t>–</w:t>
      </w:r>
      <w:r w:rsidRPr="00CB737A">
        <w:rPr>
          <w:rFonts w:ascii="Times New Roman" w:hAnsi="Times New Roman"/>
          <w:sz w:val="24"/>
          <w:szCs w:val="24"/>
          <w:lang w:val="ky-KG" w:eastAsia="ru-RU"/>
        </w:rPr>
        <w:t>3 779 баш, койлор</w:t>
      </w:r>
      <w:r w:rsidRPr="00CB737A">
        <w:rPr>
          <w:rFonts w:ascii="Times New Roman" w:hAnsi="Times New Roman"/>
          <w:sz w:val="24"/>
          <w:szCs w:val="24"/>
          <w:lang w:val="ky-KG"/>
        </w:rPr>
        <w:t>–</w:t>
      </w:r>
      <w:r w:rsidRPr="00CB737A">
        <w:rPr>
          <w:rFonts w:ascii="Times New Roman" w:hAnsi="Times New Roman"/>
          <w:sz w:val="24"/>
          <w:szCs w:val="24"/>
          <w:lang w:val="ky-KG" w:eastAsia="ru-RU"/>
        </w:rPr>
        <w:t>29 090 баш, эчкилер</w:t>
      </w:r>
      <w:r w:rsidRPr="00CB737A">
        <w:rPr>
          <w:rFonts w:ascii="Times New Roman" w:hAnsi="Times New Roman"/>
          <w:sz w:val="24"/>
          <w:szCs w:val="24"/>
          <w:lang w:val="ky-KG"/>
        </w:rPr>
        <w:t>–</w:t>
      </w:r>
      <w:r w:rsidRPr="00CB737A">
        <w:rPr>
          <w:rFonts w:ascii="Times New Roman" w:hAnsi="Times New Roman"/>
          <w:sz w:val="24"/>
          <w:szCs w:val="24"/>
          <w:lang w:val="ky-KG" w:eastAsia="ru-RU"/>
        </w:rPr>
        <w:t>1 959 баш, жылкы</w:t>
      </w:r>
      <w:r w:rsidRPr="00CB737A">
        <w:rPr>
          <w:rFonts w:ascii="Times New Roman" w:hAnsi="Times New Roman"/>
          <w:sz w:val="24"/>
          <w:szCs w:val="24"/>
          <w:lang w:val="ky-KG"/>
        </w:rPr>
        <w:t>–</w:t>
      </w:r>
      <w:r w:rsidRPr="00CB737A">
        <w:rPr>
          <w:rFonts w:ascii="Times New Roman" w:hAnsi="Times New Roman"/>
          <w:sz w:val="24"/>
          <w:szCs w:val="24"/>
          <w:lang w:val="ky-KG" w:eastAsia="ru-RU"/>
        </w:rPr>
        <w:t>648 баш, канаттуулар</w:t>
      </w:r>
      <w:r w:rsidRPr="00CB737A">
        <w:rPr>
          <w:rFonts w:ascii="Times New Roman" w:hAnsi="Times New Roman"/>
          <w:sz w:val="24"/>
          <w:szCs w:val="24"/>
          <w:lang w:val="ky-KG"/>
        </w:rPr>
        <w:t>–</w:t>
      </w:r>
      <w:r w:rsidRPr="00CB737A">
        <w:rPr>
          <w:rFonts w:ascii="Times New Roman" w:hAnsi="Times New Roman"/>
          <w:sz w:val="24"/>
          <w:szCs w:val="24"/>
          <w:lang w:val="ky-KG" w:eastAsia="ru-RU"/>
        </w:rPr>
        <w:t>10 638 даана.  </w:t>
      </w:r>
    </w:p>
    <w:p w:rsidR="00CB737A" w:rsidRPr="00CB737A" w:rsidRDefault="00CB737A" w:rsidP="00CB737A">
      <w:pPr>
        <w:pStyle w:val="a9"/>
        <w:jc w:val="both"/>
        <w:rPr>
          <w:rFonts w:ascii="Times New Roman" w:hAnsi="Times New Roman"/>
          <w:sz w:val="24"/>
          <w:szCs w:val="24"/>
          <w:lang w:val="ky-KG" w:eastAsia="ru-RU"/>
        </w:rPr>
      </w:pPr>
      <w:r w:rsidRPr="00CB737A">
        <w:rPr>
          <w:rFonts w:ascii="Times New Roman" w:hAnsi="Times New Roman"/>
          <w:sz w:val="24"/>
          <w:szCs w:val="24"/>
          <w:lang w:val="ky-KG"/>
        </w:rPr>
        <w:t>–</w:t>
      </w:r>
      <w:r w:rsidRPr="00CB737A">
        <w:rPr>
          <w:rFonts w:ascii="Times New Roman" w:hAnsi="Times New Roman"/>
          <w:sz w:val="24"/>
          <w:szCs w:val="24"/>
          <w:lang w:val="ky-KG" w:eastAsia="ru-RU"/>
        </w:rPr>
        <w:t>№3 ач</w:t>
      </w:r>
      <w:r w:rsidRPr="00CB737A">
        <w:rPr>
          <w:rFonts w:ascii="Times New Roman" w:hAnsi="Times New Roman"/>
          <w:sz w:val="24"/>
          <w:szCs w:val="24"/>
          <w:lang w:val="ky-KG"/>
        </w:rPr>
        <w:t>–</w:t>
      </w:r>
      <w:r w:rsidRPr="00CB737A">
        <w:rPr>
          <w:rFonts w:ascii="Times New Roman" w:hAnsi="Times New Roman"/>
          <w:sz w:val="24"/>
          <w:szCs w:val="24"/>
          <w:lang w:val="ky-KG" w:eastAsia="ru-RU"/>
        </w:rPr>
        <w:t>Форма</w:t>
      </w:r>
      <w:r w:rsidRPr="00CB737A">
        <w:rPr>
          <w:rFonts w:ascii="Times New Roman" w:hAnsi="Times New Roman"/>
          <w:sz w:val="24"/>
          <w:szCs w:val="24"/>
          <w:lang w:val="ky-KG"/>
        </w:rPr>
        <w:t>–</w:t>
      </w:r>
      <w:r w:rsidRPr="00CB737A">
        <w:rPr>
          <w:rFonts w:ascii="Times New Roman" w:hAnsi="Times New Roman"/>
          <w:sz w:val="24"/>
          <w:szCs w:val="24"/>
          <w:lang w:val="ky-KG" w:eastAsia="ru-RU"/>
        </w:rPr>
        <w:t>жаздык өсүмдүктөрүн себүү тууралуу отчет</w:t>
      </w:r>
      <w:r w:rsidRPr="00CB737A">
        <w:rPr>
          <w:rFonts w:ascii="Times New Roman" w:hAnsi="Times New Roman"/>
          <w:sz w:val="24"/>
          <w:szCs w:val="24"/>
          <w:lang w:val="ky-KG"/>
        </w:rPr>
        <w:t>–</w:t>
      </w:r>
      <w:r w:rsidRPr="00CB737A">
        <w:rPr>
          <w:rFonts w:ascii="Times New Roman" w:hAnsi="Times New Roman"/>
          <w:sz w:val="24"/>
          <w:szCs w:val="24"/>
          <w:lang w:val="ky-KG" w:eastAsia="ru-RU"/>
        </w:rPr>
        <w:t xml:space="preserve">ай сыйын (4 ай бою) М: 1 434 га. буудай, 1 785 га. арпа, 141 га. картошка, 91 га май өсүмдүгү </w:t>
      </w:r>
    </w:p>
    <w:p w:rsidR="00CB737A" w:rsidRPr="00CB737A" w:rsidRDefault="00CB737A" w:rsidP="00CB737A">
      <w:pPr>
        <w:pStyle w:val="a9"/>
        <w:jc w:val="both"/>
        <w:rPr>
          <w:rFonts w:ascii="Times New Roman" w:hAnsi="Times New Roman"/>
          <w:sz w:val="24"/>
          <w:szCs w:val="24"/>
          <w:lang w:val="ky-KG" w:eastAsia="ru-RU"/>
        </w:rPr>
      </w:pPr>
      <w:r w:rsidRPr="00CB737A">
        <w:rPr>
          <w:rFonts w:ascii="Times New Roman" w:hAnsi="Times New Roman"/>
          <w:sz w:val="24"/>
          <w:szCs w:val="24"/>
          <w:lang w:val="ky-KG"/>
        </w:rPr>
        <w:t>–</w:t>
      </w:r>
      <w:r w:rsidRPr="00CB737A">
        <w:rPr>
          <w:rFonts w:ascii="Times New Roman" w:hAnsi="Times New Roman"/>
          <w:sz w:val="24"/>
          <w:szCs w:val="24"/>
          <w:lang w:val="ky-KG" w:eastAsia="ru-RU"/>
        </w:rPr>
        <w:t>№24</w:t>
      </w:r>
      <w:r w:rsidRPr="00CB737A">
        <w:rPr>
          <w:rFonts w:ascii="Times New Roman" w:hAnsi="Times New Roman"/>
          <w:sz w:val="24"/>
          <w:szCs w:val="24"/>
          <w:lang w:val="ky-KG"/>
        </w:rPr>
        <w:t>–</w:t>
      </w:r>
      <w:r w:rsidRPr="00CB737A">
        <w:rPr>
          <w:rFonts w:ascii="Times New Roman" w:hAnsi="Times New Roman"/>
          <w:sz w:val="24"/>
          <w:szCs w:val="24"/>
          <w:lang w:val="ky-KG" w:eastAsia="ru-RU"/>
        </w:rPr>
        <w:t>Форма</w:t>
      </w:r>
      <w:r w:rsidRPr="00CB737A">
        <w:rPr>
          <w:rFonts w:ascii="Times New Roman" w:hAnsi="Times New Roman"/>
          <w:sz w:val="24"/>
          <w:szCs w:val="24"/>
          <w:lang w:val="ky-KG"/>
        </w:rPr>
        <w:t>–</w:t>
      </w:r>
      <w:r w:rsidRPr="00CB737A">
        <w:rPr>
          <w:rFonts w:ascii="Times New Roman" w:hAnsi="Times New Roman"/>
          <w:sz w:val="24"/>
          <w:szCs w:val="24"/>
          <w:lang w:val="ky-KG" w:eastAsia="ru-RU"/>
        </w:rPr>
        <w:t>мал чарба продукциясын өндүрүү жана төл тууралуу ай сайын, квартал сайын;      эт 10 590 ц, сут 26 900 ц, жумуртка 272 000 даана;.</w:t>
      </w:r>
    </w:p>
    <w:p w:rsidR="00CB737A" w:rsidRPr="00CB737A" w:rsidRDefault="00CB737A" w:rsidP="00CB737A">
      <w:pPr>
        <w:pStyle w:val="a9"/>
        <w:jc w:val="both"/>
        <w:rPr>
          <w:rFonts w:ascii="Times New Roman" w:hAnsi="Times New Roman"/>
          <w:sz w:val="24"/>
          <w:szCs w:val="24"/>
          <w:lang w:val="ky-KG" w:eastAsia="ru-RU"/>
        </w:rPr>
      </w:pPr>
      <w:r w:rsidRPr="00CB737A">
        <w:rPr>
          <w:rFonts w:ascii="Times New Roman" w:hAnsi="Times New Roman"/>
          <w:sz w:val="24"/>
          <w:szCs w:val="24"/>
          <w:lang w:val="ky-KG"/>
        </w:rPr>
        <w:t>–</w:t>
      </w:r>
      <w:r w:rsidRPr="00CB737A">
        <w:rPr>
          <w:rFonts w:ascii="Times New Roman" w:hAnsi="Times New Roman"/>
          <w:sz w:val="24"/>
          <w:szCs w:val="24"/>
          <w:lang w:val="ky-KG" w:eastAsia="ru-RU"/>
        </w:rPr>
        <w:t xml:space="preserve">Ай сайын кичи өнөр жайы тууралуу отчет: </w:t>
      </w:r>
      <w:r w:rsidRPr="00CB737A">
        <w:rPr>
          <w:rFonts w:ascii="Times New Roman" w:hAnsi="Times New Roman"/>
          <w:sz w:val="24"/>
          <w:szCs w:val="24"/>
          <w:lang w:val="ky-KG"/>
        </w:rPr>
        <w:t>–</w:t>
      </w:r>
      <w:r w:rsidRPr="00CB737A">
        <w:rPr>
          <w:rFonts w:ascii="Times New Roman" w:hAnsi="Times New Roman"/>
          <w:sz w:val="24"/>
          <w:szCs w:val="24"/>
          <w:lang w:val="ky-KG" w:eastAsia="ru-RU"/>
        </w:rPr>
        <w:t>тегирмендер, навайлар, кондитердик азыктар, бал муздак, пескоблок, лайблок, кыш завод, эшик</w:t>
      </w:r>
      <w:r w:rsidRPr="00CB737A">
        <w:rPr>
          <w:rFonts w:ascii="Times New Roman" w:hAnsi="Times New Roman"/>
          <w:sz w:val="24"/>
          <w:szCs w:val="24"/>
          <w:lang w:val="ky-KG"/>
        </w:rPr>
        <w:t>–</w:t>
      </w:r>
      <w:r w:rsidRPr="00CB737A">
        <w:rPr>
          <w:rFonts w:ascii="Times New Roman" w:hAnsi="Times New Roman"/>
          <w:sz w:val="24"/>
          <w:szCs w:val="24"/>
          <w:lang w:val="ky-KG" w:eastAsia="ru-RU"/>
        </w:rPr>
        <w:t>терезе, пилорама, мебель, брусчатка, евродубал, тигүү буюмдары, суу кудугуна шакек, дарбаза, электр ширетүүчүлөр, темир усталар, токарь, пахта тазлоочу.</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2024</w:t>
      </w:r>
      <w:r w:rsidRPr="00CB737A">
        <w:rPr>
          <w:rFonts w:ascii="Times New Roman" w:hAnsi="Times New Roman"/>
          <w:sz w:val="24"/>
          <w:szCs w:val="24"/>
          <w:lang w:val="ky-KG"/>
        </w:rPr>
        <w:t>–</w:t>
      </w:r>
      <w:r w:rsidRPr="00CB737A">
        <w:rPr>
          <w:rFonts w:ascii="Times New Roman" w:hAnsi="Times New Roman"/>
          <w:sz w:val="24"/>
          <w:szCs w:val="24"/>
          <w:lang w:val="ky-KG" w:eastAsia="ru-RU"/>
        </w:rPr>
        <w:t>жылдын 31</w:t>
      </w:r>
      <w:r w:rsidRPr="00CB737A">
        <w:rPr>
          <w:rFonts w:ascii="Times New Roman" w:hAnsi="Times New Roman"/>
          <w:sz w:val="24"/>
          <w:szCs w:val="24"/>
          <w:lang w:val="ky-KG"/>
        </w:rPr>
        <w:t>–декабрына</w:t>
      </w:r>
      <w:r w:rsidRPr="00CB737A">
        <w:rPr>
          <w:rFonts w:ascii="Times New Roman" w:hAnsi="Times New Roman"/>
          <w:sz w:val="24"/>
          <w:szCs w:val="24"/>
          <w:lang w:val="ky-KG" w:eastAsia="ru-RU"/>
        </w:rPr>
        <w:t xml:space="preserve"> карата шаардын аймагында 24 жеке кичи жана ири ишканалар ачылып, 838 жаран жумуш орду менен камсыз болгон. </w:t>
      </w:r>
    </w:p>
    <w:p w:rsidR="00CB737A" w:rsidRPr="00CB737A" w:rsidRDefault="00CB737A" w:rsidP="00CB737A">
      <w:pPr>
        <w:pStyle w:val="a9"/>
        <w:jc w:val="both"/>
        <w:rPr>
          <w:rFonts w:ascii="Times New Roman" w:hAnsi="Times New Roman"/>
          <w:sz w:val="24"/>
          <w:szCs w:val="24"/>
          <w:lang w:val="ky-KG" w:eastAsia="ru-RU"/>
        </w:rPr>
      </w:pPr>
    </w:p>
    <w:p w:rsidR="00CB737A" w:rsidRPr="00CB737A" w:rsidRDefault="00CB737A" w:rsidP="00CB737A">
      <w:pPr>
        <w:pStyle w:val="a9"/>
        <w:jc w:val="both"/>
        <w:rPr>
          <w:rFonts w:ascii="Times New Roman" w:hAnsi="Times New Roman"/>
          <w:b/>
          <w:sz w:val="24"/>
          <w:szCs w:val="24"/>
          <w:lang w:eastAsia="ru-RU"/>
        </w:rPr>
      </w:pPr>
      <w:r w:rsidRPr="00CB737A">
        <w:rPr>
          <w:rFonts w:ascii="Times New Roman" w:hAnsi="Times New Roman"/>
          <w:b/>
          <w:sz w:val="24"/>
          <w:szCs w:val="24"/>
          <w:lang w:eastAsia="ru-RU"/>
        </w:rPr>
        <w:t>“Санарип Аймак” программасынын аткарылышы боюнча: </w:t>
      </w:r>
    </w:p>
    <w:p w:rsidR="00CB737A" w:rsidRPr="00CB737A" w:rsidRDefault="00CB737A" w:rsidP="00CB737A">
      <w:pPr>
        <w:pStyle w:val="a9"/>
        <w:ind w:firstLine="708"/>
        <w:jc w:val="both"/>
        <w:rPr>
          <w:rFonts w:ascii="Times New Roman" w:hAnsi="Times New Roman"/>
          <w:sz w:val="24"/>
          <w:szCs w:val="24"/>
          <w:lang w:eastAsia="ru-RU"/>
        </w:rPr>
      </w:pPr>
      <w:r w:rsidRPr="00CB737A">
        <w:rPr>
          <w:rFonts w:ascii="Times New Roman" w:hAnsi="Times New Roman"/>
          <w:sz w:val="24"/>
          <w:szCs w:val="24"/>
          <w:lang w:eastAsia="ru-RU"/>
        </w:rPr>
        <w:t>“Санарип Аймак” мамлекеттик тутумуна Раззаков шаары жана шаарга караштуу айылдар боюнча калктын саны 32</w:t>
      </w:r>
      <w:r w:rsidRPr="00CB737A">
        <w:rPr>
          <w:rFonts w:ascii="Times New Roman" w:hAnsi="Times New Roman"/>
          <w:sz w:val="24"/>
          <w:szCs w:val="24"/>
          <w:lang w:val="ky-KG" w:eastAsia="ru-RU"/>
        </w:rPr>
        <w:t xml:space="preserve"> </w:t>
      </w:r>
      <w:r w:rsidRPr="00CB737A">
        <w:rPr>
          <w:rFonts w:ascii="Times New Roman" w:hAnsi="Times New Roman"/>
          <w:sz w:val="24"/>
          <w:szCs w:val="24"/>
          <w:lang w:eastAsia="ru-RU"/>
        </w:rPr>
        <w:t xml:space="preserve">848 болсо, анын ичинен </w:t>
      </w:r>
      <w:r w:rsidRPr="00CB737A">
        <w:rPr>
          <w:rFonts w:ascii="Times New Roman" w:hAnsi="Times New Roman"/>
          <w:sz w:val="24"/>
          <w:szCs w:val="24"/>
          <w:lang w:val="ky-KG" w:eastAsia="ru-RU"/>
        </w:rPr>
        <w:t>28 540</w:t>
      </w:r>
      <w:r w:rsidRPr="00CB737A">
        <w:rPr>
          <w:rFonts w:ascii="Times New Roman" w:hAnsi="Times New Roman"/>
          <w:sz w:val="24"/>
          <w:szCs w:val="24"/>
          <w:lang w:eastAsia="ru-RU"/>
        </w:rPr>
        <w:t xml:space="preserve"> жаран катталып, аткарылышы 8</w:t>
      </w:r>
      <w:r w:rsidRPr="00CB737A">
        <w:rPr>
          <w:rFonts w:ascii="Times New Roman" w:hAnsi="Times New Roman"/>
          <w:sz w:val="24"/>
          <w:szCs w:val="24"/>
          <w:lang w:val="ky-KG" w:eastAsia="ru-RU"/>
        </w:rPr>
        <w:t>7</w:t>
      </w:r>
      <w:r w:rsidRPr="00CB737A">
        <w:rPr>
          <w:rFonts w:ascii="Times New Roman" w:hAnsi="Times New Roman"/>
          <w:sz w:val="24"/>
          <w:szCs w:val="24"/>
          <w:lang w:eastAsia="ru-RU"/>
        </w:rPr>
        <w:t>% түздү. Жарандарды каттоо иштери үзгүлтүксүз жүрүп жатат.</w:t>
      </w:r>
    </w:p>
    <w:p w:rsidR="00CB737A" w:rsidRPr="00CB737A" w:rsidRDefault="00CB737A" w:rsidP="00CB737A">
      <w:pPr>
        <w:pStyle w:val="a9"/>
        <w:ind w:firstLine="708"/>
        <w:jc w:val="both"/>
        <w:rPr>
          <w:rFonts w:ascii="Times New Roman" w:hAnsi="Times New Roman"/>
          <w:sz w:val="24"/>
          <w:szCs w:val="24"/>
          <w:lang w:eastAsia="ru-RU"/>
        </w:rPr>
      </w:pPr>
    </w:p>
    <w:tbl>
      <w:tblPr>
        <w:tblW w:w="9320" w:type="dxa"/>
        <w:tblLook w:val="04A0" w:firstRow="1" w:lastRow="0" w:firstColumn="1" w:lastColumn="0" w:noHBand="0" w:noVBand="1"/>
      </w:tblPr>
      <w:tblGrid>
        <w:gridCol w:w="3412"/>
        <w:gridCol w:w="1099"/>
        <w:gridCol w:w="299"/>
        <w:gridCol w:w="3411"/>
        <w:gridCol w:w="1099"/>
      </w:tblGrid>
      <w:tr w:rsidR="00CB737A" w:rsidRPr="00CB737A" w:rsidTr="00F011EC">
        <w:trPr>
          <w:trHeight w:val="353"/>
        </w:trPr>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Калктын бардыгы</w:t>
            </w:r>
          </w:p>
        </w:tc>
        <w:tc>
          <w:tcPr>
            <w:tcW w:w="0" w:type="auto"/>
            <w:tcBorders>
              <w:top w:val="single" w:sz="4" w:space="0" w:color="000000"/>
              <w:left w:val="single" w:sz="4" w:space="0" w:color="000000"/>
              <w:bottom w:val="single" w:sz="4" w:space="0" w:color="auto"/>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32848</w:t>
            </w: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spacing w:line="256" w:lineRule="auto"/>
            </w:pP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Жашап турган калк</w:t>
            </w: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28273</w:t>
            </w:r>
          </w:p>
        </w:tc>
      </w:tr>
      <w:tr w:rsidR="00CB737A" w:rsidRPr="00CB737A" w:rsidTr="00F011EC">
        <w:trPr>
          <w:trHeight w:val="416"/>
        </w:trPr>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Санарипке катталганы</w:t>
            </w:r>
          </w:p>
        </w:tc>
        <w:tc>
          <w:tcPr>
            <w:tcW w:w="0" w:type="auto"/>
            <w:tcBorders>
              <w:top w:val="single" w:sz="4" w:space="0" w:color="auto"/>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val="ky-KG" w:eastAsia="ru-RU"/>
              </w:rPr>
            </w:pPr>
            <w:r w:rsidRPr="00CB737A">
              <w:rPr>
                <w:rFonts w:ascii="Times New Roman" w:hAnsi="Times New Roman"/>
                <w:sz w:val="24"/>
                <w:szCs w:val="24"/>
                <w:lang w:eastAsia="ru-RU"/>
              </w:rPr>
              <w:t>2</w:t>
            </w:r>
            <w:r w:rsidRPr="00CB737A">
              <w:rPr>
                <w:rFonts w:ascii="Times New Roman" w:hAnsi="Times New Roman"/>
                <w:sz w:val="24"/>
                <w:szCs w:val="24"/>
                <w:lang w:val="ky-KG" w:eastAsia="ru-RU"/>
              </w:rPr>
              <w:t>8540</w:t>
            </w: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spacing w:line="256" w:lineRule="auto"/>
            </w:pP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Санарипке катталганы</w:t>
            </w: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val="ky-KG" w:eastAsia="ru-RU"/>
              </w:rPr>
            </w:pPr>
            <w:r w:rsidRPr="00CB737A">
              <w:rPr>
                <w:rFonts w:ascii="Times New Roman" w:hAnsi="Times New Roman"/>
                <w:sz w:val="24"/>
                <w:szCs w:val="24"/>
                <w:lang w:eastAsia="ru-RU"/>
              </w:rPr>
              <w:t>2</w:t>
            </w:r>
            <w:r w:rsidRPr="00CB737A">
              <w:rPr>
                <w:rFonts w:ascii="Times New Roman" w:hAnsi="Times New Roman"/>
                <w:sz w:val="24"/>
                <w:szCs w:val="24"/>
                <w:lang w:val="ky-KG" w:eastAsia="ru-RU"/>
              </w:rPr>
              <w:t>8540</w:t>
            </w:r>
          </w:p>
        </w:tc>
      </w:tr>
      <w:tr w:rsidR="00CB737A" w:rsidRPr="00CB737A" w:rsidTr="00F011EC">
        <w:trPr>
          <w:trHeight w:val="331"/>
        </w:trPr>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Пайыз</w:t>
            </w: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val="ky-KG" w:eastAsia="ru-RU"/>
              </w:rPr>
              <w:t>87</w:t>
            </w:r>
            <w:r w:rsidRPr="00CB737A">
              <w:rPr>
                <w:rFonts w:ascii="Times New Roman" w:hAnsi="Times New Roman"/>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spacing w:line="256" w:lineRule="auto"/>
            </w:pP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eastAsia="ru-RU"/>
              </w:rPr>
              <w:t>Пайыз</w:t>
            </w:r>
          </w:p>
        </w:tc>
        <w:tc>
          <w:tcPr>
            <w:tcW w:w="0" w:type="auto"/>
            <w:tcBorders>
              <w:top w:val="single" w:sz="4" w:space="0" w:color="000000"/>
              <w:left w:val="single" w:sz="4" w:space="0" w:color="000000"/>
              <w:bottom w:val="single" w:sz="4" w:space="0" w:color="000000"/>
              <w:right w:val="single" w:sz="4" w:space="0" w:color="000000"/>
            </w:tcBorders>
            <w:hideMark/>
          </w:tcPr>
          <w:p w:rsidR="00CB737A" w:rsidRPr="00CB737A" w:rsidRDefault="00CB737A" w:rsidP="00F011EC">
            <w:pPr>
              <w:pStyle w:val="a9"/>
              <w:spacing w:line="256" w:lineRule="auto"/>
              <w:jc w:val="both"/>
              <w:rPr>
                <w:rFonts w:ascii="Times New Roman" w:hAnsi="Times New Roman"/>
                <w:sz w:val="24"/>
                <w:szCs w:val="24"/>
                <w:lang w:eastAsia="ru-RU"/>
              </w:rPr>
            </w:pPr>
            <w:r w:rsidRPr="00CB737A">
              <w:rPr>
                <w:rFonts w:ascii="Times New Roman" w:hAnsi="Times New Roman"/>
                <w:sz w:val="24"/>
                <w:szCs w:val="24"/>
                <w:lang w:val="ky-KG" w:eastAsia="ru-RU"/>
              </w:rPr>
              <w:t>101</w:t>
            </w:r>
            <w:r w:rsidRPr="00CB737A">
              <w:rPr>
                <w:rFonts w:ascii="Times New Roman" w:hAnsi="Times New Roman"/>
                <w:sz w:val="24"/>
                <w:szCs w:val="24"/>
                <w:lang w:eastAsia="ru-RU"/>
              </w:rPr>
              <w:t>%</w:t>
            </w:r>
          </w:p>
        </w:tc>
      </w:tr>
    </w:tbl>
    <w:p w:rsidR="00CB737A" w:rsidRPr="00CB737A" w:rsidRDefault="00CB737A" w:rsidP="00CB737A">
      <w:pPr>
        <w:pStyle w:val="a9"/>
        <w:jc w:val="both"/>
        <w:rPr>
          <w:rFonts w:ascii="Times New Roman" w:hAnsi="Times New Roman"/>
          <w:sz w:val="24"/>
          <w:szCs w:val="24"/>
          <w:lang w:eastAsia="ru-RU"/>
        </w:rPr>
      </w:pPr>
    </w:p>
    <w:p w:rsidR="00CB737A" w:rsidRPr="00CB737A" w:rsidRDefault="00CB737A" w:rsidP="00CB737A">
      <w:pPr>
        <w:pStyle w:val="a9"/>
        <w:jc w:val="both"/>
        <w:rPr>
          <w:rFonts w:ascii="Times New Roman" w:hAnsi="Times New Roman"/>
          <w:b/>
          <w:sz w:val="24"/>
          <w:szCs w:val="24"/>
          <w:lang w:eastAsia="ru-RU"/>
        </w:rPr>
      </w:pPr>
      <w:r w:rsidRPr="00CB737A">
        <w:rPr>
          <w:rFonts w:ascii="Times New Roman" w:hAnsi="Times New Roman"/>
          <w:b/>
          <w:sz w:val="24"/>
          <w:szCs w:val="24"/>
          <w:lang w:eastAsia="ru-RU"/>
        </w:rPr>
        <w:t>Маданият жана спорт тармагы боюнча:</w:t>
      </w:r>
    </w:p>
    <w:p w:rsidR="00CB737A" w:rsidRPr="00CB737A" w:rsidRDefault="00CB737A" w:rsidP="00CB737A">
      <w:pPr>
        <w:pStyle w:val="a9"/>
        <w:ind w:firstLine="708"/>
        <w:jc w:val="both"/>
        <w:rPr>
          <w:rFonts w:ascii="Times New Roman" w:hAnsi="Times New Roman"/>
          <w:sz w:val="24"/>
          <w:szCs w:val="24"/>
          <w:lang w:eastAsia="ru-RU"/>
        </w:rPr>
      </w:pPr>
      <w:r w:rsidRPr="00CB737A">
        <w:rPr>
          <w:rFonts w:ascii="Times New Roman" w:hAnsi="Times New Roman"/>
          <w:sz w:val="24"/>
          <w:szCs w:val="24"/>
          <w:lang w:eastAsia="ru-RU"/>
        </w:rPr>
        <w:t>Раззаков шаарында “Нооруз” майрамын өткөрүү үчүн жергиликтүү бюджеттин эсебинен 176</w:t>
      </w:r>
      <w:r w:rsidRPr="00CB737A">
        <w:rPr>
          <w:rFonts w:ascii="Times New Roman" w:hAnsi="Times New Roman"/>
          <w:sz w:val="24"/>
          <w:szCs w:val="24"/>
          <w:lang w:val="ky-KG" w:eastAsia="ru-RU"/>
        </w:rPr>
        <w:t xml:space="preserve"> </w:t>
      </w:r>
      <w:r w:rsidRPr="00CB737A">
        <w:rPr>
          <w:rFonts w:ascii="Times New Roman" w:hAnsi="Times New Roman"/>
          <w:sz w:val="24"/>
          <w:szCs w:val="24"/>
          <w:lang w:eastAsia="ru-RU"/>
        </w:rPr>
        <w:t>900 сом акча каражаты жумшалды.</w:t>
      </w:r>
    </w:p>
    <w:p w:rsidR="00CB737A" w:rsidRPr="00CB737A" w:rsidRDefault="00CB737A" w:rsidP="00CB737A">
      <w:pPr>
        <w:pStyle w:val="a9"/>
        <w:ind w:firstLine="708"/>
        <w:jc w:val="both"/>
        <w:rPr>
          <w:rFonts w:ascii="Times New Roman" w:hAnsi="Times New Roman"/>
          <w:sz w:val="24"/>
          <w:szCs w:val="24"/>
          <w:lang w:eastAsia="ru-RU"/>
        </w:rPr>
      </w:pPr>
      <w:r w:rsidRPr="00CB737A">
        <w:rPr>
          <w:rFonts w:ascii="Times New Roman" w:hAnsi="Times New Roman"/>
          <w:sz w:val="24"/>
          <w:szCs w:val="24"/>
          <w:lang w:eastAsia="ru-RU"/>
        </w:rPr>
        <w:t>Улуу Ата Мекендик согуштагы Жеңиштин 79 жылдык майрамына гүл чамбарларды  алуу үчүн 7</w:t>
      </w:r>
      <w:r w:rsidRPr="00CB737A">
        <w:rPr>
          <w:rFonts w:ascii="Times New Roman" w:hAnsi="Times New Roman"/>
          <w:sz w:val="24"/>
          <w:szCs w:val="24"/>
          <w:lang w:val="ky-KG" w:eastAsia="ru-RU"/>
        </w:rPr>
        <w:t xml:space="preserve"> </w:t>
      </w:r>
      <w:r w:rsidRPr="00CB737A">
        <w:rPr>
          <w:rFonts w:ascii="Times New Roman" w:hAnsi="Times New Roman"/>
          <w:sz w:val="24"/>
          <w:szCs w:val="24"/>
          <w:lang w:eastAsia="ru-RU"/>
        </w:rPr>
        <w:t>400 сом акча каражаты жумшалды.</w:t>
      </w:r>
    </w:p>
    <w:p w:rsidR="00CB737A" w:rsidRPr="00CB737A" w:rsidRDefault="00CB737A" w:rsidP="00CB737A">
      <w:pPr>
        <w:pStyle w:val="a9"/>
        <w:ind w:firstLine="708"/>
        <w:jc w:val="both"/>
        <w:rPr>
          <w:rFonts w:ascii="Times New Roman" w:hAnsi="Times New Roman"/>
          <w:sz w:val="24"/>
          <w:szCs w:val="24"/>
          <w:lang w:eastAsia="ru-RU"/>
        </w:rPr>
      </w:pPr>
      <w:r w:rsidRPr="00CB737A">
        <w:rPr>
          <w:rFonts w:ascii="Times New Roman" w:hAnsi="Times New Roman"/>
          <w:sz w:val="24"/>
          <w:szCs w:val="24"/>
          <w:lang w:eastAsia="ru-RU"/>
        </w:rPr>
        <w:t>Кыргыз Республикасынын Президентинин катышуусунда Бишкек шаарында өтүүчү “Жаңы кадам” социалдык контракттын негизинде социалдык жардам  алуучулардын республикалык съездине барып катышып келүүсүнө колдоо көрсөтүү үчүн 3 адамга 6</w:t>
      </w:r>
      <w:r w:rsidRPr="00CB737A">
        <w:rPr>
          <w:rFonts w:ascii="Times New Roman" w:hAnsi="Times New Roman"/>
          <w:sz w:val="24"/>
          <w:szCs w:val="24"/>
          <w:lang w:val="ky-KG" w:eastAsia="ru-RU"/>
        </w:rPr>
        <w:t xml:space="preserve"> </w:t>
      </w:r>
      <w:r w:rsidRPr="00CB737A">
        <w:rPr>
          <w:rFonts w:ascii="Times New Roman" w:hAnsi="Times New Roman"/>
          <w:sz w:val="24"/>
          <w:szCs w:val="24"/>
          <w:lang w:eastAsia="ru-RU"/>
        </w:rPr>
        <w:t>000  сом акча каражаты Раззаков шаарынын мэринин  2824 резервдик фондунун эсебинен бөлүнүп  берилди.  </w:t>
      </w:r>
    </w:p>
    <w:p w:rsidR="00CB737A" w:rsidRPr="00CB737A" w:rsidRDefault="00CB737A" w:rsidP="00CB737A">
      <w:pPr>
        <w:pStyle w:val="a9"/>
        <w:ind w:firstLine="708"/>
        <w:jc w:val="both"/>
        <w:rPr>
          <w:rFonts w:ascii="Times New Roman" w:hAnsi="Times New Roman"/>
          <w:sz w:val="24"/>
          <w:szCs w:val="24"/>
          <w:lang w:eastAsia="ru-RU"/>
        </w:rPr>
      </w:pPr>
      <w:r w:rsidRPr="00CB737A">
        <w:rPr>
          <w:rFonts w:ascii="Times New Roman" w:hAnsi="Times New Roman"/>
          <w:sz w:val="24"/>
          <w:szCs w:val="24"/>
          <w:lang w:eastAsia="ru-RU"/>
        </w:rPr>
        <w:t>Нарын облусунда өтүүчү республикалык мелдешке катышуучу спортчуларга колдоо көрсөтүү максатында 35</w:t>
      </w:r>
      <w:r w:rsidRPr="00CB737A">
        <w:rPr>
          <w:rFonts w:ascii="Times New Roman" w:hAnsi="Times New Roman"/>
          <w:sz w:val="24"/>
          <w:szCs w:val="24"/>
          <w:lang w:val="ky-KG" w:eastAsia="ru-RU"/>
        </w:rPr>
        <w:t xml:space="preserve"> </w:t>
      </w:r>
      <w:r w:rsidRPr="00CB737A">
        <w:rPr>
          <w:rFonts w:ascii="Times New Roman" w:hAnsi="Times New Roman"/>
          <w:sz w:val="24"/>
          <w:szCs w:val="24"/>
          <w:lang w:eastAsia="ru-RU"/>
        </w:rPr>
        <w:t>000 сом акча каражаты Раззаков шаарынын мэринин  2824 резервдик фондунун эсебинен бөлүнүп  берилди.  </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eastAsia="ru-RU"/>
        </w:rPr>
        <w:t>Энелер күнүнө карата кыз–келиндер арасында Раззаков шаары боюнча  волейбол биринчилигин өткөрүү үчүн  25</w:t>
      </w:r>
      <w:r w:rsidRPr="00CB737A">
        <w:rPr>
          <w:rFonts w:ascii="Times New Roman" w:hAnsi="Times New Roman"/>
          <w:sz w:val="24"/>
          <w:szCs w:val="24"/>
          <w:lang w:val="ky-KG" w:eastAsia="ru-RU"/>
        </w:rPr>
        <w:t xml:space="preserve"> </w:t>
      </w:r>
      <w:r w:rsidRPr="00CB737A">
        <w:rPr>
          <w:rFonts w:ascii="Times New Roman" w:hAnsi="Times New Roman"/>
          <w:sz w:val="24"/>
          <w:szCs w:val="24"/>
          <w:lang w:eastAsia="ru-RU"/>
        </w:rPr>
        <w:t>000 сом акча каражаты Раззаков шаарынын мэринин  2824 резервдик фондунун эсебинен бөлүнүп  берилди.  </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Раззаков шаарындагы Самат Садыков эс алуу багына жаш өспүрүмдөр үчүн курулган балдар ойноочу аянтчанын ачылуу аземи “Раззаков шаары жаштарга жана балдарга ыңгайуу шаар” аталышындагы майрамдык программа менен коштолуп, иш чараны уюштуруу үчүн 54 300 сом акча каражаты сарпталды.</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Кара – Кыргыз автономиялуу облусунун 100 жылдыгына карата объектерди ачуу аземине утурлай Раззаков шаарынын муниципалдык мал базары салтанатуу ачылып, пайдаланууга берилди. Ачылуу аземин уюштуруу үчүн 43 500 сом акча каражаты жумшалды.</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Эгемендүүлүктүн 33 жылдыгына карата “Гүлдөй бер күндө Кыргызстан” аталышында майрамдык чоң салтанат борбордук стадиондо болуп өттү. Майрамдын жүрүшүндө парад, театрдык көрүнүш, майрамдык кече менен коштолуп, 191 000сом акча каражаты сараталды.</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2025</w:t>
      </w:r>
      <w:r w:rsidRPr="00CB737A">
        <w:rPr>
          <w:rFonts w:ascii="Times New Roman" w:hAnsi="Times New Roman"/>
          <w:sz w:val="24"/>
          <w:szCs w:val="24"/>
          <w:lang w:val="ky-KG"/>
        </w:rPr>
        <w:t>–Жаңы жыл майрамын уюштурулуп, жогорку деңгээлде тургундарга шаң тартууланды. Ал үчүн 206 000 сом акча каражаты жумшалды.</w:t>
      </w:r>
    </w:p>
    <w:p w:rsidR="00CB737A" w:rsidRPr="00CB737A" w:rsidRDefault="00CB737A" w:rsidP="00CB737A">
      <w:pPr>
        <w:pStyle w:val="a9"/>
        <w:ind w:firstLine="708"/>
        <w:jc w:val="both"/>
        <w:rPr>
          <w:rFonts w:ascii="Times New Roman" w:hAnsi="Times New Roman"/>
          <w:b/>
          <w:sz w:val="24"/>
          <w:szCs w:val="24"/>
          <w:lang w:val="ky-KG" w:eastAsia="ru-RU"/>
        </w:rPr>
      </w:pPr>
      <w:r w:rsidRPr="00CB737A">
        <w:rPr>
          <w:rFonts w:ascii="Times New Roman" w:hAnsi="Times New Roman"/>
          <w:b/>
          <w:sz w:val="24"/>
          <w:szCs w:val="24"/>
          <w:lang w:val="ky-KG" w:eastAsia="ru-RU"/>
        </w:rPr>
        <w:t>Өкмөттүк эмес жана эл аралык уюмдардын эсебинен тартылган инвестиция боюнча:</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БУУ ДАТП уюмунун колдоосу менен 2024</w:t>
      </w:r>
      <w:r w:rsidRPr="00CB737A">
        <w:rPr>
          <w:rFonts w:ascii="Times New Roman" w:hAnsi="Times New Roman"/>
          <w:sz w:val="24"/>
          <w:szCs w:val="24"/>
          <w:lang w:val="ky-KG"/>
        </w:rPr>
        <w:t>–</w:t>
      </w:r>
      <w:r w:rsidRPr="00CB737A">
        <w:rPr>
          <w:rFonts w:ascii="Times New Roman" w:hAnsi="Times New Roman"/>
          <w:sz w:val="24"/>
          <w:szCs w:val="24"/>
          <w:lang w:val="ky-KG" w:eastAsia="ru-RU"/>
        </w:rPr>
        <w:t>жыл ичинде 9 кичи долбоорлор сунушталып, а.и. бүгүнкү күнгө чейин 9 долбоор ишке ашырылып бүткөрүлдү:</w:t>
      </w:r>
    </w:p>
    <w:p w:rsidR="00CB737A" w:rsidRPr="00CB737A" w:rsidRDefault="00CB737A" w:rsidP="00CB737A">
      <w:pPr>
        <w:pStyle w:val="a9"/>
        <w:jc w:val="both"/>
        <w:rPr>
          <w:rFonts w:ascii="Times New Roman" w:hAnsi="Times New Roman"/>
          <w:sz w:val="24"/>
          <w:szCs w:val="24"/>
          <w:lang w:eastAsia="ru-RU"/>
        </w:rPr>
      </w:pPr>
      <w:r w:rsidRPr="00CB737A">
        <w:rPr>
          <w:rFonts w:ascii="Times New Roman" w:hAnsi="Times New Roman"/>
          <w:sz w:val="24"/>
          <w:szCs w:val="24"/>
          <w:lang w:val="ky-KG"/>
        </w:rPr>
        <w:t>–</w:t>
      </w:r>
      <w:r w:rsidRPr="00CB737A">
        <w:rPr>
          <w:rFonts w:ascii="Times New Roman" w:hAnsi="Times New Roman"/>
          <w:sz w:val="24"/>
          <w:szCs w:val="24"/>
          <w:lang w:eastAsia="ru-RU"/>
        </w:rPr>
        <w:t>“Исфана” сайга 15 метрге 30 даана габион торчолору орнотулду;</w:t>
      </w:r>
    </w:p>
    <w:p w:rsidR="00CB737A" w:rsidRPr="00CB737A" w:rsidRDefault="00CB737A" w:rsidP="00CB737A">
      <w:pPr>
        <w:pStyle w:val="a9"/>
        <w:jc w:val="both"/>
        <w:rPr>
          <w:rFonts w:ascii="Times New Roman" w:hAnsi="Times New Roman"/>
          <w:sz w:val="24"/>
          <w:szCs w:val="24"/>
          <w:lang w:eastAsia="ru-RU"/>
        </w:rPr>
      </w:pPr>
      <w:r w:rsidRPr="00CB737A">
        <w:rPr>
          <w:rFonts w:ascii="Times New Roman" w:hAnsi="Times New Roman"/>
          <w:sz w:val="24"/>
          <w:szCs w:val="24"/>
          <w:lang w:val="ky-KG"/>
        </w:rPr>
        <w:t>–</w:t>
      </w:r>
      <w:r w:rsidRPr="00CB737A">
        <w:rPr>
          <w:rFonts w:ascii="Times New Roman" w:hAnsi="Times New Roman"/>
          <w:sz w:val="24"/>
          <w:szCs w:val="24"/>
          <w:lang w:eastAsia="ru-RU"/>
        </w:rPr>
        <w:t>Чимген айылынын “Шор Булак” сайында 15 метрге 30 даана габион торчолору орнотулду;</w:t>
      </w:r>
    </w:p>
    <w:p w:rsidR="00CB737A" w:rsidRPr="00CB737A" w:rsidRDefault="00CB737A" w:rsidP="00CB737A">
      <w:pPr>
        <w:pStyle w:val="a9"/>
        <w:jc w:val="both"/>
        <w:rPr>
          <w:rFonts w:ascii="Times New Roman" w:hAnsi="Times New Roman"/>
          <w:sz w:val="24"/>
          <w:szCs w:val="24"/>
          <w:lang w:val="ky-KG" w:eastAsia="ru-RU"/>
        </w:rPr>
      </w:pPr>
      <w:r w:rsidRPr="00CB737A">
        <w:rPr>
          <w:rFonts w:ascii="Times New Roman" w:hAnsi="Times New Roman"/>
          <w:sz w:val="24"/>
          <w:szCs w:val="24"/>
          <w:lang w:val="ky-KG"/>
        </w:rPr>
        <w:t>–</w:t>
      </w:r>
      <w:r w:rsidRPr="00CB737A">
        <w:rPr>
          <w:rFonts w:ascii="Times New Roman" w:hAnsi="Times New Roman"/>
          <w:sz w:val="24"/>
          <w:szCs w:val="24"/>
          <w:lang w:eastAsia="ru-RU"/>
        </w:rPr>
        <w:t>Чимген айылында Т.Жапаров атындагы орто мектебинин жогору жагынан өткөн 146 метр арыктар бетондолду.</w:t>
      </w:r>
    </w:p>
    <w:p w:rsidR="00CB737A" w:rsidRPr="00CB737A" w:rsidRDefault="00CB737A" w:rsidP="00CB737A">
      <w:pPr>
        <w:pStyle w:val="a9"/>
        <w:jc w:val="both"/>
        <w:rPr>
          <w:rFonts w:ascii="Times New Roman" w:hAnsi="Times New Roman"/>
          <w:sz w:val="24"/>
          <w:szCs w:val="24"/>
          <w:lang w:val="ky-KG" w:eastAsia="ru-RU"/>
        </w:rPr>
      </w:pPr>
      <w:r w:rsidRPr="00CB737A">
        <w:rPr>
          <w:rFonts w:ascii="Times New Roman" w:hAnsi="Times New Roman"/>
          <w:sz w:val="24"/>
          <w:szCs w:val="24"/>
          <w:lang w:val="ky-KG"/>
        </w:rPr>
        <w:t>–</w:t>
      </w:r>
      <w:r w:rsidRPr="00CB737A">
        <w:rPr>
          <w:rFonts w:ascii="Times New Roman" w:hAnsi="Times New Roman"/>
          <w:sz w:val="24"/>
          <w:szCs w:val="24"/>
          <w:lang w:val="ky-KG" w:eastAsia="ru-RU"/>
        </w:rPr>
        <w:t>Самат айылынын Раззаков – Ак – Суу унаа жолундагы көпүрөнүн оң тарабын бекемдөө үчүн 150 даана габион торчолор орнотуу иштери аяктаты.</w:t>
      </w:r>
    </w:p>
    <w:p w:rsidR="00CB737A" w:rsidRPr="00CB737A" w:rsidRDefault="00CB737A" w:rsidP="00CB737A">
      <w:pPr>
        <w:pStyle w:val="a9"/>
        <w:jc w:val="both"/>
        <w:rPr>
          <w:rFonts w:ascii="Times New Roman" w:hAnsi="Times New Roman"/>
          <w:sz w:val="24"/>
          <w:szCs w:val="24"/>
          <w:lang w:val="ky-KG" w:eastAsia="ru-RU"/>
        </w:rPr>
      </w:pPr>
      <w:r w:rsidRPr="00CB737A">
        <w:rPr>
          <w:rFonts w:ascii="Times New Roman" w:hAnsi="Times New Roman"/>
          <w:sz w:val="24"/>
          <w:szCs w:val="24"/>
          <w:lang w:val="ky-KG"/>
        </w:rPr>
        <w:t>–</w:t>
      </w:r>
      <w:r w:rsidRPr="00CB737A">
        <w:rPr>
          <w:rFonts w:ascii="Times New Roman" w:hAnsi="Times New Roman"/>
          <w:sz w:val="24"/>
          <w:szCs w:val="24"/>
          <w:lang w:val="ky-KG" w:eastAsia="ru-RU"/>
        </w:rPr>
        <w:t>Раззаков шаарынын Ж.Исаев көчөсүндөгү 600 метр сугат арык бетондолду.</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–Раззаков шаарынын Ж.Өсөров көчөсүндөгү 200 метр сугат суу арык бетондолду.</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–Ак–Тилек участкасындагы сайдын жээгин бекемдөө үчүн 270 даана габион торчо орнотулду.</w:t>
      </w:r>
    </w:p>
    <w:p w:rsidR="00CB737A" w:rsidRPr="00CB737A" w:rsidRDefault="00CB737A" w:rsidP="00CB737A">
      <w:pPr>
        <w:pStyle w:val="a9"/>
        <w:jc w:val="both"/>
        <w:rPr>
          <w:rFonts w:ascii="Times New Roman" w:hAnsi="Times New Roman"/>
          <w:sz w:val="24"/>
          <w:szCs w:val="24"/>
          <w:lang w:val="ky-KG" w:eastAsia="ru-RU"/>
        </w:rPr>
      </w:pPr>
      <w:r w:rsidRPr="00CB737A">
        <w:rPr>
          <w:rFonts w:ascii="Times New Roman" w:hAnsi="Times New Roman"/>
          <w:sz w:val="24"/>
          <w:szCs w:val="24"/>
          <w:lang w:val="ky-KG"/>
        </w:rPr>
        <w:t>–Раззаков шаарына караштуу Ак–Босого айылынын бузулган сай жээгин бекемдөө үчун 120 даана габион торчо орнотулду.</w:t>
      </w:r>
    </w:p>
    <w:p w:rsidR="00CB737A" w:rsidRPr="00CB737A" w:rsidRDefault="00CB737A" w:rsidP="00CB737A">
      <w:pPr>
        <w:pStyle w:val="a9"/>
        <w:jc w:val="both"/>
        <w:rPr>
          <w:rFonts w:ascii="Times New Roman" w:hAnsi="Times New Roman"/>
          <w:sz w:val="24"/>
          <w:szCs w:val="24"/>
          <w:lang w:val="ky-KG" w:eastAsia="ru-RU"/>
        </w:rPr>
      </w:pPr>
      <w:r w:rsidRPr="00CB737A">
        <w:rPr>
          <w:rFonts w:ascii="Times New Roman" w:hAnsi="Times New Roman"/>
          <w:sz w:val="24"/>
          <w:szCs w:val="24"/>
          <w:lang w:val="ky-KG" w:eastAsia="ru-RU"/>
        </w:rPr>
        <w:t xml:space="preserve">–Раззаков шаарынын Ж.Исаев көчөсүндөгү жан жолду оңдоо үчүн бордюрларды орнотуу иштери жүрдү. </w:t>
      </w:r>
    </w:p>
    <w:p w:rsidR="00CB737A" w:rsidRPr="00CB737A" w:rsidRDefault="00CB737A" w:rsidP="00CB737A">
      <w:pPr>
        <w:pStyle w:val="a9"/>
        <w:ind w:firstLine="708"/>
        <w:jc w:val="both"/>
        <w:rPr>
          <w:rFonts w:ascii="Times New Roman" w:hAnsi="Times New Roman"/>
          <w:sz w:val="24"/>
          <w:szCs w:val="24"/>
          <w:lang w:val="ky-KG" w:eastAsia="ru-RU"/>
        </w:rPr>
      </w:pPr>
      <w:r w:rsidRPr="00CB737A">
        <w:rPr>
          <w:rFonts w:ascii="Times New Roman" w:hAnsi="Times New Roman"/>
          <w:sz w:val="24"/>
          <w:szCs w:val="24"/>
          <w:lang w:val="ky-KG" w:eastAsia="ru-RU"/>
        </w:rPr>
        <w:t xml:space="preserve">Жогоруда аталган долбоорлордо каралган жумуштарды аткарган жумушчуларга БУУ ДАТП тарабынан 1 621 210 сом акчалай жардамдарын төлөп берилди. </w:t>
      </w:r>
    </w:p>
    <w:p w:rsidR="00CB737A" w:rsidRPr="00CB737A" w:rsidRDefault="00CB737A" w:rsidP="00CB737A">
      <w:pPr>
        <w:pStyle w:val="a9"/>
        <w:ind w:firstLine="708"/>
        <w:jc w:val="both"/>
        <w:rPr>
          <w:rFonts w:ascii="Times New Roman" w:hAnsi="Times New Roman"/>
          <w:b/>
          <w:sz w:val="24"/>
          <w:szCs w:val="24"/>
          <w:lang w:val="ky-KG" w:eastAsia="ru-RU"/>
        </w:rPr>
      </w:pPr>
      <w:r w:rsidRPr="00CB737A">
        <w:rPr>
          <w:rFonts w:ascii="Times New Roman" w:hAnsi="Times New Roman"/>
          <w:b/>
          <w:sz w:val="24"/>
          <w:szCs w:val="24"/>
          <w:lang w:val="ky-KG" w:eastAsia="ru-RU"/>
        </w:rPr>
        <w:t>Социалдык коргоо тармагы боюнча:</w:t>
      </w:r>
    </w:p>
    <w:p w:rsidR="00CB737A" w:rsidRPr="00CB737A" w:rsidRDefault="00CB737A" w:rsidP="00CB737A">
      <w:pPr>
        <w:pStyle w:val="a9"/>
        <w:ind w:firstLine="708"/>
        <w:jc w:val="both"/>
        <w:rPr>
          <w:rFonts w:ascii="Times New Roman" w:hAnsi="Times New Roman"/>
          <w:b/>
          <w:sz w:val="24"/>
          <w:szCs w:val="24"/>
          <w:lang w:val="ky-KG" w:eastAsia="ru-RU"/>
        </w:rPr>
      </w:pPr>
      <w:r w:rsidRPr="00CB737A">
        <w:rPr>
          <w:rFonts w:ascii="Times New Roman" w:hAnsi="Times New Roman"/>
          <w:sz w:val="24"/>
          <w:szCs w:val="24"/>
          <w:lang w:val="ky-KG" w:eastAsia="ru-RU"/>
        </w:rPr>
        <w:t xml:space="preserve">1. Раззаков шаарынын аймагында жашаган турмуштук оор кырдаалда жашаган </w:t>
      </w:r>
      <w:r w:rsidRPr="00CB737A">
        <w:rPr>
          <w:rFonts w:ascii="Times New Roman" w:hAnsi="Times New Roman"/>
          <w:b/>
          <w:sz w:val="24"/>
          <w:szCs w:val="24"/>
          <w:lang w:val="ky-KG" w:eastAsia="ru-RU"/>
        </w:rPr>
        <w:t>Социалдык коргоо тармагы боюнча:</w:t>
      </w:r>
    </w:p>
    <w:p w:rsidR="00CB737A" w:rsidRPr="00CB737A" w:rsidRDefault="00CB737A" w:rsidP="00CB737A">
      <w:pPr>
        <w:ind w:firstLine="708"/>
        <w:jc w:val="both"/>
        <w:rPr>
          <w:lang w:val="ky-KG"/>
        </w:rPr>
      </w:pPr>
      <w:r w:rsidRPr="00CB737A">
        <w:rPr>
          <w:lang w:val="ky-KG"/>
        </w:rPr>
        <w:t>1. Раззаков шаарынын аймагында жашаган турмуштук оор кырдаалда жашаган арыз менен кайрылган  45 үй–бүлөлөргө арызын канааттандыруу максатында 238 177 сом акчалай жардам көрсөтүлдү. </w:t>
      </w:r>
    </w:p>
    <w:p w:rsidR="00CB737A" w:rsidRPr="00CB737A" w:rsidRDefault="00CB737A" w:rsidP="00CB737A">
      <w:pPr>
        <w:ind w:firstLine="708"/>
        <w:jc w:val="both"/>
        <w:rPr>
          <w:lang w:val="ky-KG"/>
        </w:rPr>
      </w:pPr>
      <w:r w:rsidRPr="00CB737A">
        <w:rPr>
          <w:lang w:val="ky-KG"/>
        </w:rPr>
        <w:t>–онкологиялык ооруу менен ооруган 15 жаранга дарыланып келген жол кире чыгымдары документтеринин негизинде  106 289 сом  төлөнүп берилген.</w:t>
      </w:r>
    </w:p>
    <w:p w:rsidR="00CB737A" w:rsidRPr="00CB737A" w:rsidRDefault="00CB737A" w:rsidP="00CB737A">
      <w:pPr>
        <w:jc w:val="both"/>
        <w:rPr>
          <w:lang w:val="ky-KG"/>
        </w:rPr>
      </w:pPr>
      <w:r w:rsidRPr="00CB737A">
        <w:rPr>
          <w:lang w:val="ky-KG"/>
        </w:rPr>
        <w:t> </w:t>
      </w:r>
      <w:r w:rsidRPr="00CB737A">
        <w:rPr>
          <w:lang w:val="ky-KG"/>
        </w:rPr>
        <w:tab/>
        <w:t>–Багуучусун жоготкон бир үй–бүлөгө 11 ай ичинде 1  жаранга 3000 сом акча которулуп берилди. </w:t>
      </w:r>
    </w:p>
    <w:p w:rsidR="00CB737A" w:rsidRPr="00CB737A" w:rsidRDefault="00CB737A" w:rsidP="00CB737A">
      <w:pPr>
        <w:jc w:val="both"/>
        <w:rPr>
          <w:lang w:val="ky-KG"/>
        </w:rPr>
      </w:pPr>
      <w:r w:rsidRPr="00CB737A">
        <w:rPr>
          <w:lang w:val="ky-KG"/>
        </w:rPr>
        <w:lastRenderedPageBreak/>
        <w:t> </w:t>
      </w:r>
      <w:r w:rsidRPr="00CB737A">
        <w:rPr>
          <w:lang w:val="ky-KG"/>
        </w:rPr>
        <w:tab/>
        <w:t>–Турмуш шарты өтө оор 19  үй–бүлөлөргө 112 000 сом акчалай жардам берилди.</w:t>
      </w:r>
    </w:p>
    <w:p w:rsidR="00CB737A" w:rsidRPr="00CB737A" w:rsidRDefault="00CB737A" w:rsidP="00CB737A">
      <w:pPr>
        <w:jc w:val="both"/>
      </w:pPr>
      <w:r w:rsidRPr="00CB737A">
        <w:rPr>
          <w:lang w:val="ky-KG"/>
        </w:rPr>
        <w:t> </w:t>
      </w:r>
      <w:r w:rsidRPr="00CB737A">
        <w:rPr>
          <w:lang w:val="ky-KG"/>
        </w:rPr>
        <w:tab/>
        <w:t>–</w:t>
      </w:r>
      <w:r w:rsidRPr="00CB737A">
        <w:t>КОС и КОГ 1 жаранга 2</w:t>
      </w:r>
      <w:r w:rsidRPr="00CB737A">
        <w:rPr>
          <w:lang w:val="ky-KG"/>
        </w:rPr>
        <w:t xml:space="preserve"> </w:t>
      </w:r>
      <w:r w:rsidRPr="00CB737A">
        <w:t>888 сом акчалай жардам берилди.</w:t>
      </w:r>
    </w:p>
    <w:p w:rsidR="00CB737A" w:rsidRPr="00CB737A" w:rsidRDefault="00CB737A" w:rsidP="00CB737A">
      <w:pPr>
        <w:ind w:firstLine="708"/>
        <w:jc w:val="both"/>
      </w:pPr>
      <w:r w:rsidRPr="00CB737A">
        <w:t>2. Ооган согушунун 19 ардагерлерине  59</w:t>
      </w:r>
      <w:r w:rsidRPr="00CB737A">
        <w:rPr>
          <w:lang w:val="ky-KG"/>
        </w:rPr>
        <w:t xml:space="preserve"> </w:t>
      </w:r>
      <w:r w:rsidRPr="00CB737A">
        <w:t>400 сом которулуп берилди.  </w:t>
      </w:r>
    </w:p>
    <w:p w:rsidR="00CB737A" w:rsidRPr="00CB737A" w:rsidRDefault="00CB737A" w:rsidP="00CB737A">
      <w:pPr>
        <w:ind w:firstLine="708"/>
        <w:jc w:val="both"/>
      </w:pPr>
      <w:r w:rsidRPr="00CB737A">
        <w:t>3. “Социалдык адилетүүлүктүн  Бүткүл дүйнөлүк күнүнө”  карата турмуш шарты өтө оор жана майыптыгы бар 82 үй</w:t>
      </w:r>
      <w:r w:rsidRPr="00CB737A">
        <w:rPr>
          <w:lang w:val="ky-KG"/>
        </w:rPr>
        <w:t>–</w:t>
      </w:r>
      <w:r w:rsidRPr="00CB737A">
        <w:t>бүлөлөргө жергиликтүү бюджеттин эсебинен жалпы суммасы 305</w:t>
      </w:r>
      <w:r w:rsidRPr="00CB737A">
        <w:rPr>
          <w:lang w:val="ky-KG"/>
        </w:rPr>
        <w:t xml:space="preserve"> </w:t>
      </w:r>
      <w:r w:rsidRPr="00CB737A">
        <w:t>000 сом  акчалай жардам көрсөтүлгөн.</w:t>
      </w:r>
    </w:p>
    <w:p w:rsidR="00CB737A" w:rsidRPr="00CB737A" w:rsidRDefault="00CB737A" w:rsidP="00CB737A">
      <w:pPr>
        <w:ind w:firstLine="708"/>
        <w:jc w:val="both"/>
      </w:pPr>
      <w:r w:rsidRPr="00CB737A">
        <w:t>4. ЧАЭСтердин  майрамына 6 катышуучусуна 5</w:t>
      </w:r>
      <w:r w:rsidRPr="00CB737A">
        <w:rPr>
          <w:lang w:val="ky-KG"/>
        </w:rPr>
        <w:t xml:space="preserve"> </w:t>
      </w:r>
      <w:r w:rsidRPr="00CB737A">
        <w:t>000 сомдон жалпы суммасы 30</w:t>
      </w:r>
      <w:r w:rsidRPr="00CB737A">
        <w:rPr>
          <w:lang w:val="ky-KG"/>
        </w:rPr>
        <w:t xml:space="preserve"> </w:t>
      </w:r>
      <w:r w:rsidRPr="00CB737A">
        <w:t>000 сом акчалай жардамдар берилген. </w:t>
      </w:r>
    </w:p>
    <w:p w:rsidR="00CB737A" w:rsidRPr="00CB737A" w:rsidRDefault="00CB737A" w:rsidP="00CB737A">
      <w:pPr>
        <w:ind w:firstLine="708"/>
        <w:jc w:val="both"/>
      </w:pPr>
      <w:r w:rsidRPr="00CB737A">
        <w:t>5. Улуу Ата мекендин 79 жылдыгына  карата 14 тыл ардагерине 84</w:t>
      </w:r>
      <w:r w:rsidRPr="00CB737A">
        <w:rPr>
          <w:lang w:val="ky-KG"/>
        </w:rPr>
        <w:t xml:space="preserve"> </w:t>
      </w:r>
      <w:r w:rsidRPr="00CB737A">
        <w:t>000 сом акчалай жана белектер уюштурулду.</w:t>
      </w:r>
    </w:p>
    <w:p w:rsidR="00CB737A" w:rsidRPr="00CB737A" w:rsidRDefault="00CB737A" w:rsidP="00CB737A">
      <w:pPr>
        <w:ind w:firstLine="708"/>
        <w:jc w:val="both"/>
        <w:rPr>
          <w:lang w:val="ky-KG"/>
        </w:rPr>
      </w:pPr>
      <w:r w:rsidRPr="00CB737A">
        <w:t>6.</w:t>
      </w:r>
      <w:r w:rsidRPr="00CB737A">
        <w:rPr>
          <w:lang w:val="ky-KG"/>
        </w:rPr>
        <w:t xml:space="preserve"> </w:t>
      </w:r>
      <w:r w:rsidRPr="00CB737A">
        <w:t>Энелер күнүн майрамына карата 110</w:t>
      </w:r>
      <w:r w:rsidRPr="00CB737A">
        <w:rPr>
          <w:lang w:val="ky-KG"/>
        </w:rPr>
        <w:t xml:space="preserve"> </w:t>
      </w:r>
      <w:r w:rsidRPr="00CB737A">
        <w:t>600  сом</w:t>
      </w:r>
      <w:r w:rsidRPr="00CB737A">
        <w:rPr>
          <w:lang w:val="ky-KG"/>
        </w:rPr>
        <w:t xml:space="preserve"> бөлүнүп сый тамактар уюштурулду.</w:t>
      </w:r>
    </w:p>
    <w:p w:rsidR="00CB737A" w:rsidRPr="00CB737A" w:rsidRDefault="00CB737A" w:rsidP="00CB737A">
      <w:pPr>
        <w:ind w:firstLine="708"/>
        <w:jc w:val="both"/>
        <w:rPr>
          <w:lang w:val="ky-KG"/>
        </w:rPr>
      </w:pPr>
      <w:r w:rsidRPr="00CB737A">
        <w:rPr>
          <w:lang w:val="ky-KG"/>
        </w:rPr>
        <w:t>7. 1–июнь Бүткүл дүйнөлүк балдарды коргоо күнүнө карата 56 997 сом каралып белектер жана балмуздактар берилди.</w:t>
      </w:r>
    </w:p>
    <w:p w:rsidR="00CB737A" w:rsidRPr="00CB737A" w:rsidRDefault="00CB737A" w:rsidP="00CB737A">
      <w:pPr>
        <w:ind w:firstLine="708"/>
        <w:jc w:val="both"/>
        <w:rPr>
          <w:lang w:val="ky-KG"/>
        </w:rPr>
      </w:pPr>
      <w:r w:rsidRPr="00CB737A">
        <w:rPr>
          <w:lang w:val="ky-KG"/>
        </w:rPr>
        <w:t xml:space="preserve">8. Алтын Бешик эс алуу лагерине турмуш шарты оор үй–бүлөдө тарбияланган 11 балага жергиликтүү бюджеттин эсебинен 52 052 сом акча бөлүнүп берилди. </w:t>
      </w:r>
    </w:p>
    <w:p w:rsidR="00CB737A" w:rsidRPr="00CB737A" w:rsidRDefault="00CB737A" w:rsidP="00CB737A">
      <w:pPr>
        <w:ind w:firstLine="708"/>
        <w:jc w:val="both"/>
        <w:rPr>
          <w:lang w:val="ky-KG"/>
        </w:rPr>
      </w:pPr>
      <w:r w:rsidRPr="00CB737A">
        <w:rPr>
          <w:lang w:val="ky-KG"/>
        </w:rPr>
        <w:t>9. 1–октябрь карыялардын эл аралык күнүнө карата Раззаков шаарынын аймагында жашаган 55 улгайган карыялардын ар бирине 2 000 сомдон жалпы 110 000 сом, Сүлүктү шаарындагы карылар үйүнө 5 000 сом которулуп берилди. Андан сырт 100 карыяга сый тамак уюштурулуп 150 000 сом жумшалды. Жалпысы 265 000 сом акча каражаты бөлүндү.</w:t>
      </w:r>
      <w:r w:rsidRPr="00CB737A">
        <w:rPr>
          <w:lang w:val="ky-KG"/>
        </w:rPr>
        <w:tab/>
      </w:r>
    </w:p>
    <w:p w:rsidR="00CB737A" w:rsidRPr="00CB737A" w:rsidRDefault="00CB737A" w:rsidP="00CB737A">
      <w:pPr>
        <w:ind w:firstLine="708"/>
        <w:jc w:val="both"/>
        <w:rPr>
          <w:lang w:val="ky-KG"/>
        </w:rPr>
      </w:pPr>
      <w:r w:rsidRPr="00CB737A">
        <w:rPr>
          <w:lang w:val="ky-KG"/>
        </w:rPr>
        <w:t>10. Раззаков шаарынын жана шаарга караштуу айылдарда жашаган социалдык коргоого муктаж болгон жарандарга 2024–2025–жылдарга күз кыш мезгилине карата көмүр менен камсыздоо үчүн 247 үй бүлөгө 605 277 сомдук 65 тонна көмүр таркатылып берилди.</w:t>
      </w:r>
    </w:p>
    <w:p w:rsidR="00CB737A" w:rsidRPr="00CB737A" w:rsidRDefault="00CB737A" w:rsidP="00CB737A">
      <w:pPr>
        <w:pStyle w:val="a9"/>
        <w:ind w:firstLine="708"/>
        <w:jc w:val="center"/>
        <w:rPr>
          <w:rFonts w:ascii="Times New Roman" w:hAnsi="Times New Roman"/>
          <w:b/>
          <w:sz w:val="24"/>
          <w:szCs w:val="24"/>
          <w:lang w:val="ky-KG"/>
        </w:rPr>
      </w:pPr>
      <w:r w:rsidRPr="00CB737A">
        <w:rPr>
          <w:rFonts w:ascii="Times New Roman" w:hAnsi="Times New Roman"/>
          <w:b/>
          <w:sz w:val="24"/>
          <w:szCs w:val="24"/>
          <w:lang w:val="ky-KG"/>
        </w:rPr>
        <w:t>III БӨЛҮМ</w:t>
      </w:r>
    </w:p>
    <w:p w:rsidR="00CB737A" w:rsidRPr="00CB737A" w:rsidRDefault="00CB737A" w:rsidP="00CB737A">
      <w:pPr>
        <w:pStyle w:val="a9"/>
        <w:jc w:val="center"/>
        <w:rPr>
          <w:rFonts w:ascii="Times New Roman" w:hAnsi="Times New Roman"/>
          <w:b/>
          <w:sz w:val="24"/>
          <w:szCs w:val="24"/>
          <w:lang w:val="ky-KG"/>
        </w:rPr>
      </w:pPr>
      <w:r w:rsidRPr="00CB737A">
        <w:rPr>
          <w:rFonts w:ascii="Times New Roman" w:hAnsi="Times New Roman"/>
          <w:b/>
          <w:sz w:val="24"/>
          <w:szCs w:val="24"/>
          <w:lang w:val="ky-KG"/>
        </w:rPr>
        <w:t>Түзүмдүк мекеме, ишканалар</w:t>
      </w:r>
    </w:p>
    <w:p w:rsidR="00CB737A" w:rsidRPr="00CB737A" w:rsidRDefault="00CB737A" w:rsidP="00CB737A">
      <w:pPr>
        <w:pStyle w:val="a9"/>
        <w:numPr>
          <w:ilvl w:val="0"/>
          <w:numId w:val="34"/>
        </w:numPr>
        <w:rPr>
          <w:rFonts w:ascii="Times New Roman" w:hAnsi="Times New Roman"/>
          <w:b/>
          <w:sz w:val="24"/>
          <w:szCs w:val="24"/>
          <w:lang w:val="ky-KG"/>
        </w:rPr>
      </w:pPr>
      <w:r w:rsidRPr="00CB737A">
        <w:rPr>
          <w:rFonts w:ascii="Times New Roman" w:hAnsi="Times New Roman"/>
          <w:b/>
          <w:sz w:val="24"/>
          <w:szCs w:val="24"/>
          <w:lang w:val="ky-KG"/>
        </w:rPr>
        <w:t>“Исфана таза суу” муниципалдык ишканасы боюнча:</w:t>
      </w:r>
    </w:p>
    <w:p w:rsidR="00CB737A" w:rsidRPr="00CB737A" w:rsidRDefault="00CB737A" w:rsidP="00CB737A">
      <w:pPr>
        <w:tabs>
          <w:tab w:val="left" w:pos="993"/>
        </w:tabs>
        <w:jc w:val="both"/>
        <w:rPr>
          <w:lang w:val="ky-KG"/>
        </w:rPr>
      </w:pPr>
      <w:r w:rsidRPr="00CB737A">
        <w:rPr>
          <w:b/>
          <w:lang w:val="ky-KG"/>
        </w:rPr>
        <w:t xml:space="preserve">            </w:t>
      </w:r>
      <w:r w:rsidRPr="00CB737A">
        <w:rPr>
          <w:lang w:val="ky-KG"/>
        </w:rPr>
        <w:t>“Исфана таза суу” муниципалдык ишканасында бүгүнкү күндө жалпысынан 24 кызматкерлер эмгектенишет. Анын ичинен 5 административдик жооптуу кызматкер, 4 кассир–контролер, 2 техник–түзөтүчү, 2 суу бурчуу сантехник, 1 электрик, 7 күзөтчү, 1 тракторист, 1 чарбалык иштер боюнча адис жана 1 техникалык кызматкер.  “Исфана таза суу” муниципалдык ишканасы Раззаков шаарына караштуу тийиштүү айылдарды жана Раззаков шаарынын аймагындагы мекеме–уюмдарды, мектеп жана бала бакчаларды таза суу менен камсыз кылып келүүдө.</w:t>
      </w:r>
    </w:p>
    <w:p w:rsidR="00CB737A" w:rsidRPr="00CB737A" w:rsidRDefault="00CB737A" w:rsidP="00CB737A">
      <w:pPr>
        <w:tabs>
          <w:tab w:val="left" w:pos="993"/>
        </w:tabs>
        <w:jc w:val="both"/>
        <w:rPr>
          <w:lang w:val="ky-KG"/>
        </w:rPr>
      </w:pPr>
      <w:r w:rsidRPr="00CB737A">
        <w:rPr>
          <w:b/>
          <w:lang w:val="ky-KG"/>
        </w:rPr>
        <w:t xml:space="preserve">          </w:t>
      </w:r>
      <w:r w:rsidRPr="00CB737A">
        <w:rPr>
          <w:lang w:val="ky-KG"/>
        </w:rPr>
        <w:t xml:space="preserve">2024–жыл ичинде “Исфана таза суу” муниципалдык ишканасына Раззаков шаарынын тургундарынан келип түшкөн жазуу түрүндөгү арыздардын саны 59 арыз катталган болсо, баардык арыздарга өз мөөнөтүндө аткарылып  жооп берилди. </w:t>
      </w:r>
    </w:p>
    <w:p w:rsidR="00CB737A" w:rsidRPr="00CB737A" w:rsidRDefault="00CB737A" w:rsidP="00CB737A">
      <w:pPr>
        <w:tabs>
          <w:tab w:val="left" w:pos="993"/>
        </w:tabs>
        <w:jc w:val="both"/>
        <w:rPr>
          <w:bCs/>
          <w:lang w:val="ky-KG"/>
        </w:rPr>
      </w:pPr>
      <w:r w:rsidRPr="00CB737A">
        <w:rPr>
          <w:b/>
          <w:lang w:val="ky-KG"/>
        </w:rPr>
        <w:t xml:space="preserve">          </w:t>
      </w:r>
      <w:r w:rsidRPr="00CB737A">
        <w:rPr>
          <w:lang w:val="ky-KG"/>
        </w:rPr>
        <w:t xml:space="preserve">2024–жылга бекилген киреше тармагы 6 183 200 сомду түзсө, бүгүнкү күндө </w:t>
      </w:r>
      <w:r w:rsidRPr="00CB737A">
        <w:rPr>
          <w:bCs/>
          <w:lang w:val="ky-KG"/>
        </w:rPr>
        <w:t>6 108 600 сомго  аткарылды.</w:t>
      </w:r>
    </w:p>
    <w:p w:rsidR="00CB737A" w:rsidRPr="00CB737A" w:rsidRDefault="00CB737A" w:rsidP="00CB737A">
      <w:pPr>
        <w:tabs>
          <w:tab w:val="left" w:pos="993"/>
        </w:tabs>
        <w:ind w:firstLine="709"/>
        <w:jc w:val="both"/>
        <w:rPr>
          <w:lang w:val="ky-KG"/>
        </w:rPr>
      </w:pPr>
      <w:r w:rsidRPr="00CB737A">
        <w:rPr>
          <w:lang w:val="ky-KG"/>
        </w:rPr>
        <w:t>747 суу пайдалануучунун короосунда суу түтүгү орнотулган, 350 кожолук көчөдөгү суу түтүгүнөн пайдаланат. 53 коммерциялык түйүндө жана 42 мекеме уюмдар менен келишимдер түзүлгөн.</w:t>
      </w:r>
    </w:p>
    <w:p w:rsidR="00CB737A" w:rsidRPr="00CB737A" w:rsidRDefault="00CB737A" w:rsidP="00CB737A">
      <w:pPr>
        <w:pStyle w:val="a9"/>
        <w:ind w:firstLine="708"/>
        <w:jc w:val="both"/>
        <w:rPr>
          <w:rFonts w:ascii="Times New Roman" w:hAnsi="Times New Roman"/>
          <w:sz w:val="24"/>
          <w:szCs w:val="24"/>
          <w:lang w:val="ky-KG"/>
        </w:rPr>
      </w:pPr>
      <w:r w:rsidRPr="00CB737A">
        <w:rPr>
          <w:rFonts w:ascii="Times New Roman" w:hAnsi="Times New Roman"/>
          <w:sz w:val="24"/>
          <w:szCs w:val="24"/>
          <w:lang w:val="ky-KG"/>
        </w:rPr>
        <w:t>ЕБРР жана ЕФЦА нын каржылоосу менен “Раззаков (Исфана) шаарынын таза суу  системасын реабилитациялоо” долборуун ишке ашыруу  боюнча төмөнкү жумуштар аткарылууда:</w:t>
      </w:r>
    </w:p>
    <w:p w:rsidR="00CB737A" w:rsidRPr="00CB737A" w:rsidRDefault="00CB737A" w:rsidP="00CB737A">
      <w:pPr>
        <w:pStyle w:val="a9"/>
        <w:ind w:firstLine="708"/>
        <w:jc w:val="both"/>
        <w:rPr>
          <w:rFonts w:ascii="Times New Roman" w:hAnsi="Times New Roman"/>
          <w:bCs/>
          <w:sz w:val="24"/>
          <w:szCs w:val="24"/>
          <w:lang w:val="ky-KG"/>
        </w:rPr>
      </w:pPr>
      <w:r w:rsidRPr="00CB737A">
        <w:rPr>
          <w:rFonts w:ascii="Times New Roman" w:hAnsi="Times New Roman"/>
          <w:sz w:val="24"/>
          <w:szCs w:val="24"/>
          <w:lang w:val="ky-KG"/>
        </w:rPr>
        <w:t>Бүгүнкү күндө женүүчү катары “</w:t>
      </w:r>
      <w:r w:rsidRPr="00CB737A">
        <w:rPr>
          <w:rFonts w:ascii="Times New Roman" w:hAnsi="Times New Roman"/>
          <w:bCs/>
          <w:sz w:val="24"/>
          <w:szCs w:val="24"/>
          <w:lang w:val="ky-KG"/>
        </w:rPr>
        <w:t>СП Kanalet Insaat Elektrik Uretim Sanayi ve Ticaret A.S.” фирмасы белгиленип,  2023</w:t>
      </w:r>
      <w:r w:rsidRPr="00CB737A">
        <w:rPr>
          <w:rFonts w:ascii="Times New Roman" w:hAnsi="Times New Roman"/>
          <w:sz w:val="24"/>
          <w:szCs w:val="24"/>
          <w:lang w:val="ky-KG"/>
        </w:rPr>
        <w:t xml:space="preserve">–жылдын 8–августунда эки тарапптуу келишим </w:t>
      </w:r>
      <w:r w:rsidRPr="00CB737A">
        <w:rPr>
          <w:rFonts w:ascii="Times New Roman" w:hAnsi="Times New Roman"/>
          <w:bCs/>
          <w:sz w:val="24"/>
          <w:szCs w:val="24"/>
          <w:lang w:val="ky-KG"/>
        </w:rPr>
        <w:t>түзүлүп, азыркы учурда графиктин негизинде Тегирменти участкасында, Голбо участксында МКР №2 участкасында, “Ай Көл” участкасында, “Аэропорт” участкасында, Колхозная, Тоголок Молдо, К.Кундузов көчөлөрүндө, МКР №1,  Восточная көчөсүндө жана Жаны Конуш көчөсүндө жумуштар башталып азыркы учурда жумуштар жүрүп жатат.  Жалпы долбоор боюнча жумуштун аткарылганы пайыз менен алганда 70% ды түзөт.</w:t>
      </w:r>
    </w:p>
    <w:p w:rsidR="00CB737A" w:rsidRPr="00CB737A" w:rsidRDefault="00CB737A" w:rsidP="00CB737A">
      <w:pPr>
        <w:pStyle w:val="a9"/>
        <w:ind w:firstLine="708"/>
        <w:jc w:val="both"/>
        <w:rPr>
          <w:rFonts w:ascii="Times New Roman" w:hAnsi="Times New Roman"/>
          <w:sz w:val="24"/>
          <w:szCs w:val="24"/>
          <w:lang w:val="ky-KG"/>
        </w:rPr>
      </w:pPr>
      <w:r w:rsidRPr="00CB737A">
        <w:rPr>
          <w:rFonts w:ascii="Times New Roman" w:hAnsi="Times New Roman"/>
          <w:bCs/>
          <w:sz w:val="24"/>
          <w:szCs w:val="24"/>
          <w:lang w:val="ky-KG"/>
        </w:rPr>
        <w:t xml:space="preserve">Ошондой эле </w:t>
      </w:r>
      <w:r w:rsidRPr="00CB737A">
        <w:rPr>
          <w:rFonts w:ascii="Times New Roman" w:hAnsi="Times New Roman"/>
          <w:sz w:val="24"/>
          <w:szCs w:val="24"/>
          <w:lang w:val="ky-KG"/>
        </w:rPr>
        <w:t>ЕБРРдин жана ЕФЦА нын өкүлдөрүнүң катышуусу менен Раззаков шаарында ЕФЦА нын каржылоосу менен алынган КАМАЗ үлгүсүндөгү автоунанын жана кызматтык пикап автоунасынынын тапшыруу аземи өткөрүлдү.</w:t>
      </w:r>
    </w:p>
    <w:p w:rsidR="00CB737A" w:rsidRPr="00CB737A" w:rsidRDefault="00CB737A" w:rsidP="00CB737A">
      <w:pPr>
        <w:pStyle w:val="a9"/>
        <w:ind w:firstLine="708"/>
        <w:jc w:val="both"/>
        <w:rPr>
          <w:rFonts w:ascii="Times New Roman" w:hAnsi="Times New Roman"/>
          <w:sz w:val="24"/>
          <w:szCs w:val="24"/>
          <w:lang w:val="ky-KG"/>
        </w:rPr>
      </w:pPr>
      <w:r w:rsidRPr="00CB737A">
        <w:rPr>
          <w:rFonts w:ascii="Times New Roman" w:hAnsi="Times New Roman"/>
          <w:sz w:val="24"/>
          <w:szCs w:val="24"/>
          <w:lang w:val="ky-KG"/>
        </w:rPr>
        <w:t xml:space="preserve">Алты айдын ичинде Туракул Ата көчөсүндөгү суу түтүгүнүн бузулган аралыгы оңдолдуп, калыбына келтирилди. </w:t>
      </w:r>
    </w:p>
    <w:p w:rsidR="00CB737A" w:rsidRPr="00CB737A" w:rsidRDefault="00CB737A" w:rsidP="00CB737A">
      <w:pPr>
        <w:ind w:firstLine="708"/>
        <w:jc w:val="both"/>
        <w:rPr>
          <w:lang w:val="ky-KG"/>
        </w:rPr>
      </w:pPr>
      <w:r w:rsidRPr="00CB737A">
        <w:rPr>
          <w:lang w:val="ky-KG"/>
        </w:rPr>
        <w:t xml:space="preserve">Раззаков шаарына караштуу Чимген айылында суу түтүгүн оңдоо–түздөө иштери жүргүзүлүп, 4 200 сом жумшалды. </w:t>
      </w:r>
    </w:p>
    <w:p w:rsidR="00CB737A" w:rsidRPr="00CB737A" w:rsidRDefault="00CB737A" w:rsidP="00CB737A">
      <w:pPr>
        <w:ind w:firstLine="708"/>
        <w:jc w:val="both"/>
        <w:rPr>
          <w:lang w:val="ky-KG"/>
        </w:rPr>
      </w:pPr>
      <w:r w:rsidRPr="00CB737A">
        <w:rPr>
          <w:lang w:val="ky-KG"/>
        </w:rPr>
        <w:lastRenderedPageBreak/>
        <w:t>Тегирменти участкасындагы суунун башындагы суу алуучу трубанын алдын суунун көлөмүн көбөйтүү максатында оңдоп, тазалоо иштери жүргүзүлүп, суунун көлөмү өз нормасына келтирилди.</w:t>
      </w:r>
    </w:p>
    <w:p w:rsidR="00CB737A" w:rsidRPr="00CB737A" w:rsidRDefault="00CB737A" w:rsidP="00CB737A">
      <w:pPr>
        <w:ind w:firstLine="708"/>
        <w:jc w:val="both"/>
        <w:rPr>
          <w:lang w:val="ky-KG"/>
        </w:rPr>
      </w:pPr>
      <w:r w:rsidRPr="00CB737A">
        <w:rPr>
          <w:lang w:val="ky-KG"/>
        </w:rPr>
        <w:t xml:space="preserve">Раззаков шаарынын СССРдин 60 жылдыгы көчөсүндөгү көп кабаттуу үйлөрдүн алдындагы колонкадан таза суунун чыгуусу үзгүлтүккө учурагандыктан оңдоо иштери жүргүзүлүп, пайдаланууга берилди. </w:t>
      </w:r>
    </w:p>
    <w:p w:rsidR="00CB737A" w:rsidRPr="00CB737A" w:rsidRDefault="00CB737A" w:rsidP="00CB737A">
      <w:pPr>
        <w:ind w:firstLine="708"/>
        <w:jc w:val="both"/>
        <w:rPr>
          <w:lang w:val="ky-KG"/>
        </w:rPr>
      </w:pPr>
      <w:r w:rsidRPr="00CB737A">
        <w:rPr>
          <w:lang w:val="ky-KG"/>
        </w:rPr>
        <w:t>Ошондой эле Раззаков шаарына караштуу Чимген айылынын Тагай Жакып көчөсүнүн тургундарынын арызынын негизинде көчөгө суу түтүгү орнотулуп берилди.</w:t>
      </w:r>
    </w:p>
    <w:p w:rsidR="00CB737A" w:rsidRPr="00CB737A" w:rsidRDefault="00CB737A" w:rsidP="00CB737A">
      <w:pPr>
        <w:ind w:firstLine="708"/>
        <w:jc w:val="both"/>
        <w:rPr>
          <w:lang w:val="ky-KG"/>
        </w:rPr>
      </w:pPr>
      <w:r w:rsidRPr="00CB737A">
        <w:rPr>
          <w:lang w:val="ky-KG"/>
        </w:rPr>
        <w:t xml:space="preserve">Таза сууну элге жеткирүүдө санитардык нормаларды сактоо менен Лейлек райондук Оорулардын алдын алуу жана мамлекеттик санитардык – эпидемиологиялык  көзөмөлдөө бөлүмү менен сууну хлордоо иштерин алып барып жатат. </w:t>
      </w:r>
    </w:p>
    <w:p w:rsidR="00CB737A" w:rsidRPr="00CB737A" w:rsidRDefault="00CB737A" w:rsidP="00CB737A">
      <w:pPr>
        <w:pStyle w:val="a5"/>
        <w:numPr>
          <w:ilvl w:val="0"/>
          <w:numId w:val="34"/>
        </w:numPr>
        <w:jc w:val="both"/>
        <w:rPr>
          <w:b/>
        </w:rPr>
      </w:pPr>
      <w:r w:rsidRPr="00CB737A">
        <w:rPr>
          <w:b/>
        </w:rPr>
        <w:t>“Лейлек тазалык” муниципалдык ишканасы боюнча:</w:t>
      </w:r>
    </w:p>
    <w:p w:rsidR="00CB737A" w:rsidRPr="00CB737A" w:rsidRDefault="00CB737A" w:rsidP="00CB737A">
      <w:pPr>
        <w:pStyle w:val="a9"/>
        <w:ind w:firstLine="708"/>
        <w:jc w:val="both"/>
        <w:rPr>
          <w:rFonts w:ascii="Times New Roman" w:hAnsi="Times New Roman"/>
          <w:sz w:val="24"/>
          <w:szCs w:val="24"/>
          <w:lang w:val="ky-KG"/>
        </w:rPr>
      </w:pPr>
      <w:r w:rsidRPr="00CB737A">
        <w:rPr>
          <w:rFonts w:ascii="Times New Roman" w:hAnsi="Times New Roman"/>
          <w:sz w:val="24"/>
          <w:szCs w:val="24"/>
          <w:lang w:val="ky-KG"/>
        </w:rPr>
        <w:t>“Лейлек–Тазалык” муниципалдык ишканасында  бүгүнкү күндө 47 кызматкерди түзүп, анын ичинен 5 жооптуу кызматкер, 3 кассир–контролер,  8 айдоочу, 10 жүктөөчү жумушчу, 1 агроном–багбан, 1 багбан, 1 комендант, 10 дворник, 1 электрик, 2 күзөтчү , 1 техничка 1 ширетүүчү эмгектенет.</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 xml:space="preserve">       </w:t>
      </w:r>
      <w:r w:rsidRPr="00CB737A">
        <w:rPr>
          <w:rFonts w:ascii="Times New Roman" w:hAnsi="Times New Roman"/>
          <w:sz w:val="24"/>
          <w:szCs w:val="24"/>
          <w:lang w:val="ky-KG"/>
        </w:rPr>
        <w:tab/>
        <w:t xml:space="preserve">“Лейлек–Тазалык” муниципалдык ишканасы негизинен Раззаков шаарынын санитардык абалын кароо, шаардын көрктөндүрүү, түнкү жарыктарды иштетүү жана келишим түзгөн  мекеме ишканаларды  жеке кожолуктарды тейлеп тазалыкты камсыздайт. Бүгүнкү күндө 15 даана пайдаланууда атайын техникасы бар анын ичинен  11 жарактуу 4 жараксыз абалда, жогорудагы техникалардын жардамы менен шаардын  тазалыгын камсыздоо, шаардын көчөлөрүнө суу себүү жана гүлдөрдү, арчаларды сугаруу жана Раззаков шаар мэриясы тарабынан берилген жарнамалык баннерлерди  илүү, түнкү жарыктардын күйүүсүн камсыздоо жумуштарын аткарат. </w:t>
      </w:r>
    </w:p>
    <w:p w:rsidR="00CB737A" w:rsidRPr="00CB737A" w:rsidRDefault="00CB737A" w:rsidP="00CB737A">
      <w:pPr>
        <w:pStyle w:val="a9"/>
        <w:ind w:firstLine="708"/>
        <w:jc w:val="both"/>
        <w:rPr>
          <w:rFonts w:ascii="Times New Roman" w:hAnsi="Times New Roman"/>
          <w:sz w:val="24"/>
          <w:szCs w:val="24"/>
          <w:lang w:val="ky-KG"/>
        </w:rPr>
      </w:pPr>
      <w:r w:rsidRPr="00CB737A">
        <w:rPr>
          <w:rFonts w:ascii="Times New Roman" w:hAnsi="Times New Roman"/>
          <w:sz w:val="24"/>
          <w:szCs w:val="24"/>
          <w:lang w:val="ky-KG"/>
        </w:rPr>
        <w:t xml:space="preserve">2024–жылга абонент 4 876 (1 742 жеке кожолук), 13 мекеме уюмдар жана 156  коммерциялык түйүндөр менен келишим түзүлгөн. Ал эми 89 мекеме уюмдар жана коммерциялык түйүндөр, 80 жеке кожолуктар келишимден  баш тарткан . </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 xml:space="preserve">        </w:t>
      </w:r>
      <w:r w:rsidRPr="00CB737A">
        <w:rPr>
          <w:rFonts w:ascii="Times New Roman" w:hAnsi="Times New Roman"/>
          <w:sz w:val="24"/>
          <w:szCs w:val="24"/>
          <w:lang w:val="ky-KG"/>
        </w:rPr>
        <w:tab/>
        <w:t>Ошондой эле 2024–жыл ичинде түшкөн кирешеси  мекеме ишканалардан  2 001 700 сом, жеке ишканалардан 648 542 сом,   кожолуктардан 1 493 090 сом  түшкөн, жалпысы болуп 4 143 332  сомду түздү. Ал эми  бюджет эсебинен жана атайын эсептен берилген эмгек маянасы үчүн  12 318 800 сом каралып, анын ичинен  социалдык фонд 1 543 800 сом, киреше салыгы 569 077  сом төлөндү.  “Лейлек–Тазалык” муниципалдык ишканасына 2024–жыл ичинде 86 арыз кат катталып өз мөөнөтүндө жооптору берилди.</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 xml:space="preserve">        </w:t>
      </w:r>
      <w:r w:rsidRPr="00CB737A">
        <w:rPr>
          <w:rFonts w:ascii="Times New Roman" w:hAnsi="Times New Roman"/>
          <w:sz w:val="24"/>
          <w:szCs w:val="24"/>
          <w:lang w:val="ky-KG"/>
        </w:rPr>
        <w:tab/>
        <w:t>Кыш мезгилинде Раззаков шаарынын ички жолдоруна  кар көп жаап тайгак болгон  убактарда жол коопсуздугун сактоо максатында өз убагында шлак жана туз материалдарын себүү иштери аткарылды. Ошону менен бирге 2024–жылдын январында жана февралында 19 тонна шлак, 2,090 тонна туз Кошмуратов, Манас–Ата, И.Раззаков, Салам–Бава, Туракул Ата, А.Азизов, Ж.Өсөров, Ж.Исаев, СССРдин 60 жылдыгы, Восточная, К.Кундузов, Тоголок–Молдо жана Э.Эгембердиев көчөлөрүнө себилди. Ал эми ушул эле жылдын ноябрь – декабрь айындагы тоңголокто 46,7 тонна шлак, 7 030 килограмм туз жарандардын коопсуздугу үчун жолдорго жана тратуарларга себилген.</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 xml:space="preserve">       </w:t>
      </w:r>
      <w:r w:rsidRPr="00CB737A">
        <w:rPr>
          <w:rFonts w:ascii="Times New Roman" w:hAnsi="Times New Roman"/>
          <w:sz w:val="24"/>
          <w:szCs w:val="24"/>
          <w:lang w:val="ky-KG"/>
        </w:rPr>
        <w:tab/>
        <w:t xml:space="preserve">Белгиленген график боюнча жумуштар аткарылып күнүнө 3, 4 каттам кээ бир убакыта 6 каттам таштандылар  алынып чыгууда. 9 ай ичинде чыгарылган каттуу таштандылар  январь айында  170 каттам,  февраль айында 204 каттам, март  айында 218 каттам, апрель айында 232 каттам, май айында 206 каттам, июнь айында 228 каттам, июль айында 210 каттам, август айында 242 каттам, сентябрь айында 224 каттам, октябр айында 236, ноябрь айында 224 каттам, декабрь айында 192 каттам жалпысы ТБО –2 586 каттам (7 758 тонна) менен таштанды ташылып чыгарылган. Ал эми суюк таштандылар 184 каттам (576 тонна) менен ташылды. МТЗ 82/1 экскаватор 1 692 саат,    Газ–52 вышка  2474 саат, ЗИЛ поливалка 368 каттам  жумуш аткарган. Атайын техникаларга жумшалган күйүүчү майлар  Дт (салярка) 23 600 лт , АИ–92 (бензин) 12 300 лт сарпталган. </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 xml:space="preserve">        </w:t>
      </w:r>
      <w:r w:rsidRPr="00CB737A">
        <w:rPr>
          <w:rFonts w:ascii="Times New Roman" w:hAnsi="Times New Roman"/>
          <w:sz w:val="24"/>
          <w:szCs w:val="24"/>
          <w:lang w:val="ky-KG"/>
        </w:rPr>
        <w:tab/>
        <w:t xml:space="preserve">Раззаков шаарында  ишемби күндөрү ишембилик өткөрүлүп шаар ичинен  42 каттам менен таштанды чыгарылган. “Лейлек–Тазалык” муниципалдык ишканасынын жумушчулары тарабынан          “Самат Садыков” атындагы эс алуу багынан  61 каттам жаңы курулган балдар ойноочу аянтчасынан 23 каттам менен таштанды чыгарылып көчө тазалоочулар тарабынан шыпырылып, тазаланды. Жаңы ачылган мал базардан 16 каттам менен таштанды чыгарылып, 11 каттам менен суу себилди. Талант–Ордо багынан 7 каттам менен таштанды чыгарылып жумушчулар тарабынан тазаланган.  </w:t>
      </w:r>
    </w:p>
    <w:p w:rsidR="00CB737A" w:rsidRPr="00CB737A" w:rsidRDefault="00CB737A" w:rsidP="00CB737A">
      <w:pPr>
        <w:pStyle w:val="a9"/>
        <w:ind w:firstLine="708"/>
        <w:jc w:val="both"/>
        <w:rPr>
          <w:rFonts w:ascii="Times New Roman" w:hAnsi="Times New Roman"/>
          <w:sz w:val="24"/>
          <w:szCs w:val="24"/>
          <w:lang w:val="ky-KG"/>
        </w:rPr>
      </w:pPr>
      <w:r w:rsidRPr="00CB737A">
        <w:rPr>
          <w:rFonts w:ascii="Times New Roman" w:hAnsi="Times New Roman"/>
          <w:sz w:val="24"/>
          <w:szCs w:val="24"/>
          <w:lang w:val="ky-KG"/>
        </w:rPr>
        <w:t xml:space="preserve">Ошондой жыл ичинде жааган жамгырдын жана мөндүрдүн кесепетинен Раззаков шаарынын көчөлөрүндө сел жүрүп  шагалга, кумга  толуп калган арыктар, жолдор  тазаланып 12 каттам менен шагал, кум чыгарылган.  </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lastRenderedPageBreak/>
        <w:t xml:space="preserve">         </w:t>
      </w:r>
      <w:r w:rsidRPr="00CB737A">
        <w:rPr>
          <w:rFonts w:ascii="Times New Roman" w:hAnsi="Times New Roman"/>
          <w:sz w:val="24"/>
          <w:szCs w:val="24"/>
          <w:lang w:val="ky-KG"/>
        </w:rPr>
        <w:tab/>
        <w:t xml:space="preserve">2024–жылдын январь айынан  “Лейлек–Тазалык” муниципалдык ишканасы накталай жана дөмүрчөктөрдү жоюуу максатында “Биллинг” системасы жумушка киргизип бүгүнкү күндө  жумуштар  жүргүзүлүүдө.  </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 xml:space="preserve">        </w:t>
      </w:r>
      <w:r w:rsidRPr="00CB737A">
        <w:rPr>
          <w:rFonts w:ascii="Times New Roman" w:hAnsi="Times New Roman"/>
          <w:sz w:val="24"/>
          <w:szCs w:val="24"/>
          <w:lang w:val="ky-KG"/>
        </w:rPr>
        <w:tab/>
        <w:t>“Жашыл Мурас”  өнөктүгүнүн алкагында  Кошмуратов көчөсүнө жана Раззаков–Баткен жолунун боюна  40 даана можевельник,  Ж.Исаев,  И.Раззаков көчөлөрүнө жана “Самат Садыков” атындагы  эс алуу багына  30 даана Ель Тяньшанская  жашыл арчалары, “Самат Садыков” атындагы  эс алуу багына  10 даана Ель Тяньшанская  көчөт арчалары отургузулган. Көркөндүрүү үчүн бөлүнүп берилген аймактарга Маргарита, Петуния, Тагетес жана Виола гүлдөрү  жалпысы болуп 5 000 даана көчөтү отургузулган. И.Раззаков көчөсүнө жана Раззаков стелласына, Балдар аянчасына  жалпысы болуп  20 кг газон  себилип, ишемби күндөрү  ишембиликтер өткөрүлүп  шаар ичиндеги  арчаларга   100 кг селитра, 100 кг аммофос, 100 кг корбомит, 40 кг алтын күкүрт (золотая сера)  жер семирткичтери  салынып суугарылды.</w:t>
      </w:r>
    </w:p>
    <w:p w:rsidR="00CB737A" w:rsidRPr="00CB737A" w:rsidRDefault="00CB737A" w:rsidP="00CB737A">
      <w:pPr>
        <w:pStyle w:val="a9"/>
        <w:jc w:val="both"/>
        <w:rPr>
          <w:rFonts w:ascii="Times New Roman" w:hAnsi="Times New Roman"/>
          <w:sz w:val="24"/>
          <w:szCs w:val="24"/>
          <w:lang w:val="ky-KG"/>
        </w:rPr>
      </w:pPr>
      <w:r w:rsidRPr="00CB737A">
        <w:rPr>
          <w:rFonts w:ascii="Times New Roman" w:hAnsi="Times New Roman"/>
          <w:sz w:val="24"/>
          <w:szCs w:val="24"/>
          <w:lang w:val="ky-KG"/>
        </w:rPr>
        <w:t xml:space="preserve">      </w:t>
      </w:r>
      <w:r w:rsidRPr="00CB737A">
        <w:rPr>
          <w:rFonts w:ascii="Times New Roman" w:hAnsi="Times New Roman"/>
          <w:sz w:val="24"/>
          <w:szCs w:val="24"/>
          <w:lang w:val="ky-KG"/>
        </w:rPr>
        <w:tab/>
        <w:t xml:space="preserve">Шаар ичиндеги  түнкү жарыктарды жана жол белгилерди тосуп калган бак–дарактар буталып иретке келтирилди. Ошондой эле  Раззаков шаарынын  көчөлөрүндөгү жана  айылдардагы түнкү жарыктардын түнкүсүн күйүп туруусун жана күйбөй калган түнкү жарыктарды  оң абалда туруусун  камсыздап,  Чимген айылына 3 даана 50w прожектор жана  300 метр 2х6 чубалгы,  МКР–2  8 даана  30w лампочка,  Раззаков шаарына  25 даана автомат 63А  алмаштырып  жаңы коюлду.  </w:t>
      </w:r>
    </w:p>
    <w:p w:rsidR="00CB737A" w:rsidRPr="00CB737A" w:rsidRDefault="00CB737A" w:rsidP="00CB737A">
      <w:pPr>
        <w:pStyle w:val="a9"/>
        <w:numPr>
          <w:ilvl w:val="0"/>
          <w:numId w:val="34"/>
        </w:numPr>
        <w:ind w:left="709" w:hanging="283"/>
        <w:jc w:val="both"/>
        <w:rPr>
          <w:rFonts w:ascii="Times New Roman" w:hAnsi="Times New Roman"/>
          <w:b/>
          <w:sz w:val="24"/>
          <w:szCs w:val="24"/>
          <w:lang w:val="ky-KG"/>
        </w:rPr>
      </w:pPr>
      <w:r w:rsidRPr="00CB737A">
        <w:rPr>
          <w:rFonts w:ascii="Times New Roman" w:hAnsi="Times New Roman"/>
          <w:b/>
          <w:sz w:val="24"/>
          <w:szCs w:val="24"/>
          <w:lang w:val="ky-KG"/>
        </w:rPr>
        <w:t>Муниципалдык менчик департаменти:</w:t>
      </w:r>
    </w:p>
    <w:p w:rsidR="00CB737A" w:rsidRPr="00CB737A" w:rsidRDefault="00CB737A" w:rsidP="00CB737A">
      <w:pPr>
        <w:pStyle w:val="a9"/>
        <w:ind w:firstLine="709"/>
        <w:jc w:val="both"/>
        <w:rPr>
          <w:rFonts w:ascii="Times New Roman" w:hAnsi="Times New Roman"/>
          <w:sz w:val="24"/>
          <w:szCs w:val="24"/>
          <w:lang w:val="ky-KG"/>
        </w:rPr>
      </w:pPr>
      <w:r w:rsidRPr="00CB737A">
        <w:rPr>
          <w:rFonts w:ascii="Times New Roman" w:hAnsi="Times New Roman"/>
          <w:sz w:val="24"/>
          <w:szCs w:val="24"/>
          <w:lang w:val="ky-KG"/>
        </w:rPr>
        <w:t>Муниципалдык менчик департаментинде азыркы учурда штат боюнча 1 департамент башчысы, 3 башкы адис, 2 жетектөөчү адис, 1 адис, 1 оператор катчы, 1 чарба башчысы, 1 күзөтчү, 1 техникалык кызматкер эмгектенет.</w:t>
      </w:r>
    </w:p>
    <w:p w:rsidR="00CB737A" w:rsidRPr="00CB737A" w:rsidRDefault="00CB737A" w:rsidP="00CB737A">
      <w:pPr>
        <w:pStyle w:val="a9"/>
        <w:ind w:firstLine="709"/>
        <w:jc w:val="both"/>
        <w:rPr>
          <w:rFonts w:ascii="Times New Roman" w:hAnsi="Times New Roman"/>
          <w:sz w:val="24"/>
          <w:szCs w:val="24"/>
          <w:lang w:val="ky-KG"/>
        </w:rPr>
      </w:pPr>
      <w:r w:rsidRPr="00CB737A">
        <w:rPr>
          <w:rFonts w:ascii="Times New Roman" w:hAnsi="Times New Roman"/>
          <w:sz w:val="24"/>
          <w:szCs w:val="24"/>
          <w:lang w:val="ky-KG"/>
        </w:rPr>
        <w:t>2024–жыл ичинде келип түзкөн арыз каттардын саны жалпы 781 даана болуп, 285 даана кат мекеме–ишканалардан, 496 даана арыздар жеке жарандардан жана анын ичинен 215 даанасы турак жай куруу үчун жазылган арыздар катары катталган. 281 даана кат ар түрдүү маселелер боюнча каралып, өз убагында жооптору берилди.</w:t>
      </w:r>
    </w:p>
    <w:p w:rsidR="00CB737A" w:rsidRPr="00CB737A" w:rsidRDefault="00CB737A" w:rsidP="00CB737A">
      <w:pPr>
        <w:pStyle w:val="a9"/>
        <w:ind w:firstLine="709"/>
        <w:jc w:val="both"/>
        <w:rPr>
          <w:rFonts w:ascii="Times New Roman" w:hAnsi="Times New Roman"/>
          <w:sz w:val="24"/>
          <w:szCs w:val="24"/>
          <w:lang w:val="ky-KG"/>
        </w:rPr>
      </w:pPr>
      <w:r w:rsidRPr="00CB737A">
        <w:rPr>
          <w:rFonts w:ascii="Times New Roman" w:hAnsi="Times New Roman"/>
          <w:sz w:val="24"/>
          <w:szCs w:val="24"/>
          <w:lang w:val="ky-KG"/>
        </w:rPr>
        <w:t>Муниципалдык менчик департаментинин жерлерди убактылуу пайдаланууга берүүдөн 2024–жылга карата 1 300 000 сом каралып, иш жүзүндө аткарылганы 2 145 500 сомду түздү.</w:t>
      </w:r>
    </w:p>
    <w:p w:rsidR="00CB737A" w:rsidRPr="00CB737A" w:rsidRDefault="00CB737A" w:rsidP="00CB737A">
      <w:pPr>
        <w:pStyle w:val="a9"/>
        <w:ind w:firstLine="709"/>
        <w:jc w:val="both"/>
        <w:rPr>
          <w:rFonts w:ascii="Times New Roman" w:hAnsi="Times New Roman"/>
          <w:sz w:val="24"/>
          <w:szCs w:val="24"/>
          <w:lang w:val="ky-KG"/>
        </w:rPr>
      </w:pPr>
      <w:r w:rsidRPr="00CB737A">
        <w:rPr>
          <w:rFonts w:ascii="Times New Roman" w:hAnsi="Times New Roman"/>
          <w:sz w:val="24"/>
          <w:szCs w:val="24"/>
          <w:lang w:val="ky-KG"/>
        </w:rPr>
        <w:t>Лейлек райондук ички иштер бөлүмү жана Лейлек райондук Оорулардын алдын алуу жана мамлекеттик санитардык – эпидемиологиялык  көзөмөлдөө бөлүмү менен бирдикте базарлардын алдындагы ирээтсиз сатуучуларды базар ичине киргизүү иш–чаралары уланууда.</w:t>
      </w:r>
    </w:p>
    <w:p w:rsidR="00CB737A" w:rsidRPr="00CB737A" w:rsidRDefault="00CB737A" w:rsidP="00CB737A">
      <w:pPr>
        <w:pStyle w:val="a9"/>
        <w:ind w:firstLine="709"/>
        <w:jc w:val="both"/>
        <w:rPr>
          <w:rFonts w:ascii="Times New Roman" w:hAnsi="Times New Roman"/>
          <w:sz w:val="24"/>
          <w:szCs w:val="24"/>
          <w:lang w:val="ky-KG"/>
        </w:rPr>
      </w:pPr>
      <w:r w:rsidRPr="00CB737A">
        <w:rPr>
          <w:rFonts w:ascii="Times New Roman" w:hAnsi="Times New Roman"/>
          <w:sz w:val="24"/>
          <w:szCs w:val="24"/>
          <w:lang w:val="ky-KG"/>
        </w:rPr>
        <w:t xml:space="preserve">Кыргыз Республикасынын Президентинин 2023–жылдын 14–мартындагы “Автомобиль жолдорунун жээгиндеги жерлерге (жол тилкесиндеги жана жол боюндагы тилкедеги жерлерде) жол боюндагы тейлөө объекттерин (анын ичинде сооданы) мыйзамсыз жайгаштырууну алдын алуу жана бөгөт коюу боюнча чаралар жөнүндө” ПЖ №56  Жарлыгын, 2022–жылдын 8–апрелиндеги “Жерлерди өзүм билемдик менен мыйзамсыз ээлеп алуу фактыларын алдын алуу жана болтурбоо боюнча чаралар жөнүндө” ПЖ №109 Жарлыгын аткарууга алып, мыйзамсыз курулуштарды алдыруу боюнча иш–чараларды алып барып ар кандай багыттагы 245 курулушту аныктап, жарандардын бузуп алуусун эскерткен каттар жиберилген. Бүгүнкү күндө эскертүү мөөнөтү аяктаган курулуштарды буздуруу боюнча иштер жүрүүдө. </w:t>
      </w:r>
    </w:p>
    <w:p w:rsidR="00CB737A" w:rsidRPr="00CB737A" w:rsidRDefault="00CB737A" w:rsidP="00CB737A">
      <w:pPr>
        <w:pStyle w:val="a9"/>
        <w:ind w:firstLine="709"/>
        <w:jc w:val="both"/>
        <w:rPr>
          <w:rFonts w:ascii="Times New Roman" w:hAnsi="Times New Roman"/>
          <w:sz w:val="24"/>
          <w:szCs w:val="24"/>
          <w:lang w:val="ky-KG"/>
        </w:rPr>
      </w:pPr>
      <w:r w:rsidRPr="00CB737A">
        <w:rPr>
          <w:rFonts w:ascii="Times New Roman" w:hAnsi="Times New Roman"/>
          <w:sz w:val="24"/>
          <w:szCs w:val="24"/>
          <w:lang w:val="ky-KG"/>
        </w:rPr>
        <w:t>“Айыл чарба багытындагы жерлер” категориясынан “Калктуу конуштардын жерлери” категориясына которуу менен кезекте турган жарандарды жер тилке менен камсыз кылуу жаатында тийиштүү иш–кагаздары даярдалып жатат.</w:t>
      </w:r>
    </w:p>
    <w:p w:rsidR="00CB737A" w:rsidRPr="00CB737A" w:rsidRDefault="00CB737A" w:rsidP="00CB737A">
      <w:pPr>
        <w:pStyle w:val="a9"/>
        <w:numPr>
          <w:ilvl w:val="0"/>
          <w:numId w:val="34"/>
        </w:numPr>
        <w:jc w:val="both"/>
        <w:rPr>
          <w:rFonts w:ascii="Times New Roman" w:hAnsi="Times New Roman"/>
          <w:b/>
          <w:sz w:val="24"/>
          <w:szCs w:val="24"/>
          <w:lang w:val="ky-KG"/>
        </w:rPr>
      </w:pPr>
      <w:r w:rsidRPr="00CB737A">
        <w:rPr>
          <w:rFonts w:ascii="Times New Roman" w:hAnsi="Times New Roman"/>
          <w:b/>
          <w:sz w:val="24"/>
          <w:szCs w:val="24"/>
          <w:lang w:val="ky-KG"/>
        </w:rPr>
        <w:t xml:space="preserve">“Төө Жайлоо” СПАсы боюнча: </w:t>
      </w:r>
    </w:p>
    <w:p w:rsidR="00CB737A" w:rsidRPr="00CB737A" w:rsidRDefault="00CB737A" w:rsidP="00CB737A">
      <w:pPr>
        <w:pStyle w:val="a9"/>
        <w:ind w:firstLine="709"/>
        <w:jc w:val="both"/>
        <w:rPr>
          <w:rFonts w:ascii="Times New Roman" w:hAnsi="Times New Roman"/>
          <w:sz w:val="24"/>
          <w:szCs w:val="24"/>
          <w:lang w:val="ky-KG"/>
        </w:rPr>
      </w:pPr>
      <w:r w:rsidRPr="00CB737A">
        <w:rPr>
          <w:rFonts w:ascii="Times New Roman" w:hAnsi="Times New Roman"/>
          <w:sz w:val="24"/>
          <w:szCs w:val="24"/>
          <w:lang w:val="ky-KG"/>
        </w:rPr>
        <w:t>“Төө Жайлоо” СПАсынын 2024–жыл үчүн киреше бөлүгү 704 480 сом бекилип, иш жүзүндө 510 000 сомго суу жеткирилип берилди. СПА Лейлек райондук суу чарба башкармалыгы менен 2 516 000 м</w:t>
      </w:r>
      <w:r w:rsidRPr="00CB737A">
        <w:rPr>
          <w:rFonts w:ascii="Times New Roman" w:hAnsi="Times New Roman"/>
          <w:sz w:val="24"/>
          <w:szCs w:val="24"/>
          <w:vertAlign w:val="superscript"/>
          <w:lang w:val="ky-KG"/>
        </w:rPr>
        <w:t xml:space="preserve">3 </w:t>
      </w:r>
      <w:r w:rsidRPr="00CB737A">
        <w:rPr>
          <w:rFonts w:ascii="Times New Roman" w:hAnsi="Times New Roman"/>
          <w:sz w:val="24"/>
          <w:szCs w:val="24"/>
          <w:lang w:val="ky-KG"/>
        </w:rPr>
        <w:t>сугат сууну алуу үчүн келишим түзүп, 2 250 000 м</w:t>
      </w:r>
      <w:r w:rsidRPr="00CB737A">
        <w:rPr>
          <w:rFonts w:ascii="Times New Roman" w:hAnsi="Times New Roman"/>
          <w:sz w:val="24"/>
          <w:szCs w:val="24"/>
          <w:vertAlign w:val="superscript"/>
          <w:lang w:val="ky-KG"/>
        </w:rPr>
        <w:t xml:space="preserve">3 </w:t>
      </w:r>
      <w:r w:rsidRPr="00CB737A">
        <w:rPr>
          <w:rFonts w:ascii="Times New Roman" w:hAnsi="Times New Roman"/>
          <w:sz w:val="24"/>
          <w:szCs w:val="24"/>
          <w:lang w:val="ky-KG"/>
        </w:rPr>
        <w:t>сууну бүгүнкү күндө алган. Анын ичинен 1 822 500 м</w:t>
      </w:r>
      <w:r w:rsidRPr="00CB737A">
        <w:rPr>
          <w:rFonts w:ascii="Times New Roman" w:hAnsi="Times New Roman"/>
          <w:sz w:val="24"/>
          <w:szCs w:val="24"/>
          <w:vertAlign w:val="superscript"/>
          <w:lang w:val="ky-KG"/>
        </w:rPr>
        <w:t xml:space="preserve">3 </w:t>
      </w:r>
      <w:r w:rsidRPr="00CB737A">
        <w:rPr>
          <w:rFonts w:ascii="Times New Roman" w:hAnsi="Times New Roman"/>
          <w:sz w:val="24"/>
          <w:szCs w:val="24"/>
          <w:lang w:val="ky-KG"/>
        </w:rPr>
        <w:t>элге жеткирилип, 427 500 м</w:t>
      </w:r>
      <w:r w:rsidRPr="00CB737A">
        <w:rPr>
          <w:rFonts w:ascii="Times New Roman" w:hAnsi="Times New Roman"/>
          <w:sz w:val="24"/>
          <w:szCs w:val="24"/>
          <w:vertAlign w:val="superscript"/>
          <w:lang w:val="ky-KG"/>
        </w:rPr>
        <w:t xml:space="preserve">3 </w:t>
      </w:r>
      <w:r w:rsidRPr="00CB737A">
        <w:rPr>
          <w:rFonts w:ascii="Times New Roman" w:hAnsi="Times New Roman"/>
          <w:sz w:val="24"/>
          <w:szCs w:val="24"/>
          <w:lang w:val="ky-KG"/>
        </w:rPr>
        <w:t xml:space="preserve">суу жоготууга учураган. Жоготууга учураган суулардын көлөмүн азайтуу максатында бузулган канал, лотокторду оңдоо үчүн 81 200 сом акча каражаты сарпталды. Анын алкагында 70 жылдык каналынын 3 250 метр, Р–1 каналынын 1 500 метр, Р–2 каналынын 900 метр, Р–3 каналынын 1 300 метр аралыгы жана 17 даана каналдагы жана лотоктогу кум шагыл иргөөчү чуңкурлары тазаланып бузулган жерлери калыбына келтирилди. Мөөнөтү бүткөн электр эсептегичтери алмаштырылып пайдаланууга берилди. Ички арыктар эл тарабынан тазаланып, суулар үзгүлтүксүз берилди. Бүгүнкү күндө Кыргыз Республикасынын 2024–жылдын 7–февралындагы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№52–Токтомунун 6–пунктунун 1–пунктчасына ылайык </w:t>
      </w:r>
      <w:r w:rsidRPr="00CB737A">
        <w:rPr>
          <w:rFonts w:ascii="Times New Roman" w:hAnsi="Times New Roman"/>
          <w:sz w:val="24"/>
          <w:szCs w:val="24"/>
          <w:lang w:val="ky-KG"/>
        </w:rPr>
        <w:lastRenderedPageBreak/>
        <w:t>Раззаков шаарынын мэриясынын 2024–жылдын 28–августундагы №211 сандуу буйругу менен Раззаков шаарынын аймагындагы сугат жерлерине келишимдик шарттарда ээлик кылган жана пайдаланган адамдарга сугат сууну күтүү жана бөлүштүрүү милдети Раззаков шаарынын мэриясынын алдындагы “Раззаков элге кызмат” муниципалдык ишканасына өткөрүү иш аракеттери уланууда.</w:t>
      </w:r>
    </w:p>
    <w:p w:rsidR="00CB737A" w:rsidRPr="00CB737A" w:rsidRDefault="00CB737A" w:rsidP="00CB737A">
      <w:pPr>
        <w:pStyle w:val="a9"/>
        <w:numPr>
          <w:ilvl w:val="0"/>
          <w:numId w:val="34"/>
        </w:numPr>
        <w:jc w:val="both"/>
        <w:rPr>
          <w:rFonts w:ascii="Times New Roman" w:hAnsi="Times New Roman"/>
          <w:b/>
          <w:sz w:val="24"/>
          <w:szCs w:val="24"/>
          <w:lang w:val="ky-KG"/>
        </w:rPr>
      </w:pPr>
      <w:r w:rsidRPr="00CB737A">
        <w:rPr>
          <w:rFonts w:ascii="Times New Roman" w:hAnsi="Times New Roman"/>
          <w:b/>
          <w:sz w:val="24"/>
          <w:szCs w:val="24"/>
          <w:lang w:val="ky-KG"/>
        </w:rPr>
        <w:t xml:space="preserve">Раззаков жайыт пайдалануучулар бирикмеси боюнча: </w:t>
      </w:r>
    </w:p>
    <w:p w:rsidR="00CB737A" w:rsidRPr="00CB737A" w:rsidRDefault="00CB737A" w:rsidP="00CB737A">
      <w:pPr>
        <w:pStyle w:val="a9"/>
        <w:ind w:firstLine="709"/>
        <w:jc w:val="both"/>
        <w:rPr>
          <w:rFonts w:ascii="Times New Roman" w:hAnsi="Times New Roman"/>
          <w:sz w:val="24"/>
          <w:szCs w:val="24"/>
          <w:lang w:val="ky-KG"/>
        </w:rPr>
      </w:pPr>
      <w:r w:rsidRPr="00CB737A">
        <w:rPr>
          <w:rFonts w:ascii="Times New Roman" w:hAnsi="Times New Roman"/>
          <w:sz w:val="24"/>
          <w:szCs w:val="24"/>
          <w:lang w:val="ky-KG"/>
        </w:rPr>
        <w:t xml:space="preserve">Раззаков жайыт пайдалануучулар бирикмеси үчүн киреше бөлүгү 2024–жыл үчүн 1 100 000 сом бекилип, иш жүзүндө 1 155 500 сомго аткарылды. </w:t>
      </w:r>
    </w:p>
    <w:p w:rsidR="00CB737A" w:rsidRPr="00CB737A" w:rsidRDefault="00CB737A" w:rsidP="00CB737A">
      <w:pPr>
        <w:tabs>
          <w:tab w:val="left" w:pos="709"/>
          <w:tab w:val="left" w:pos="5670"/>
          <w:tab w:val="right" w:pos="9355"/>
        </w:tabs>
        <w:jc w:val="both"/>
        <w:rPr>
          <w:lang w:val="ky-KG"/>
        </w:rPr>
      </w:pPr>
      <w:r w:rsidRPr="00CB737A">
        <w:rPr>
          <w:lang w:val="ky-KG"/>
        </w:rPr>
        <w:tab/>
        <w:t xml:space="preserve">Кыргыз Республикасынын Министрлер Кабинетинин 2023–жылдын 29–декабрындагы </w:t>
      </w:r>
      <w:r w:rsidRPr="00CB737A">
        <w:rPr>
          <w:b/>
          <w:lang w:val="ky-KG"/>
        </w:rPr>
        <w:t>“</w:t>
      </w:r>
      <w:r w:rsidRPr="00CB737A">
        <w:rPr>
          <w:b/>
          <w:bCs/>
          <w:lang w:val="ky-KG"/>
        </w:rPr>
        <w:t>Пилоттук режимде айыл аймактарынын деңгээлинде административдик–аймактык реформа менен камтылган жергиликтүү өз алдынча башкаруу органдарына мамлекеттик жайыт жерлерин башкаруу жана пайдалануу укугун берүүнүн тартиби жөнүндө</w:t>
      </w:r>
      <w:r w:rsidRPr="00CB737A">
        <w:rPr>
          <w:b/>
          <w:lang w:val="ky-KG"/>
        </w:rPr>
        <w:t>”</w:t>
      </w:r>
      <w:r w:rsidRPr="00CB737A">
        <w:rPr>
          <w:lang w:val="ky-KG"/>
        </w:rPr>
        <w:t xml:space="preserve"> №735 Токтомуна ылайык Раззаков шаарынын мэриясы тарабынан Раззаков жайыт пайдалануучулар бирикмесине пайдаланууга берилген жайыт жер аянттарын кайрадан Раззаков шаарынын мэриясынын карамагына алуу боюнча Раззаков шаарынын мэриясынын 2024–жылдын 22–февралындагы </w:t>
      </w:r>
      <w:r w:rsidRPr="00CB737A">
        <w:rPr>
          <w:b/>
          <w:lang w:val="ky-KG"/>
        </w:rPr>
        <w:t>“Кыргыз Республикасынын Министрлер Кабинетинин 2023</w:t>
      </w:r>
      <w:r w:rsidRPr="00CB737A">
        <w:rPr>
          <w:lang w:val="ky-KG"/>
        </w:rPr>
        <w:t>–</w:t>
      </w:r>
      <w:r w:rsidRPr="00CB737A">
        <w:rPr>
          <w:b/>
          <w:lang w:val="ky-KG"/>
        </w:rPr>
        <w:t>жылдын 29</w:t>
      </w:r>
      <w:r w:rsidRPr="00CB737A">
        <w:rPr>
          <w:lang w:val="ky-KG"/>
        </w:rPr>
        <w:t>–</w:t>
      </w:r>
      <w:r w:rsidRPr="00CB737A">
        <w:rPr>
          <w:b/>
          <w:lang w:val="ky-KG"/>
        </w:rPr>
        <w:t>декабрындагы №735 Токтомун аткарууга алуу жөнүндөгү</w:t>
      </w:r>
      <w:r w:rsidRPr="00CB737A">
        <w:rPr>
          <w:lang w:val="ky-KG"/>
        </w:rPr>
        <w:t xml:space="preserve">” №36 буйругу менен бекилген комиссия курамы түзүлүп, Исфана шаардык Кеңешинин 2011–жылдын 31–мартындагы </w:t>
      </w:r>
      <w:r w:rsidRPr="00CB737A">
        <w:rPr>
          <w:b/>
          <w:lang w:val="ky-KG"/>
        </w:rPr>
        <w:t>“Исфана шаар башкармасына караштуу жазгы, жайкы жана кышкы жайыт жерлерин Исфана шаардык Кеңешинин жайыт комитетине өткөрүп берүү жөнүндөгү”</w:t>
      </w:r>
      <w:r w:rsidRPr="00CB737A">
        <w:rPr>
          <w:lang w:val="ky-KG"/>
        </w:rPr>
        <w:t xml:space="preserve"> №3 токтомун күчүн жоготту деп таап кайрадан Раззаков шаарынын мэриясынын карамагына кайтарууга макулдук берүү боюнча Раззаков шаардык Кеңешинен тийиштүү чечимдер чыгарылды. Бүгүнкү күндө кайрадан алынган жайыт жерлерин муниципалдык ишкананын эсебине өткөрүлүп 2025–жылга программасы даярдалып жатат. Комиссия курамы пайдалануудагы жайыт жерлерин контурлары боюнча тактап, ижарага берилген жана бир категориядан экинчи бир категорияга которулган жайыт жерлердин тизмесин тактап чыккан. Раззаков шаарынын мэриясы жогорудагы чечимдерди жетекчиликке алып, Раззаков шаарынын аймагындагы жайыт жерлерди башкаруу укугун Раззаков шаарынын мэриясынын алдындагы “Раззаков элге кызмат” муниципалдык ишканасына берди.</w:t>
      </w:r>
    </w:p>
    <w:p w:rsidR="00CB737A" w:rsidRPr="00CB737A" w:rsidRDefault="00CB737A" w:rsidP="00CB737A">
      <w:pPr>
        <w:tabs>
          <w:tab w:val="left" w:pos="709"/>
          <w:tab w:val="left" w:pos="5670"/>
          <w:tab w:val="right" w:pos="9355"/>
        </w:tabs>
        <w:jc w:val="both"/>
        <w:rPr>
          <w:lang w:val="ky-KG"/>
        </w:rPr>
      </w:pPr>
    </w:p>
    <w:p w:rsidR="00CB737A" w:rsidRPr="00CB737A" w:rsidRDefault="00CB737A" w:rsidP="00CB737A">
      <w:pPr>
        <w:tabs>
          <w:tab w:val="left" w:pos="709"/>
          <w:tab w:val="left" w:pos="5670"/>
          <w:tab w:val="right" w:pos="9355"/>
        </w:tabs>
        <w:jc w:val="both"/>
        <w:rPr>
          <w:b/>
          <w:lang w:val="ky-KG"/>
        </w:rPr>
      </w:pPr>
      <w:r w:rsidRPr="00CB737A">
        <w:rPr>
          <w:b/>
          <w:lang w:val="ky-KG"/>
        </w:rPr>
        <w:tab/>
      </w:r>
    </w:p>
    <w:p w:rsidR="00CB737A" w:rsidRPr="00CB737A" w:rsidRDefault="00CB737A" w:rsidP="00CB737A">
      <w:pPr>
        <w:tabs>
          <w:tab w:val="left" w:pos="709"/>
          <w:tab w:val="left" w:pos="5670"/>
          <w:tab w:val="right" w:pos="9355"/>
        </w:tabs>
        <w:jc w:val="both"/>
        <w:rPr>
          <w:b/>
          <w:lang w:val="ky-KG"/>
        </w:rPr>
      </w:pPr>
    </w:p>
    <w:p w:rsidR="00CB737A" w:rsidRPr="00CB737A" w:rsidRDefault="00CB737A" w:rsidP="00CB737A">
      <w:pPr>
        <w:tabs>
          <w:tab w:val="left" w:pos="709"/>
          <w:tab w:val="left" w:pos="5670"/>
          <w:tab w:val="right" w:pos="9355"/>
        </w:tabs>
        <w:jc w:val="both"/>
        <w:rPr>
          <w:lang w:val="ky-KG"/>
        </w:rPr>
      </w:pPr>
      <w:r w:rsidRPr="00CB737A">
        <w:rPr>
          <w:b/>
          <w:lang w:val="ky-KG"/>
        </w:rPr>
        <w:tab/>
        <w:t xml:space="preserve">Мэрдин орун басары:-                          </w:t>
      </w:r>
      <w:r w:rsidRPr="00CB737A">
        <w:rPr>
          <w:b/>
          <w:lang w:val="ky-KG"/>
        </w:rPr>
        <w:tab/>
        <w:t xml:space="preserve"> А.О.Разакбердиев</w:t>
      </w:r>
    </w:p>
    <w:p w:rsidR="00CB737A" w:rsidRPr="002A4BAE" w:rsidRDefault="00CB737A" w:rsidP="00CB737A">
      <w:pPr>
        <w:rPr>
          <w:lang w:val="ky-KG"/>
        </w:rPr>
      </w:pPr>
    </w:p>
    <w:p w:rsidR="00CB737A" w:rsidRDefault="00CB737A" w:rsidP="00CB737A">
      <w:pPr>
        <w:tabs>
          <w:tab w:val="left" w:pos="1032"/>
        </w:tabs>
        <w:rPr>
          <w:b/>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rsidP="00CB737A">
      <w:pPr>
        <w:ind w:left="8496"/>
        <w:jc w:val="right"/>
        <w:rPr>
          <w:b/>
          <w:lang w:val="ky-KG"/>
        </w:rPr>
      </w:pPr>
    </w:p>
    <w:p w:rsidR="00CB737A" w:rsidRDefault="00CB737A" w:rsidP="00CB737A">
      <w:pPr>
        <w:spacing w:after="120"/>
        <w:jc w:val="center"/>
        <w:rPr>
          <w:b/>
          <w:sz w:val="21"/>
          <w:szCs w:val="21"/>
          <w:lang w:val="ky-KG"/>
        </w:rPr>
      </w:pPr>
      <w:r>
        <w:rPr>
          <w:noProof/>
          <w:lang w:val="ky-KG" w:eastAsia="ky-KG"/>
        </w:rPr>
        <w:drawing>
          <wp:anchor distT="0" distB="0" distL="114300" distR="114300" simplePos="0" relativeHeight="251665408" behindDoc="1" locked="0" layoutInCell="1" allowOverlap="1" wp14:anchorId="3D7032CD" wp14:editId="1459AA8F">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6" name="Рисунок 6"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CB737A" w:rsidRPr="005500C4" w:rsidRDefault="00CB737A" w:rsidP="00CB737A">
      <w:pPr>
        <w:spacing w:after="120"/>
        <w:jc w:val="center"/>
        <w:rPr>
          <w:b/>
          <w:sz w:val="18"/>
          <w:szCs w:val="18"/>
          <w:lang w:val="ky-KG"/>
        </w:rPr>
      </w:pPr>
      <w:r w:rsidRPr="005500C4">
        <w:rPr>
          <w:b/>
          <w:sz w:val="18"/>
          <w:szCs w:val="18"/>
          <w:lang w:val="ky-KG"/>
        </w:rPr>
        <w:t>КЫРГЫЗ РЕСПУБЛИКАСЫ                                                    КЫРГЫЗСКАЯ РЕСПУБЛИКА</w:t>
      </w:r>
    </w:p>
    <w:p w:rsidR="00CB737A" w:rsidRPr="005500C4" w:rsidRDefault="00CB737A" w:rsidP="00CB737A">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CB737A" w:rsidRPr="00E82B94" w:rsidRDefault="00CB737A" w:rsidP="00CB737A">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CB737A" w:rsidRPr="005500C4" w:rsidRDefault="00CB737A" w:rsidP="00CB737A">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CB737A" w:rsidRPr="005500C4" w:rsidRDefault="00CB737A" w:rsidP="00CB737A">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CB737A" w:rsidRPr="003C5CEC" w:rsidRDefault="00CB737A" w:rsidP="00CB737A">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CB737A" w:rsidRDefault="00CB737A" w:rsidP="00CB737A">
      <w:pPr>
        <w:jc w:val="center"/>
        <w:rPr>
          <w:b/>
          <w:lang w:val="ky-KG"/>
        </w:rPr>
      </w:pPr>
      <w:r>
        <w:rPr>
          <w:b/>
          <w:lang w:val="ky-KG"/>
        </w:rPr>
        <w:t>Т О К Т О М</w:t>
      </w:r>
    </w:p>
    <w:p w:rsidR="00CB737A" w:rsidRPr="008E2B33" w:rsidRDefault="00CB737A" w:rsidP="00CB737A">
      <w:pPr>
        <w:jc w:val="center"/>
        <w:rPr>
          <w:b/>
          <w:lang w:val="ky-KG"/>
        </w:rPr>
      </w:pPr>
    </w:p>
    <w:p w:rsidR="00CB737A" w:rsidRPr="008E2B33" w:rsidRDefault="00CB737A" w:rsidP="00CB737A">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CB737A" w:rsidRPr="005A3565" w:rsidRDefault="00CB737A" w:rsidP="00CB737A">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CB737A" w:rsidRDefault="00CB737A" w:rsidP="00CB737A">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CB737A" w:rsidRPr="00CD38F6" w:rsidRDefault="00CB737A" w:rsidP="00CB737A">
      <w:pPr>
        <w:rPr>
          <w:b/>
          <w:sz w:val="22"/>
          <w:szCs w:val="22"/>
          <w:lang w:val="ky-KG"/>
        </w:rPr>
      </w:pPr>
      <w:r>
        <w:rPr>
          <w:lang w:val="ky-KG"/>
        </w:rPr>
        <w:t xml:space="preserve">      2025-жылдын  31-январы  № 4</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CB737A" w:rsidRPr="00BB4DA2" w:rsidRDefault="00CB737A" w:rsidP="00CB737A">
      <w:pPr>
        <w:jc w:val="center"/>
        <w:rPr>
          <w:b/>
          <w:lang w:val="ky-KG"/>
        </w:rPr>
      </w:pPr>
      <w:r>
        <w:rPr>
          <w:b/>
          <w:lang w:val="ky-KG"/>
        </w:rPr>
        <w:t xml:space="preserve">Өзбек-Кыргыз өнүгүү фонду аркылуу </w:t>
      </w:r>
      <w:r w:rsidRPr="00C91C6A">
        <w:rPr>
          <w:b/>
          <w:lang w:val="ky-KG"/>
        </w:rPr>
        <w:t xml:space="preserve">Раззаков шаарына </w:t>
      </w:r>
      <w:r>
        <w:rPr>
          <w:b/>
          <w:lang w:val="ky-KG"/>
        </w:rPr>
        <w:t xml:space="preserve">автобустарды </w:t>
      </w:r>
      <w:r w:rsidRPr="00C91C6A">
        <w:rPr>
          <w:b/>
          <w:lang w:val="ky-KG"/>
        </w:rPr>
        <w:t>финансылык ижара</w:t>
      </w:r>
      <w:r>
        <w:rPr>
          <w:b/>
          <w:lang w:val="ky-KG"/>
        </w:rPr>
        <w:t>га</w:t>
      </w:r>
      <w:r w:rsidRPr="00C91C6A">
        <w:rPr>
          <w:b/>
          <w:lang w:val="ky-KG"/>
        </w:rPr>
        <w:t xml:space="preserve"> (лизинг</w:t>
      </w:r>
      <w:r>
        <w:rPr>
          <w:b/>
          <w:lang w:val="ky-KG"/>
        </w:rPr>
        <w:t>ге</w:t>
      </w:r>
      <w:r w:rsidRPr="00C91C6A">
        <w:rPr>
          <w:b/>
          <w:lang w:val="ky-KG"/>
        </w:rPr>
        <w:t xml:space="preserve">) </w:t>
      </w:r>
      <w:r>
        <w:rPr>
          <w:b/>
          <w:lang w:val="ky-KG"/>
        </w:rPr>
        <w:t xml:space="preserve">алууга </w:t>
      </w:r>
      <w:r w:rsidRPr="00C91C6A">
        <w:rPr>
          <w:b/>
          <w:lang w:val="ky-KG"/>
        </w:rPr>
        <w:t>макулдук берүү жөнүндө</w:t>
      </w:r>
      <w:r w:rsidRPr="00BB4DA2">
        <w:rPr>
          <w:b/>
          <w:lang w:val="ky-KG"/>
        </w:rPr>
        <w:t>.</w:t>
      </w:r>
    </w:p>
    <w:p w:rsidR="00CB737A" w:rsidRDefault="00CB737A" w:rsidP="00CB737A">
      <w:pPr>
        <w:pStyle w:val="a5"/>
        <w:ind w:left="360" w:firstLine="348"/>
        <w:jc w:val="both"/>
      </w:pPr>
    </w:p>
    <w:p w:rsidR="00CB737A" w:rsidRDefault="00CB737A" w:rsidP="00CB737A">
      <w:pPr>
        <w:ind w:firstLine="708"/>
        <w:jc w:val="both"/>
        <w:rPr>
          <w:lang w:val="ky-KG"/>
        </w:rPr>
      </w:pPr>
      <w:r w:rsidRPr="002B186E">
        <w:rPr>
          <w:lang w:val="ky-KG"/>
        </w:rPr>
        <w:t>Кыргыз Республикасынын 2021–жылдын 20–октябрындагы “Жергиликтүү мамлекеттик администрация жана жергиликтүү өз алдынча башкаруу органдары жөнүндө” №123–</w:t>
      </w:r>
      <w:r>
        <w:rPr>
          <w:lang w:val="ky-KG"/>
        </w:rPr>
        <w:t>М</w:t>
      </w:r>
      <w:r w:rsidRPr="002B186E">
        <w:rPr>
          <w:lang w:val="ky-KG"/>
        </w:rPr>
        <w:t xml:space="preserve">ыйзамынын  </w:t>
      </w:r>
      <w:r>
        <w:rPr>
          <w:lang w:val="ky-KG"/>
        </w:rPr>
        <w:t xml:space="preserve">34–беренесин жетекчиликке алып, Раззаков шаарына Өзбекстан Республикасынын Самарканд шаарындагы “СамАвто” автозаводунан коомдук транспорт үчүн </w:t>
      </w:r>
      <w:r w:rsidRPr="002B186E">
        <w:rPr>
          <w:lang w:val="ky-KG"/>
        </w:rPr>
        <w:t xml:space="preserve">ISUZU SAZ HD-50 </w:t>
      </w:r>
      <w:r>
        <w:rPr>
          <w:lang w:val="ky-KG"/>
        </w:rPr>
        <w:t xml:space="preserve">үлгүсүндөгү 5 даана автобустарды финансылык ижарага (лизингге) Өзбек-Кыргыз өнүгүү фонду аркылуу алуу жөнүндөгү Раззаков шаарынын мэриясынын 2025-жылдын 24-январындагы №01-35-193 сандуу катын карап жана талкуулап, ошондой эле сессиянын жүрүшүндө депутаттар тарабынан айтылган сунуштарды эске алып, </w:t>
      </w:r>
    </w:p>
    <w:p w:rsidR="00CB737A" w:rsidRPr="008F424E" w:rsidRDefault="00CB737A" w:rsidP="00CB737A">
      <w:pPr>
        <w:jc w:val="both"/>
        <w:rPr>
          <w:lang w:val="ky-KG"/>
        </w:rPr>
      </w:pPr>
      <w:r w:rsidRPr="008F424E">
        <w:rPr>
          <w:lang w:val="ky-KG"/>
        </w:rPr>
        <w:t>Раззаков шаардык Кеңе</w:t>
      </w:r>
      <w:r>
        <w:rPr>
          <w:lang w:val="ky-KG"/>
        </w:rPr>
        <w:t>шинин VI</w:t>
      </w:r>
      <w:r w:rsidRPr="00B97C1A">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CB737A" w:rsidRPr="008F424E" w:rsidRDefault="00CB737A" w:rsidP="00CB737A">
      <w:pPr>
        <w:tabs>
          <w:tab w:val="left" w:pos="3107"/>
        </w:tabs>
        <w:jc w:val="both"/>
        <w:rPr>
          <w:lang w:val="ky-KG"/>
        </w:rPr>
      </w:pPr>
      <w:r w:rsidRPr="008F424E">
        <w:rPr>
          <w:lang w:val="ky-KG"/>
        </w:rPr>
        <w:tab/>
      </w:r>
    </w:p>
    <w:p w:rsidR="00CB737A" w:rsidRPr="008F424E" w:rsidRDefault="00CB737A" w:rsidP="00CB737A">
      <w:pPr>
        <w:jc w:val="center"/>
        <w:rPr>
          <w:b/>
          <w:lang w:val="ky-KG"/>
        </w:rPr>
      </w:pPr>
      <w:r w:rsidRPr="008F424E">
        <w:rPr>
          <w:b/>
          <w:lang w:val="ky-KG"/>
        </w:rPr>
        <w:t>ТОКТОМ   КЫЛАТ:</w:t>
      </w:r>
    </w:p>
    <w:p w:rsidR="00CB737A" w:rsidRPr="008F424E" w:rsidRDefault="00CB737A" w:rsidP="00CB737A">
      <w:pPr>
        <w:jc w:val="center"/>
        <w:rPr>
          <w:b/>
          <w:lang w:val="ky-KG"/>
        </w:rPr>
      </w:pPr>
    </w:p>
    <w:p w:rsidR="00CB737A" w:rsidRPr="00CA1A66" w:rsidRDefault="00CB737A" w:rsidP="00CB737A">
      <w:pPr>
        <w:pStyle w:val="a5"/>
        <w:numPr>
          <w:ilvl w:val="0"/>
          <w:numId w:val="35"/>
        </w:numPr>
        <w:spacing w:after="200" w:line="276" w:lineRule="auto"/>
        <w:jc w:val="both"/>
        <w:rPr>
          <w:color w:val="FF0000"/>
          <w:highlight w:val="green"/>
        </w:rPr>
      </w:pPr>
      <w:r w:rsidRPr="00B03108">
        <w:t>Разз</w:t>
      </w:r>
      <w:r w:rsidRPr="006549CE">
        <w:t xml:space="preserve">аков шаарына ISUZU SAZ HD-50 үлгүсүндөгү 5 даана автобустар финансылык ижара </w:t>
      </w:r>
      <w:r w:rsidRPr="00B03108">
        <w:t>(лизинг) аркылуу алуу үчүн Өзбек-Кыргыз өнүгүү фондунан 5 жылдык мөөнөткө, негизги</w:t>
      </w:r>
      <w:r w:rsidRPr="006549CE">
        <w:t xml:space="preserve"> суммасын төлөөдө 6 айлык жеңилдетүү мөөнөтү менен жылдык 4 пайыздык чени (үстөк) менен 259,0 миң АКШ доллар өлчөмүндөгү каражаттарды алууга (финансылык ижара (лизинг) аркылуу) жана лизингдин 30 пайызын алдын ала төлөө үчүн (баштапкы салым) жергиликтүү бюджеттен бөлүп берүүгө, </w:t>
      </w:r>
      <w:r w:rsidRPr="00B03108">
        <w:t xml:space="preserve">Өзбек-Кыргыз өнүгүү фондуна лизингди уюштуруу боюнча комиссия толомyн толоо учун 1295,0 АКШ доллар (лизингдин суммасынан 0,5%), финансылык ижарага (лизингке) алына турган автобустардын бажылык тариздөөсyнө, камсыздоосуна жана мамлекеттик каттоосуна байланышкан төлөмдөрдү төлөөгө  макулдук берилсин (тиркеме </w:t>
      </w:r>
      <w:r>
        <w:t>№</w:t>
      </w:r>
      <w:r w:rsidRPr="00B03108">
        <w:t>1 ).</w:t>
      </w:r>
    </w:p>
    <w:p w:rsidR="00CB737A" w:rsidRDefault="00CB737A" w:rsidP="00CB737A">
      <w:pPr>
        <w:pStyle w:val="a5"/>
        <w:jc w:val="both"/>
      </w:pPr>
    </w:p>
    <w:p w:rsidR="00CB737A" w:rsidRPr="00B03108" w:rsidRDefault="00CB737A" w:rsidP="00CB737A">
      <w:pPr>
        <w:pStyle w:val="a5"/>
        <w:numPr>
          <w:ilvl w:val="0"/>
          <w:numId w:val="35"/>
        </w:numPr>
        <w:spacing w:after="200" w:line="276" w:lineRule="auto"/>
        <w:jc w:val="both"/>
        <w:rPr>
          <w:highlight w:val="green"/>
        </w:rPr>
      </w:pPr>
      <w:r w:rsidRPr="00B03108">
        <w:t xml:space="preserve">Раззаков шаарынын мэриясына Раззаков шаарынын жергиликтүү бюджетин түзүүдө ар жылы аталган лизингдин төлөмдөрүн төлөөгө зарыл болгон акча каражатын жана алынган автобустарды жыл сайын камсыздоого керектелүүчү чыгымдарды кароо жагы милдеттендирилсин. </w:t>
      </w:r>
    </w:p>
    <w:p w:rsidR="00CB737A" w:rsidRPr="00B03108" w:rsidRDefault="00CB737A" w:rsidP="00CB737A">
      <w:pPr>
        <w:pStyle w:val="a5"/>
        <w:rPr>
          <w:highlight w:val="green"/>
        </w:rPr>
      </w:pPr>
    </w:p>
    <w:p w:rsidR="00CB737A" w:rsidRDefault="00CB737A" w:rsidP="00CB737A">
      <w:pPr>
        <w:pStyle w:val="a5"/>
        <w:numPr>
          <w:ilvl w:val="0"/>
          <w:numId w:val="35"/>
        </w:numPr>
        <w:spacing w:after="200" w:line="276" w:lineRule="auto"/>
        <w:jc w:val="both"/>
      </w:pPr>
      <w:r>
        <w:t>Өзбек-Кыргыз өнүгүү фонду менен келишимдик мамилелерде Раззаков шаарынын мэриясы лизинг алуучу, ал эми анын төмөнкү түзүмдүк бөлүмү (муниципалдык ишкана) эксплуатациялоочу катары таанылышы абзел: Раззаков шаарынын мэриясынын алдындагы “Раззаков элге кызмат” муниципалдык ишканасы.</w:t>
      </w:r>
    </w:p>
    <w:p w:rsidR="00CB737A" w:rsidRPr="00B03108" w:rsidRDefault="00CB737A" w:rsidP="00CB737A">
      <w:pPr>
        <w:pStyle w:val="a5"/>
      </w:pPr>
    </w:p>
    <w:p w:rsidR="00CB737A" w:rsidRDefault="00CB737A" w:rsidP="00CB737A">
      <w:pPr>
        <w:pStyle w:val="a5"/>
        <w:numPr>
          <w:ilvl w:val="0"/>
          <w:numId w:val="35"/>
        </w:numPr>
        <w:spacing w:after="200" w:line="276" w:lineRule="auto"/>
        <w:jc w:val="both"/>
      </w:pPr>
      <w:r>
        <w:t xml:space="preserve">Финансылык ижарага (лизингке) алына турган автобустардын техникалык-экономикалык көрсөткүчтөрү № 2-тиркемеде көрсөтүлөт. Финансылык ижара (лизинг) келишиминин </w:t>
      </w:r>
      <w:r>
        <w:lastRenderedPageBreak/>
        <w:t>мөөнөтү аяктагандан кийин лизингдин предметтери Раззаков шаарынын мэриясынын менчигине өтүшү зарыл.</w:t>
      </w:r>
    </w:p>
    <w:p w:rsidR="00CB737A" w:rsidRPr="00166C56" w:rsidRDefault="00CB737A" w:rsidP="00CB737A">
      <w:pPr>
        <w:pStyle w:val="a5"/>
      </w:pPr>
    </w:p>
    <w:p w:rsidR="00CB737A" w:rsidRPr="00F16EB9" w:rsidRDefault="00CB737A" w:rsidP="00CB737A">
      <w:pPr>
        <w:pStyle w:val="a5"/>
        <w:numPr>
          <w:ilvl w:val="0"/>
          <w:numId w:val="35"/>
        </w:numPr>
        <w:spacing w:after="200" w:line="276" w:lineRule="auto"/>
        <w:jc w:val="both"/>
      </w:pPr>
      <w:r>
        <w:t>Аталган техникалар жарандык-укуктук мамилелердин алкагында Раззаков шаарынын калкына акы төлөнүүчү кызмат көрсөтүүлөр үчүн пайдаланылып, кызматтардын наркы киреше компонентин камтышы керек.</w:t>
      </w:r>
    </w:p>
    <w:p w:rsidR="00CB737A" w:rsidRDefault="00CB737A" w:rsidP="00CB737A">
      <w:pPr>
        <w:numPr>
          <w:ilvl w:val="0"/>
          <w:numId w:val="35"/>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0"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CB737A" w:rsidRDefault="00CB737A" w:rsidP="00CB737A">
      <w:pPr>
        <w:pStyle w:val="a5"/>
      </w:pPr>
    </w:p>
    <w:p w:rsidR="00CB737A" w:rsidRPr="008F424E" w:rsidRDefault="00CB737A" w:rsidP="00CB737A">
      <w:pPr>
        <w:pStyle w:val="21"/>
        <w:numPr>
          <w:ilvl w:val="0"/>
          <w:numId w:val="35"/>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б</w:t>
      </w:r>
      <w:r w:rsidRPr="004C5568">
        <w:rPr>
          <w:lang w:val="ky-KG"/>
        </w:rPr>
        <w:t>юджет жана экономика маселелери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CB737A" w:rsidRPr="00A81A40" w:rsidRDefault="00CB737A" w:rsidP="00CB737A">
      <w:pPr>
        <w:pStyle w:val="21"/>
        <w:ind w:left="360" w:firstLine="0"/>
        <w:jc w:val="both"/>
        <w:rPr>
          <w:sz w:val="22"/>
          <w:szCs w:val="22"/>
          <w:lang w:val="ky-KG"/>
        </w:rPr>
      </w:pPr>
    </w:p>
    <w:p w:rsidR="00CB737A" w:rsidRDefault="00CB737A" w:rsidP="00CB737A">
      <w:pPr>
        <w:rPr>
          <w:sz w:val="22"/>
          <w:szCs w:val="22"/>
          <w:lang w:val="ky-KG"/>
        </w:rPr>
      </w:pPr>
    </w:p>
    <w:p w:rsidR="00CB737A" w:rsidRDefault="00CB737A" w:rsidP="00CB737A">
      <w:pPr>
        <w:rPr>
          <w:sz w:val="22"/>
          <w:szCs w:val="22"/>
          <w:lang w:val="ky-KG"/>
        </w:rPr>
      </w:pPr>
    </w:p>
    <w:p w:rsidR="00CB737A" w:rsidRDefault="00CB737A" w:rsidP="00CB737A">
      <w:pPr>
        <w:rPr>
          <w:sz w:val="22"/>
          <w:szCs w:val="22"/>
          <w:lang w:val="ky-KG"/>
        </w:rPr>
      </w:pPr>
    </w:p>
    <w:p w:rsidR="00CB737A" w:rsidRDefault="00CB737A" w:rsidP="00CB737A">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CB737A" w:rsidRDefault="00CB737A">
      <w:pPr>
        <w:rPr>
          <w:lang w:val="ky-KG"/>
        </w:rPr>
      </w:pPr>
    </w:p>
    <w:p w:rsidR="00CB737A" w:rsidRDefault="00CB737A">
      <w:pPr>
        <w:rPr>
          <w:lang w:val="ky-KG"/>
        </w:rPr>
      </w:pPr>
      <w:r>
        <w:rPr>
          <w:lang w:val="ky-KG"/>
        </w:rPr>
        <w:t>\</w:t>
      </w: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CB737A" w:rsidRDefault="00CB737A">
      <w:pPr>
        <w:rPr>
          <w:lang w:val="ky-KG"/>
        </w:rPr>
      </w:pPr>
    </w:p>
    <w:p w:rsidR="00F011EC" w:rsidRDefault="00F011EC" w:rsidP="00F011EC">
      <w:pPr>
        <w:tabs>
          <w:tab w:val="right" w:pos="14570"/>
        </w:tabs>
        <w:jc w:val="right"/>
        <w:rPr>
          <w:bCs/>
          <w:color w:val="000000"/>
          <w:lang w:val="ky-KG"/>
        </w:rPr>
      </w:pPr>
      <w:r>
        <w:rPr>
          <w:bCs/>
          <w:color w:val="000000"/>
          <w:lang w:val="ky-KG"/>
        </w:rPr>
        <w:lastRenderedPageBreak/>
        <w:t>Тиркеме №1</w:t>
      </w:r>
    </w:p>
    <w:p w:rsidR="00F011EC" w:rsidRPr="00E6659B" w:rsidRDefault="00F011EC" w:rsidP="00F011EC">
      <w:pPr>
        <w:tabs>
          <w:tab w:val="right" w:pos="14570"/>
        </w:tabs>
        <w:jc w:val="right"/>
        <w:rPr>
          <w:bCs/>
          <w:color w:val="000000"/>
          <w:lang w:val="ky-KG"/>
        </w:rPr>
      </w:pPr>
      <w:r w:rsidRPr="00E6659B">
        <w:rPr>
          <w:bCs/>
          <w:color w:val="000000"/>
          <w:lang w:val="ky-KG"/>
        </w:rPr>
        <w:t>Раззаков шаардык Кеңешинин 2025-жылдын</w:t>
      </w:r>
    </w:p>
    <w:p w:rsidR="00F011EC" w:rsidRPr="00E6659B" w:rsidRDefault="00F011EC" w:rsidP="00F011EC">
      <w:pPr>
        <w:tabs>
          <w:tab w:val="right" w:pos="14570"/>
        </w:tabs>
        <w:jc w:val="right"/>
        <w:rPr>
          <w:bCs/>
          <w:color w:val="000000"/>
          <w:lang w:val="ky-KG"/>
        </w:rPr>
      </w:pPr>
      <w:r w:rsidRPr="00E6659B">
        <w:rPr>
          <w:bCs/>
          <w:color w:val="000000"/>
          <w:lang w:val="ky-KG"/>
        </w:rPr>
        <w:t xml:space="preserve">  31-январындагы № </w:t>
      </w:r>
      <w:r>
        <w:rPr>
          <w:bCs/>
          <w:color w:val="000000"/>
          <w:lang w:val="ky-KG"/>
        </w:rPr>
        <w:t>4</w:t>
      </w:r>
      <w:r w:rsidRPr="00E6659B">
        <w:rPr>
          <w:bCs/>
          <w:color w:val="000000"/>
          <w:lang w:val="ky-KG"/>
        </w:rPr>
        <w:t xml:space="preserve"> токтому менен бекитилген.</w:t>
      </w:r>
    </w:p>
    <w:p w:rsidR="00F011EC" w:rsidRDefault="00F011EC" w:rsidP="00F011EC">
      <w:pPr>
        <w:pStyle w:val="a9"/>
        <w:jc w:val="center"/>
        <w:rPr>
          <w:rFonts w:ascii="Times New Roman" w:hAnsi="Times New Roman"/>
          <w:b/>
          <w:sz w:val="24"/>
          <w:szCs w:val="24"/>
          <w:lang w:val="ky-KG"/>
        </w:rPr>
      </w:pPr>
    </w:p>
    <w:p w:rsidR="00F011EC" w:rsidRDefault="00F011EC" w:rsidP="00F011EC">
      <w:pPr>
        <w:pStyle w:val="a9"/>
        <w:jc w:val="center"/>
        <w:rPr>
          <w:rFonts w:ascii="Times New Roman" w:hAnsi="Times New Roman"/>
          <w:b/>
          <w:sz w:val="24"/>
          <w:szCs w:val="24"/>
          <w:lang w:val="ky-KG"/>
        </w:rPr>
      </w:pPr>
      <w:r w:rsidRPr="00DC6BF9">
        <w:rPr>
          <w:rFonts w:ascii="Times New Roman" w:hAnsi="Times New Roman"/>
          <w:b/>
          <w:sz w:val="24"/>
          <w:szCs w:val="24"/>
          <w:lang w:val="ky-KG"/>
        </w:rPr>
        <w:t xml:space="preserve">Раззаков шаарынын мэриясы тарабынан ӨКӨФ аркылуу коомдук </w:t>
      </w:r>
    </w:p>
    <w:p w:rsidR="00F011EC" w:rsidRPr="00DC6BF9" w:rsidRDefault="00F011EC" w:rsidP="00F011EC">
      <w:pPr>
        <w:pStyle w:val="a9"/>
        <w:jc w:val="center"/>
        <w:rPr>
          <w:rFonts w:ascii="Times New Roman" w:hAnsi="Times New Roman"/>
          <w:b/>
          <w:sz w:val="24"/>
          <w:szCs w:val="24"/>
          <w:lang w:val="ky-KG"/>
        </w:rPr>
      </w:pPr>
      <w:r w:rsidRPr="00DC6BF9">
        <w:rPr>
          <w:rFonts w:ascii="Times New Roman" w:hAnsi="Times New Roman"/>
          <w:b/>
          <w:sz w:val="24"/>
          <w:szCs w:val="24"/>
          <w:lang w:val="ky-KG"/>
        </w:rPr>
        <w:t>автобустарды сатып алуу долбоорун каржылоо</w:t>
      </w:r>
    </w:p>
    <w:p w:rsidR="00F011EC" w:rsidRDefault="00F011EC" w:rsidP="00F011EC">
      <w:pPr>
        <w:pStyle w:val="a9"/>
        <w:jc w:val="center"/>
        <w:rPr>
          <w:rFonts w:ascii="Times New Roman" w:hAnsi="Times New Roman"/>
          <w:b/>
          <w:sz w:val="24"/>
          <w:szCs w:val="24"/>
          <w:lang w:val="ky-KG"/>
        </w:rPr>
      </w:pPr>
      <w:r w:rsidRPr="00DC6BF9">
        <w:rPr>
          <w:rFonts w:ascii="Times New Roman" w:hAnsi="Times New Roman"/>
          <w:b/>
          <w:sz w:val="24"/>
          <w:szCs w:val="24"/>
          <w:lang w:val="ky-KG"/>
        </w:rPr>
        <w:t>СТРУКТУРАСЫ</w:t>
      </w:r>
    </w:p>
    <w:p w:rsidR="00F011EC" w:rsidRDefault="00F011EC" w:rsidP="00F011EC">
      <w:pPr>
        <w:pStyle w:val="a9"/>
        <w:jc w:val="center"/>
        <w:rPr>
          <w:rFonts w:ascii="Times New Roman" w:hAnsi="Times New Roman"/>
          <w:b/>
          <w:sz w:val="24"/>
          <w:szCs w:val="24"/>
          <w:lang w:val="ky-KG"/>
        </w:rPr>
      </w:pPr>
    </w:p>
    <w:tbl>
      <w:tblPr>
        <w:tblStyle w:val="a6"/>
        <w:tblW w:w="0" w:type="auto"/>
        <w:tblLayout w:type="fixed"/>
        <w:tblLook w:val="04A0" w:firstRow="1" w:lastRow="0" w:firstColumn="1" w:lastColumn="0" w:noHBand="0" w:noVBand="1"/>
      </w:tblPr>
      <w:tblGrid>
        <w:gridCol w:w="392"/>
        <w:gridCol w:w="3685"/>
        <w:gridCol w:w="851"/>
        <w:gridCol w:w="992"/>
        <w:gridCol w:w="1134"/>
        <w:gridCol w:w="1134"/>
        <w:gridCol w:w="1276"/>
      </w:tblGrid>
      <w:tr w:rsidR="00F011EC" w:rsidTr="00F011EC">
        <w:tc>
          <w:tcPr>
            <w:tcW w:w="392"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w:t>
            </w:r>
          </w:p>
        </w:tc>
        <w:tc>
          <w:tcPr>
            <w:tcW w:w="3685"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Алынуучу техника</w:t>
            </w:r>
          </w:p>
        </w:tc>
        <w:tc>
          <w:tcPr>
            <w:tcW w:w="851"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Саны</w:t>
            </w:r>
          </w:p>
        </w:tc>
        <w:tc>
          <w:tcPr>
            <w:tcW w:w="992"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Баасы</w:t>
            </w:r>
          </w:p>
        </w:tc>
        <w:tc>
          <w:tcPr>
            <w:tcW w:w="1134"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 xml:space="preserve">Жалпы </w:t>
            </w:r>
          </w:p>
          <w:p w:rsidR="00F011EC" w:rsidRDefault="00F011EC" w:rsidP="00F011EC">
            <w:pPr>
              <w:pStyle w:val="a9"/>
              <w:jc w:val="center"/>
              <w:rPr>
                <w:rFonts w:ascii="Times New Roman" w:hAnsi="Times New Roman"/>
                <w:b/>
                <w:sz w:val="24"/>
                <w:szCs w:val="24"/>
                <w:lang w:val="en-US"/>
              </w:rPr>
            </w:pPr>
            <w:r>
              <w:rPr>
                <w:rFonts w:ascii="Times New Roman" w:hAnsi="Times New Roman"/>
                <w:b/>
                <w:sz w:val="24"/>
                <w:szCs w:val="24"/>
                <w:lang w:val="ky-KG"/>
              </w:rPr>
              <w:t>баасы</w:t>
            </w:r>
          </w:p>
          <w:p w:rsidR="00F011EC" w:rsidRPr="00DC6BF9" w:rsidRDefault="00F011EC" w:rsidP="00F011EC">
            <w:pPr>
              <w:pStyle w:val="a9"/>
              <w:jc w:val="center"/>
              <w:rPr>
                <w:rFonts w:ascii="Times New Roman" w:hAnsi="Times New Roman"/>
                <w:b/>
                <w:sz w:val="24"/>
                <w:szCs w:val="24"/>
                <w:lang w:val="en-US"/>
              </w:rPr>
            </w:pPr>
            <w:r>
              <w:rPr>
                <w:rFonts w:ascii="Times New Roman" w:hAnsi="Times New Roman"/>
                <w:b/>
                <w:sz w:val="24"/>
                <w:szCs w:val="24"/>
                <w:lang w:val="en-US"/>
              </w:rPr>
              <w:t>USD</w:t>
            </w:r>
          </w:p>
        </w:tc>
        <w:tc>
          <w:tcPr>
            <w:tcW w:w="1134"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ӨКӨФ</w:t>
            </w:r>
          </w:p>
          <w:p w:rsidR="00F011EC" w:rsidRPr="00DC6BF9"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салымы</w:t>
            </w:r>
          </w:p>
        </w:tc>
        <w:tc>
          <w:tcPr>
            <w:tcW w:w="1276"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Өздүк салым</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1</w:t>
            </w:r>
          </w:p>
        </w:tc>
        <w:tc>
          <w:tcPr>
            <w:tcW w:w="3685" w:type="dxa"/>
          </w:tcPr>
          <w:p w:rsidR="00F011EC" w:rsidRPr="00A87370" w:rsidRDefault="00F011EC" w:rsidP="00F011EC">
            <w:pPr>
              <w:pStyle w:val="a9"/>
              <w:jc w:val="both"/>
              <w:rPr>
                <w:rFonts w:ascii="Times New Roman" w:hAnsi="Times New Roman"/>
                <w:sz w:val="24"/>
                <w:szCs w:val="24"/>
                <w:lang w:val="ky-KG"/>
              </w:rPr>
            </w:pPr>
            <w:r w:rsidRPr="00A87370">
              <w:rPr>
                <w:rFonts w:ascii="Times New Roman" w:hAnsi="Times New Roman"/>
                <w:sz w:val="24"/>
                <w:szCs w:val="24"/>
                <w:lang w:val="ky-KG"/>
              </w:rPr>
              <w:t>Автобус “</w:t>
            </w:r>
            <w:r w:rsidRPr="00A87370">
              <w:rPr>
                <w:rFonts w:ascii="Times New Roman" w:hAnsi="Times New Roman"/>
                <w:sz w:val="24"/>
                <w:szCs w:val="24"/>
                <w:lang w:val="en-US"/>
              </w:rPr>
              <w:t>ISUZU SAZ HD</w:t>
            </w:r>
            <w:r>
              <w:rPr>
                <w:rFonts w:ascii="Times New Roman" w:hAnsi="Times New Roman"/>
                <w:sz w:val="24"/>
                <w:szCs w:val="24"/>
                <w:lang w:val="en-US"/>
              </w:rPr>
              <w:t>–</w:t>
            </w:r>
            <w:r w:rsidRPr="00A87370">
              <w:rPr>
                <w:rFonts w:ascii="Times New Roman" w:hAnsi="Times New Roman"/>
                <w:sz w:val="24"/>
                <w:szCs w:val="24"/>
                <w:lang w:val="en-US"/>
              </w:rPr>
              <w:t>50</w:t>
            </w:r>
            <w:r w:rsidRPr="00A87370">
              <w:rPr>
                <w:rFonts w:ascii="Times New Roman" w:hAnsi="Times New Roman"/>
                <w:sz w:val="24"/>
                <w:szCs w:val="24"/>
                <w:lang w:val="ky-KG"/>
              </w:rPr>
              <w:t>”</w:t>
            </w:r>
          </w:p>
        </w:tc>
        <w:tc>
          <w:tcPr>
            <w:tcW w:w="851"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5</w:t>
            </w:r>
          </w:p>
        </w:tc>
        <w:tc>
          <w:tcPr>
            <w:tcW w:w="992"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74 000</w:t>
            </w: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370 000</w:t>
            </w: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259 000</w:t>
            </w:r>
          </w:p>
        </w:tc>
        <w:tc>
          <w:tcPr>
            <w:tcW w:w="1276"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111 000</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2</w:t>
            </w:r>
          </w:p>
        </w:tc>
        <w:tc>
          <w:tcPr>
            <w:tcW w:w="3685" w:type="dxa"/>
          </w:tcPr>
          <w:p w:rsidR="00F011EC" w:rsidRPr="00A87370" w:rsidRDefault="00F011EC" w:rsidP="00F011EC">
            <w:pPr>
              <w:pStyle w:val="a9"/>
              <w:jc w:val="both"/>
              <w:rPr>
                <w:rFonts w:ascii="Times New Roman" w:hAnsi="Times New Roman"/>
                <w:sz w:val="24"/>
                <w:szCs w:val="24"/>
                <w:lang w:val="ky-KG"/>
              </w:rPr>
            </w:pPr>
            <w:r w:rsidRPr="00A87370">
              <w:rPr>
                <w:rFonts w:ascii="Times New Roman" w:hAnsi="Times New Roman"/>
                <w:sz w:val="24"/>
                <w:szCs w:val="24"/>
                <w:lang w:val="ky-KG"/>
              </w:rPr>
              <w:t>“УНАА” ММ каттоого кеткен чыгымдарын төлөө үчүн (ар бир транспорт 24 000 сом)</w:t>
            </w:r>
          </w:p>
        </w:tc>
        <w:tc>
          <w:tcPr>
            <w:tcW w:w="851" w:type="dxa"/>
          </w:tcPr>
          <w:p w:rsidR="00F011EC" w:rsidRPr="00A87370" w:rsidRDefault="00F011EC" w:rsidP="00F011EC">
            <w:pPr>
              <w:pStyle w:val="a9"/>
              <w:jc w:val="center"/>
              <w:rPr>
                <w:rFonts w:ascii="Times New Roman" w:hAnsi="Times New Roman"/>
                <w:sz w:val="24"/>
                <w:szCs w:val="24"/>
                <w:lang w:val="ky-KG"/>
              </w:rPr>
            </w:pPr>
          </w:p>
        </w:tc>
        <w:tc>
          <w:tcPr>
            <w:tcW w:w="992" w:type="dxa"/>
          </w:tcPr>
          <w:p w:rsidR="00F011EC" w:rsidRPr="00A87370" w:rsidRDefault="00F011EC" w:rsidP="00F011EC">
            <w:pPr>
              <w:pStyle w:val="a9"/>
              <w:jc w:val="center"/>
              <w:rPr>
                <w:rFonts w:ascii="Times New Roman" w:hAnsi="Times New Roman"/>
                <w:sz w:val="24"/>
                <w:szCs w:val="24"/>
                <w:lang w:val="ky-KG"/>
              </w:rPr>
            </w:pP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1 386</w:t>
            </w: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0</w:t>
            </w:r>
          </w:p>
        </w:tc>
        <w:tc>
          <w:tcPr>
            <w:tcW w:w="1276"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1 386</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3</w:t>
            </w:r>
          </w:p>
        </w:tc>
        <w:tc>
          <w:tcPr>
            <w:tcW w:w="3685" w:type="dxa"/>
          </w:tcPr>
          <w:p w:rsidR="00F011EC" w:rsidRPr="00A87370" w:rsidRDefault="00F011EC" w:rsidP="00F011EC">
            <w:pPr>
              <w:pStyle w:val="a9"/>
              <w:jc w:val="both"/>
              <w:rPr>
                <w:rFonts w:ascii="Times New Roman" w:hAnsi="Times New Roman"/>
                <w:sz w:val="24"/>
                <w:szCs w:val="24"/>
                <w:lang w:val="ky-KG"/>
              </w:rPr>
            </w:pPr>
            <w:r w:rsidRPr="00A87370">
              <w:rPr>
                <w:rFonts w:ascii="Times New Roman" w:hAnsi="Times New Roman"/>
                <w:sz w:val="24"/>
                <w:szCs w:val="24"/>
                <w:lang w:val="ky-KG"/>
              </w:rPr>
              <w:t>Бажы төлөмдөрү (атайын техниканын 0,25%)</w:t>
            </w:r>
          </w:p>
        </w:tc>
        <w:tc>
          <w:tcPr>
            <w:tcW w:w="851" w:type="dxa"/>
          </w:tcPr>
          <w:p w:rsidR="00F011EC" w:rsidRPr="00A87370" w:rsidRDefault="00F011EC" w:rsidP="00F011EC">
            <w:pPr>
              <w:pStyle w:val="a9"/>
              <w:jc w:val="center"/>
              <w:rPr>
                <w:rFonts w:ascii="Times New Roman" w:hAnsi="Times New Roman"/>
                <w:sz w:val="24"/>
                <w:szCs w:val="24"/>
                <w:lang w:val="ky-KG"/>
              </w:rPr>
            </w:pPr>
          </w:p>
        </w:tc>
        <w:tc>
          <w:tcPr>
            <w:tcW w:w="992" w:type="dxa"/>
          </w:tcPr>
          <w:p w:rsidR="00F011EC" w:rsidRPr="00A87370" w:rsidRDefault="00F011EC" w:rsidP="00F011EC">
            <w:pPr>
              <w:pStyle w:val="a9"/>
              <w:jc w:val="center"/>
              <w:rPr>
                <w:rFonts w:ascii="Times New Roman" w:hAnsi="Times New Roman"/>
                <w:sz w:val="24"/>
                <w:szCs w:val="24"/>
                <w:lang w:val="ky-KG"/>
              </w:rPr>
            </w:pP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925</w:t>
            </w: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0</w:t>
            </w:r>
          </w:p>
        </w:tc>
        <w:tc>
          <w:tcPr>
            <w:tcW w:w="1276"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925</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4</w:t>
            </w:r>
          </w:p>
        </w:tc>
        <w:tc>
          <w:tcPr>
            <w:tcW w:w="3685" w:type="dxa"/>
          </w:tcPr>
          <w:p w:rsidR="00F011EC" w:rsidRPr="00A87370" w:rsidRDefault="00F011EC" w:rsidP="00F011EC">
            <w:pPr>
              <w:pStyle w:val="a9"/>
              <w:jc w:val="both"/>
              <w:rPr>
                <w:rFonts w:ascii="Times New Roman" w:hAnsi="Times New Roman"/>
                <w:sz w:val="24"/>
                <w:szCs w:val="24"/>
                <w:lang w:val="ky-KG"/>
              </w:rPr>
            </w:pPr>
            <w:r w:rsidRPr="00A87370">
              <w:rPr>
                <w:rFonts w:ascii="Times New Roman" w:hAnsi="Times New Roman"/>
                <w:sz w:val="24"/>
                <w:szCs w:val="24"/>
                <w:lang w:val="ky-KG"/>
              </w:rPr>
              <w:t>Лизингди берүүнү уюштуруу боюнча комиссия төлөмү (лизингдин суммасынан 0,5%)</w:t>
            </w:r>
          </w:p>
        </w:tc>
        <w:tc>
          <w:tcPr>
            <w:tcW w:w="851" w:type="dxa"/>
          </w:tcPr>
          <w:p w:rsidR="00F011EC" w:rsidRPr="00A87370" w:rsidRDefault="00F011EC" w:rsidP="00F011EC">
            <w:pPr>
              <w:pStyle w:val="a9"/>
              <w:jc w:val="center"/>
              <w:rPr>
                <w:rFonts w:ascii="Times New Roman" w:hAnsi="Times New Roman"/>
                <w:sz w:val="24"/>
                <w:szCs w:val="24"/>
                <w:lang w:val="ky-KG"/>
              </w:rPr>
            </w:pPr>
          </w:p>
        </w:tc>
        <w:tc>
          <w:tcPr>
            <w:tcW w:w="992" w:type="dxa"/>
          </w:tcPr>
          <w:p w:rsidR="00F011EC" w:rsidRPr="00A87370" w:rsidRDefault="00F011EC" w:rsidP="00F011EC">
            <w:pPr>
              <w:pStyle w:val="a9"/>
              <w:jc w:val="center"/>
              <w:rPr>
                <w:rFonts w:ascii="Times New Roman" w:hAnsi="Times New Roman"/>
                <w:sz w:val="24"/>
                <w:szCs w:val="24"/>
                <w:lang w:val="ky-KG"/>
              </w:rPr>
            </w:pP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1 295</w:t>
            </w: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0</w:t>
            </w:r>
          </w:p>
        </w:tc>
        <w:tc>
          <w:tcPr>
            <w:tcW w:w="1276"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1 295</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p>
        </w:tc>
        <w:tc>
          <w:tcPr>
            <w:tcW w:w="3685" w:type="dxa"/>
          </w:tcPr>
          <w:p w:rsidR="00F011EC" w:rsidRPr="00A87370" w:rsidRDefault="00F011EC" w:rsidP="00F011EC">
            <w:pPr>
              <w:pStyle w:val="a9"/>
              <w:jc w:val="both"/>
              <w:rPr>
                <w:rFonts w:ascii="Times New Roman" w:hAnsi="Times New Roman"/>
                <w:b/>
                <w:sz w:val="24"/>
                <w:szCs w:val="24"/>
                <w:lang w:val="ky-KG"/>
              </w:rPr>
            </w:pPr>
            <w:r w:rsidRPr="00A87370">
              <w:rPr>
                <w:rFonts w:ascii="Times New Roman" w:hAnsi="Times New Roman"/>
                <w:b/>
                <w:sz w:val="24"/>
                <w:szCs w:val="24"/>
                <w:lang w:val="ky-KG"/>
              </w:rPr>
              <w:t>Жалпы:</w:t>
            </w:r>
          </w:p>
        </w:tc>
        <w:tc>
          <w:tcPr>
            <w:tcW w:w="851" w:type="dxa"/>
          </w:tcPr>
          <w:p w:rsidR="00F011EC" w:rsidRPr="00A87370" w:rsidRDefault="00F011EC" w:rsidP="00F011EC">
            <w:pPr>
              <w:pStyle w:val="a9"/>
              <w:jc w:val="center"/>
              <w:rPr>
                <w:rFonts w:ascii="Times New Roman" w:hAnsi="Times New Roman"/>
                <w:sz w:val="24"/>
                <w:szCs w:val="24"/>
                <w:lang w:val="ky-KG"/>
              </w:rPr>
            </w:pPr>
          </w:p>
        </w:tc>
        <w:tc>
          <w:tcPr>
            <w:tcW w:w="992" w:type="dxa"/>
          </w:tcPr>
          <w:p w:rsidR="00F011EC" w:rsidRPr="00A87370" w:rsidRDefault="00F011EC" w:rsidP="00F011EC">
            <w:pPr>
              <w:pStyle w:val="a9"/>
              <w:jc w:val="center"/>
              <w:rPr>
                <w:rFonts w:ascii="Times New Roman" w:hAnsi="Times New Roman"/>
                <w:sz w:val="24"/>
                <w:szCs w:val="24"/>
                <w:lang w:val="ky-KG"/>
              </w:rPr>
            </w:pP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373 606</w:t>
            </w: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259 000</w:t>
            </w:r>
          </w:p>
        </w:tc>
        <w:tc>
          <w:tcPr>
            <w:tcW w:w="1276"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114 606</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p>
        </w:tc>
        <w:tc>
          <w:tcPr>
            <w:tcW w:w="3685" w:type="dxa"/>
          </w:tcPr>
          <w:p w:rsidR="00F011EC" w:rsidRPr="00A87370" w:rsidRDefault="00F011EC" w:rsidP="00F011EC">
            <w:pPr>
              <w:pStyle w:val="a9"/>
              <w:jc w:val="both"/>
              <w:rPr>
                <w:rFonts w:ascii="Times New Roman" w:hAnsi="Times New Roman"/>
                <w:b/>
                <w:sz w:val="24"/>
                <w:szCs w:val="24"/>
                <w:lang w:val="ky-KG"/>
              </w:rPr>
            </w:pPr>
            <w:r w:rsidRPr="00A87370">
              <w:rPr>
                <w:rFonts w:ascii="Times New Roman" w:hAnsi="Times New Roman"/>
                <w:b/>
                <w:sz w:val="24"/>
                <w:szCs w:val="24"/>
                <w:lang w:val="ky-KG"/>
              </w:rPr>
              <w:t>Каржылоо үлүшү</w:t>
            </w:r>
          </w:p>
        </w:tc>
        <w:tc>
          <w:tcPr>
            <w:tcW w:w="851" w:type="dxa"/>
          </w:tcPr>
          <w:p w:rsidR="00F011EC" w:rsidRPr="00A87370" w:rsidRDefault="00F011EC" w:rsidP="00F011EC">
            <w:pPr>
              <w:pStyle w:val="a9"/>
              <w:jc w:val="center"/>
              <w:rPr>
                <w:rFonts w:ascii="Times New Roman" w:hAnsi="Times New Roman"/>
                <w:sz w:val="24"/>
                <w:szCs w:val="24"/>
                <w:lang w:val="ky-KG"/>
              </w:rPr>
            </w:pPr>
          </w:p>
        </w:tc>
        <w:tc>
          <w:tcPr>
            <w:tcW w:w="992" w:type="dxa"/>
          </w:tcPr>
          <w:p w:rsidR="00F011EC" w:rsidRPr="00A87370" w:rsidRDefault="00F011EC" w:rsidP="00F011EC">
            <w:pPr>
              <w:pStyle w:val="a9"/>
              <w:jc w:val="center"/>
              <w:rPr>
                <w:rFonts w:ascii="Times New Roman" w:hAnsi="Times New Roman"/>
                <w:sz w:val="24"/>
                <w:szCs w:val="24"/>
                <w:lang w:val="ky-KG"/>
              </w:rPr>
            </w:pP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100%</w:t>
            </w:r>
          </w:p>
        </w:tc>
        <w:tc>
          <w:tcPr>
            <w:tcW w:w="1134"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69,3%</w:t>
            </w:r>
          </w:p>
        </w:tc>
        <w:tc>
          <w:tcPr>
            <w:tcW w:w="1276"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30,7%</w:t>
            </w:r>
          </w:p>
        </w:tc>
      </w:tr>
    </w:tbl>
    <w:p w:rsidR="00F011EC" w:rsidRDefault="00F011EC" w:rsidP="00F011EC">
      <w:pPr>
        <w:pStyle w:val="a9"/>
        <w:jc w:val="center"/>
        <w:rPr>
          <w:rFonts w:ascii="Times New Roman" w:hAnsi="Times New Roman"/>
          <w:b/>
          <w:sz w:val="24"/>
          <w:szCs w:val="24"/>
          <w:lang w:val="ky-KG"/>
        </w:rPr>
      </w:pPr>
    </w:p>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Мындан сырткары техникаларды сатып алгандан кийинки төлөмдөр болот:</w:t>
      </w:r>
    </w:p>
    <w:p w:rsidR="00F011EC" w:rsidRDefault="00F011EC" w:rsidP="00F011EC">
      <w:pPr>
        <w:pStyle w:val="a9"/>
        <w:jc w:val="center"/>
        <w:rPr>
          <w:rFonts w:ascii="Times New Roman" w:hAnsi="Times New Roman"/>
          <w:b/>
          <w:sz w:val="24"/>
          <w:szCs w:val="24"/>
          <w:lang w:val="ky-KG"/>
        </w:rPr>
      </w:pPr>
    </w:p>
    <w:tbl>
      <w:tblPr>
        <w:tblStyle w:val="a6"/>
        <w:tblW w:w="9464" w:type="dxa"/>
        <w:tblLayout w:type="fixed"/>
        <w:tblLook w:val="04A0" w:firstRow="1" w:lastRow="0" w:firstColumn="1" w:lastColumn="0" w:noHBand="0" w:noVBand="1"/>
      </w:tblPr>
      <w:tblGrid>
        <w:gridCol w:w="392"/>
        <w:gridCol w:w="3685"/>
        <w:gridCol w:w="851"/>
        <w:gridCol w:w="992"/>
        <w:gridCol w:w="1134"/>
        <w:gridCol w:w="1134"/>
        <w:gridCol w:w="1276"/>
      </w:tblGrid>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5</w:t>
            </w:r>
          </w:p>
        </w:tc>
        <w:tc>
          <w:tcPr>
            <w:tcW w:w="3685" w:type="dxa"/>
          </w:tcPr>
          <w:p w:rsidR="00F011EC" w:rsidRPr="00A87370" w:rsidRDefault="00F011EC" w:rsidP="00F011EC">
            <w:pPr>
              <w:pStyle w:val="a9"/>
              <w:jc w:val="both"/>
              <w:rPr>
                <w:rFonts w:ascii="Times New Roman" w:hAnsi="Times New Roman"/>
                <w:sz w:val="24"/>
                <w:szCs w:val="24"/>
                <w:lang w:val="ky-KG"/>
              </w:rPr>
            </w:pPr>
            <w:r w:rsidRPr="00A87370">
              <w:rPr>
                <w:rFonts w:ascii="Times New Roman" w:hAnsi="Times New Roman"/>
                <w:sz w:val="24"/>
                <w:szCs w:val="24"/>
                <w:lang w:val="ky-KG"/>
              </w:rPr>
              <w:t>Техникаларды жыл сайын камсыздандыруудан өткөрүү (жалпы сатып алынган наркына карата 1,5 %)</w:t>
            </w:r>
          </w:p>
        </w:tc>
        <w:tc>
          <w:tcPr>
            <w:tcW w:w="851"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5</w:t>
            </w:r>
          </w:p>
        </w:tc>
        <w:tc>
          <w:tcPr>
            <w:tcW w:w="992"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1,5%</w:t>
            </w:r>
          </w:p>
        </w:tc>
        <w:tc>
          <w:tcPr>
            <w:tcW w:w="1134"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5 550</w:t>
            </w:r>
          </w:p>
          <w:p w:rsidR="00F011EC" w:rsidRPr="00DC6BF9" w:rsidRDefault="00F011EC" w:rsidP="00F011EC">
            <w:pPr>
              <w:pStyle w:val="a9"/>
              <w:jc w:val="center"/>
              <w:rPr>
                <w:rFonts w:ascii="Times New Roman" w:hAnsi="Times New Roman"/>
                <w:b/>
                <w:sz w:val="24"/>
                <w:szCs w:val="24"/>
                <w:lang w:val="en-US"/>
              </w:rPr>
            </w:pPr>
            <w:r>
              <w:rPr>
                <w:rFonts w:ascii="Times New Roman" w:hAnsi="Times New Roman"/>
                <w:b/>
                <w:sz w:val="24"/>
                <w:szCs w:val="24"/>
                <w:lang w:val="en-US"/>
              </w:rPr>
              <w:t>USD</w:t>
            </w:r>
          </w:p>
        </w:tc>
        <w:tc>
          <w:tcPr>
            <w:tcW w:w="1134" w:type="dxa"/>
          </w:tcPr>
          <w:p w:rsidR="00F011EC" w:rsidRPr="00DC6BF9" w:rsidRDefault="00F011EC" w:rsidP="00F011EC">
            <w:pPr>
              <w:pStyle w:val="a9"/>
              <w:jc w:val="center"/>
              <w:rPr>
                <w:rFonts w:ascii="Times New Roman" w:hAnsi="Times New Roman"/>
                <w:b/>
                <w:sz w:val="24"/>
                <w:szCs w:val="24"/>
                <w:lang w:val="en-US"/>
              </w:rPr>
            </w:pPr>
            <w:r>
              <w:rPr>
                <w:rFonts w:ascii="Times New Roman" w:hAnsi="Times New Roman"/>
                <w:b/>
                <w:sz w:val="24"/>
                <w:szCs w:val="24"/>
                <w:lang w:val="en-US"/>
              </w:rPr>
              <w:t>0</w:t>
            </w:r>
          </w:p>
        </w:tc>
        <w:tc>
          <w:tcPr>
            <w:tcW w:w="1276" w:type="dxa"/>
          </w:tcPr>
          <w:p w:rsidR="00F011EC" w:rsidRDefault="00F011EC" w:rsidP="00F011EC">
            <w:pPr>
              <w:pStyle w:val="a9"/>
              <w:jc w:val="center"/>
              <w:rPr>
                <w:rFonts w:ascii="Times New Roman" w:hAnsi="Times New Roman"/>
                <w:b/>
                <w:sz w:val="24"/>
                <w:szCs w:val="24"/>
                <w:lang w:val="en-US"/>
              </w:rPr>
            </w:pPr>
            <w:r>
              <w:rPr>
                <w:rFonts w:ascii="Times New Roman" w:hAnsi="Times New Roman"/>
                <w:b/>
                <w:sz w:val="24"/>
                <w:szCs w:val="24"/>
                <w:lang w:val="en-US"/>
              </w:rPr>
              <w:t>5 550</w:t>
            </w:r>
          </w:p>
          <w:p w:rsidR="00F011EC" w:rsidRPr="00DC6BF9" w:rsidRDefault="00F011EC" w:rsidP="00F011EC">
            <w:pPr>
              <w:pStyle w:val="a9"/>
              <w:jc w:val="center"/>
              <w:rPr>
                <w:rFonts w:ascii="Times New Roman" w:hAnsi="Times New Roman"/>
                <w:b/>
                <w:sz w:val="24"/>
                <w:szCs w:val="24"/>
                <w:lang w:val="en-US"/>
              </w:rPr>
            </w:pPr>
            <w:r>
              <w:rPr>
                <w:rFonts w:ascii="Times New Roman" w:hAnsi="Times New Roman"/>
                <w:b/>
                <w:sz w:val="24"/>
                <w:szCs w:val="24"/>
                <w:lang w:val="en-US"/>
              </w:rPr>
              <w:t>USD</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6</w:t>
            </w:r>
          </w:p>
        </w:tc>
        <w:tc>
          <w:tcPr>
            <w:tcW w:w="3685" w:type="dxa"/>
          </w:tcPr>
          <w:p w:rsidR="00F011EC" w:rsidRPr="00A87370" w:rsidRDefault="00F011EC" w:rsidP="00F011EC">
            <w:pPr>
              <w:pStyle w:val="a9"/>
              <w:jc w:val="both"/>
              <w:rPr>
                <w:rFonts w:ascii="Times New Roman" w:hAnsi="Times New Roman"/>
                <w:sz w:val="24"/>
                <w:szCs w:val="24"/>
                <w:lang w:val="ky-KG"/>
              </w:rPr>
            </w:pPr>
            <w:r w:rsidRPr="00A87370">
              <w:rPr>
                <w:rFonts w:ascii="Times New Roman" w:hAnsi="Times New Roman"/>
                <w:sz w:val="24"/>
                <w:szCs w:val="24"/>
                <w:lang w:val="ky-KG"/>
              </w:rPr>
              <w:t>Лизингке сатып алынган техникалардын жылдык 4% пайыз төлөмү (бир жылдык)</w:t>
            </w:r>
          </w:p>
        </w:tc>
        <w:tc>
          <w:tcPr>
            <w:tcW w:w="851" w:type="dxa"/>
          </w:tcPr>
          <w:p w:rsidR="00F011EC" w:rsidRDefault="00F011EC" w:rsidP="00F011EC">
            <w:pPr>
              <w:pStyle w:val="a9"/>
              <w:jc w:val="center"/>
              <w:rPr>
                <w:rFonts w:ascii="Times New Roman" w:hAnsi="Times New Roman"/>
                <w:b/>
                <w:sz w:val="24"/>
                <w:szCs w:val="24"/>
                <w:lang w:val="ky-KG"/>
              </w:rPr>
            </w:pPr>
          </w:p>
        </w:tc>
        <w:tc>
          <w:tcPr>
            <w:tcW w:w="992"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276" w:type="dxa"/>
          </w:tcPr>
          <w:p w:rsidR="00F011EC" w:rsidRPr="00ED099B" w:rsidRDefault="00F011EC" w:rsidP="00F011EC">
            <w:pPr>
              <w:pStyle w:val="a9"/>
              <w:jc w:val="center"/>
              <w:rPr>
                <w:rFonts w:ascii="Times New Roman" w:hAnsi="Times New Roman"/>
                <w:b/>
                <w:sz w:val="24"/>
                <w:szCs w:val="24"/>
                <w:lang w:val="en-US"/>
              </w:rPr>
            </w:pPr>
            <w:r>
              <w:rPr>
                <w:rFonts w:ascii="Times New Roman" w:hAnsi="Times New Roman"/>
                <w:b/>
                <w:sz w:val="24"/>
                <w:szCs w:val="24"/>
                <w:lang w:val="en-US"/>
              </w:rPr>
              <w:t>65000</w:t>
            </w:r>
            <w:r>
              <w:rPr>
                <w:rFonts w:ascii="Times New Roman" w:hAnsi="Times New Roman"/>
                <w:b/>
                <w:sz w:val="24"/>
                <w:szCs w:val="24"/>
                <w:lang w:val="ky-KG"/>
              </w:rPr>
              <w:t>,</w:t>
            </w:r>
            <w:r>
              <w:rPr>
                <w:rFonts w:ascii="Times New Roman" w:hAnsi="Times New Roman"/>
                <w:b/>
                <w:sz w:val="24"/>
                <w:szCs w:val="24"/>
                <w:lang w:val="en-US"/>
              </w:rPr>
              <w:t>0</w:t>
            </w:r>
          </w:p>
          <w:p w:rsidR="00F011EC" w:rsidRPr="00B402FA" w:rsidRDefault="00F011EC" w:rsidP="00F011EC">
            <w:pPr>
              <w:pStyle w:val="a9"/>
              <w:jc w:val="center"/>
              <w:rPr>
                <w:rFonts w:ascii="Times New Roman" w:hAnsi="Times New Roman"/>
                <w:b/>
                <w:sz w:val="24"/>
                <w:szCs w:val="24"/>
                <w:lang w:val="en-US"/>
              </w:rPr>
            </w:pPr>
            <w:r>
              <w:rPr>
                <w:rFonts w:ascii="Times New Roman" w:hAnsi="Times New Roman"/>
                <w:b/>
                <w:sz w:val="24"/>
                <w:szCs w:val="24"/>
                <w:lang w:val="en-US"/>
              </w:rPr>
              <w:t>USD</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r w:rsidRPr="00A87370">
              <w:rPr>
                <w:rFonts w:ascii="Times New Roman" w:hAnsi="Times New Roman"/>
                <w:sz w:val="24"/>
                <w:szCs w:val="24"/>
                <w:lang w:val="ky-KG"/>
              </w:rPr>
              <w:t>7</w:t>
            </w:r>
          </w:p>
        </w:tc>
        <w:tc>
          <w:tcPr>
            <w:tcW w:w="3685" w:type="dxa"/>
          </w:tcPr>
          <w:p w:rsidR="00F011EC" w:rsidRPr="00A87370" w:rsidRDefault="00F011EC" w:rsidP="00F011EC">
            <w:pPr>
              <w:pStyle w:val="a9"/>
              <w:jc w:val="both"/>
              <w:rPr>
                <w:rFonts w:ascii="Times New Roman" w:hAnsi="Times New Roman"/>
                <w:sz w:val="24"/>
                <w:szCs w:val="24"/>
                <w:lang w:val="ky-KG"/>
              </w:rPr>
            </w:pPr>
            <w:r w:rsidRPr="00A87370">
              <w:rPr>
                <w:rFonts w:ascii="Times New Roman" w:hAnsi="Times New Roman"/>
                <w:sz w:val="24"/>
                <w:szCs w:val="24"/>
                <w:lang w:val="ky-KG"/>
              </w:rPr>
              <w:t>Жабдуулардын жылдык техникалык тейлөөгө кеткен чыгымдары (техникалык наркынан 3,5%) (370000 долл * 3,5%=12 950 доллар болжолдуу)</w:t>
            </w:r>
          </w:p>
        </w:tc>
        <w:tc>
          <w:tcPr>
            <w:tcW w:w="851" w:type="dxa"/>
          </w:tcPr>
          <w:p w:rsidR="00F011EC" w:rsidRDefault="00F011EC" w:rsidP="00F011EC">
            <w:pPr>
              <w:pStyle w:val="a9"/>
              <w:jc w:val="center"/>
              <w:rPr>
                <w:rFonts w:ascii="Times New Roman" w:hAnsi="Times New Roman"/>
                <w:b/>
                <w:sz w:val="24"/>
                <w:szCs w:val="24"/>
                <w:lang w:val="ky-KG"/>
              </w:rPr>
            </w:pPr>
          </w:p>
        </w:tc>
        <w:tc>
          <w:tcPr>
            <w:tcW w:w="992"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276"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 xml:space="preserve">12 950 </w:t>
            </w:r>
          </w:p>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en-US"/>
              </w:rPr>
              <w:t>USD</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p>
        </w:tc>
        <w:tc>
          <w:tcPr>
            <w:tcW w:w="3685" w:type="dxa"/>
          </w:tcPr>
          <w:p w:rsidR="00F011EC" w:rsidRPr="00A87370" w:rsidRDefault="00F011EC" w:rsidP="00F011EC">
            <w:pPr>
              <w:pStyle w:val="a9"/>
              <w:jc w:val="both"/>
              <w:rPr>
                <w:rFonts w:ascii="Times New Roman" w:hAnsi="Times New Roman"/>
                <w:b/>
                <w:sz w:val="24"/>
                <w:szCs w:val="24"/>
                <w:lang w:val="ky-KG"/>
              </w:rPr>
            </w:pPr>
            <w:r w:rsidRPr="00A87370">
              <w:rPr>
                <w:rFonts w:ascii="Times New Roman" w:hAnsi="Times New Roman"/>
                <w:b/>
                <w:sz w:val="24"/>
                <w:szCs w:val="24"/>
                <w:lang w:val="ky-KG"/>
              </w:rPr>
              <w:t>№5, №6, №7 пунктар боюнча жалпы:</w:t>
            </w:r>
          </w:p>
        </w:tc>
        <w:tc>
          <w:tcPr>
            <w:tcW w:w="851" w:type="dxa"/>
          </w:tcPr>
          <w:p w:rsidR="00F011EC" w:rsidRDefault="00F011EC" w:rsidP="00F011EC">
            <w:pPr>
              <w:pStyle w:val="a9"/>
              <w:jc w:val="center"/>
              <w:rPr>
                <w:rFonts w:ascii="Times New Roman" w:hAnsi="Times New Roman"/>
                <w:b/>
                <w:sz w:val="24"/>
                <w:szCs w:val="24"/>
                <w:lang w:val="ky-KG"/>
              </w:rPr>
            </w:pPr>
          </w:p>
        </w:tc>
        <w:tc>
          <w:tcPr>
            <w:tcW w:w="992"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276"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76 213,8</w:t>
            </w:r>
          </w:p>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en-US"/>
              </w:rPr>
              <w:t>USD</w:t>
            </w:r>
          </w:p>
        </w:tc>
      </w:tr>
      <w:tr w:rsidR="00F011EC" w:rsidTr="00F011EC">
        <w:tc>
          <w:tcPr>
            <w:tcW w:w="392" w:type="dxa"/>
          </w:tcPr>
          <w:p w:rsidR="00F011EC" w:rsidRPr="00A87370" w:rsidRDefault="00F011EC" w:rsidP="00F011EC">
            <w:pPr>
              <w:pStyle w:val="a9"/>
              <w:jc w:val="center"/>
              <w:rPr>
                <w:rFonts w:ascii="Times New Roman" w:hAnsi="Times New Roman"/>
                <w:sz w:val="24"/>
                <w:szCs w:val="24"/>
                <w:lang w:val="ky-KG"/>
              </w:rPr>
            </w:pPr>
          </w:p>
        </w:tc>
        <w:tc>
          <w:tcPr>
            <w:tcW w:w="3685" w:type="dxa"/>
          </w:tcPr>
          <w:p w:rsidR="00F011EC" w:rsidRPr="00A87370" w:rsidRDefault="00F011EC" w:rsidP="00F011EC">
            <w:pPr>
              <w:pStyle w:val="a9"/>
              <w:jc w:val="both"/>
              <w:rPr>
                <w:rFonts w:ascii="Times New Roman" w:hAnsi="Times New Roman"/>
                <w:b/>
                <w:sz w:val="24"/>
                <w:szCs w:val="24"/>
                <w:lang w:val="ky-KG"/>
              </w:rPr>
            </w:pPr>
            <w:r w:rsidRPr="00A87370">
              <w:rPr>
                <w:rFonts w:ascii="Times New Roman" w:hAnsi="Times New Roman"/>
                <w:b/>
                <w:sz w:val="24"/>
                <w:szCs w:val="24"/>
                <w:lang w:val="ky-KG"/>
              </w:rPr>
              <w:t>Жалпы №1–7 пунктардын суммасы:</w:t>
            </w:r>
          </w:p>
        </w:tc>
        <w:tc>
          <w:tcPr>
            <w:tcW w:w="851" w:type="dxa"/>
          </w:tcPr>
          <w:p w:rsidR="00F011EC" w:rsidRDefault="00F011EC" w:rsidP="00F011EC">
            <w:pPr>
              <w:pStyle w:val="a9"/>
              <w:jc w:val="center"/>
              <w:rPr>
                <w:rFonts w:ascii="Times New Roman" w:hAnsi="Times New Roman"/>
                <w:b/>
                <w:sz w:val="24"/>
                <w:szCs w:val="24"/>
                <w:lang w:val="ky-KG"/>
              </w:rPr>
            </w:pPr>
          </w:p>
        </w:tc>
        <w:tc>
          <w:tcPr>
            <w:tcW w:w="992"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276" w:type="dxa"/>
          </w:tcPr>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ky-KG"/>
              </w:rPr>
              <w:t>190 819,8</w:t>
            </w:r>
          </w:p>
          <w:p w:rsidR="00F011EC" w:rsidRDefault="00F011EC" w:rsidP="00F011EC">
            <w:pPr>
              <w:pStyle w:val="a9"/>
              <w:jc w:val="center"/>
              <w:rPr>
                <w:rFonts w:ascii="Times New Roman" w:hAnsi="Times New Roman"/>
                <w:b/>
                <w:sz w:val="24"/>
                <w:szCs w:val="24"/>
                <w:lang w:val="ky-KG"/>
              </w:rPr>
            </w:pPr>
            <w:r>
              <w:rPr>
                <w:rFonts w:ascii="Times New Roman" w:hAnsi="Times New Roman"/>
                <w:b/>
                <w:sz w:val="24"/>
                <w:szCs w:val="24"/>
                <w:lang w:val="en-US"/>
              </w:rPr>
              <w:t>USD</w:t>
            </w:r>
          </w:p>
        </w:tc>
      </w:tr>
      <w:tr w:rsidR="00F011EC" w:rsidTr="00F011EC">
        <w:tc>
          <w:tcPr>
            <w:tcW w:w="392" w:type="dxa"/>
          </w:tcPr>
          <w:p w:rsidR="00F011EC" w:rsidRDefault="00F011EC" w:rsidP="00F011EC">
            <w:pPr>
              <w:pStyle w:val="a9"/>
              <w:jc w:val="center"/>
              <w:rPr>
                <w:rFonts w:ascii="Times New Roman" w:hAnsi="Times New Roman"/>
                <w:b/>
                <w:sz w:val="24"/>
                <w:szCs w:val="24"/>
                <w:lang w:val="ky-KG"/>
              </w:rPr>
            </w:pPr>
          </w:p>
        </w:tc>
        <w:tc>
          <w:tcPr>
            <w:tcW w:w="3685" w:type="dxa"/>
          </w:tcPr>
          <w:p w:rsidR="00F011EC" w:rsidRDefault="00F011EC" w:rsidP="00F011EC">
            <w:pPr>
              <w:pStyle w:val="a9"/>
              <w:jc w:val="center"/>
              <w:rPr>
                <w:rFonts w:ascii="Times New Roman" w:hAnsi="Times New Roman"/>
                <w:b/>
                <w:sz w:val="24"/>
                <w:szCs w:val="24"/>
                <w:lang w:val="ky-KG"/>
              </w:rPr>
            </w:pPr>
          </w:p>
        </w:tc>
        <w:tc>
          <w:tcPr>
            <w:tcW w:w="851" w:type="dxa"/>
          </w:tcPr>
          <w:p w:rsidR="00F011EC" w:rsidRDefault="00F011EC" w:rsidP="00F011EC">
            <w:pPr>
              <w:pStyle w:val="a9"/>
              <w:jc w:val="center"/>
              <w:rPr>
                <w:rFonts w:ascii="Times New Roman" w:hAnsi="Times New Roman"/>
                <w:b/>
                <w:sz w:val="24"/>
                <w:szCs w:val="24"/>
                <w:lang w:val="ky-KG"/>
              </w:rPr>
            </w:pPr>
          </w:p>
        </w:tc>
        <w:tc>
          <w:tcPr>
            <w:tcW w:w="992"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134" w:type="dxa"/>
          </w:tcPr>
          <w:p w:rsidR="00F011EC" w:rsidRDefault="00F011EC" w:rsidP="00F011EC">
            <w:pPr>
              <w:pStyle w:val="a9"/>
              <w:jc w:val="center"/>
              <w:rPr>
                <w:rFonts w:ascii="Times New Roman" w:hAnsi="Times New Roman"/>
                <w:b/>
                <w:sz w:val="24"/>
                <w:szCs w:val="24"/>
                <w:lang w:val="ky-KG"/>
              </w:rPr>
            </w:pPr>
          </w:p>
        </w:tc>
        <w:tc>
          <w:tcPr>
            <w:tcW w:w="1276" w:type="dxa"/>
          </w:tcPr>
          <w:p w:rsidR="00F011EC" w:rsidRDefault="00F011EC" w:rsidP="00F011EC">
            <w:pPr>
              <w:pStyle w:val="a9"/>
              <w:jc w:val="center"/>
              <w:rPr>
                <w:rFonts w:ascii="Times New Roman" w:hAnsi="Times New Roman"/>
                <w:b/>
                <w:sz w:val="24"/>
                <w:szCs w:val="24"/>
                <w:lang w:val="ky-KG"/>
              </w:rPr>
            </w:pPr>
          </w:p>
        </w:tc>
      </w:tr>
    </w:tbl>
    <w:p w:rsidR="00F011EC" w:rsidRDefault="00F011EC" w:rsidP="00F011EC">
      <w:pPr>
        <w:pStyle w:val="a9"/>
        <w:jc w:val="center"/>
        <w:rPr>
          <w:rFonts w:ascii="Times New Roman" w:hAnsi="Times New Roman"/>
          <w:b/>
          <w:sz w:val="24"/>
          <w:szCs w:val="24"/>
          <w:lang w:val="ky-KG"/>
        </w:rPr>
      </w:pPr>
    </w:p>
    <w:p w:rsidR="00F011EC" w:rsidRDefault="00F011EC" w:rsidP="00F011EC">
      <w:pPr>
        <w:pStyle w:val="a9"/>
        <w:jc w:val="center"/>
        <w:rPr>
          <w:rFonts w:ascii="Times New Roman" w:hAnsi="Times New Roman"/>
          <w:b/>
          <w:sz w:val="24"/>
          <w:szCs w:val="24"/>
          <w:lang w:val="ky-KG"/>
        </w:rPr>
      </w:pPr>
    </w:p>
    <w:p w:rsidR="00F011EC" w:rsidRDefault="00F011EC" w:rsidP="00F011EC">
      <w:pPr>
        <w:pStyle w:val="a9"/>
        <w:jc w:val="center"/>
        <w:rPr>
          <w:rFonts w:ascii="Times New Roman" w:hAnsi="Times New Roman"/>
          <w:b/>
          <w:sz w:val="24"/>
          <w:szCs w:val="24"/>
          <w:lang w:val="ky-KG"/>
        </w:rPr>
      </w:pPr>
    </w:p>
    <w:p w:rsidR="00F011EC" w:rsidRPr="00E6659B" w:rsidRDefault="00F011EC" w:rsidP="00F011EC">
      <w:pPr>
        <w:rPr>
          <w:b/>
          <w:lang w:val="ky-KG"/>
        </w:rPr>
      </w:pPr>
      <w:r>
        <w:rPr>
          <w:b/>
          <w:lang w:val="ky-KG"/>
        </w:rPr>
        <w:t xml:space="preserve">      </w:t>
      </w:r>
      <w:r w:rsidRPr="00E6659B">
        <w:rPr>
          <w:b/>
          <w:lang w:val="ky-KG"/>
        </w:rPr>
        <w:t xml:space="preserve">Раззаков шаардык </w:t>
      </w:r>
    </w:p>
    <w:p w:rsidR="00F011EC" w:rsidRDefault="00F011EC" w:rsidP="00F011EC">
      <w:pPr>
        <w:rPr>
          <w:b/>
          <w:lang w:val="ky-KG"/>
        </w:rPr>
      </w:pPr>
      <w:r>
        <w:rPr>
          <w:b/>
          <w:lang w:val="ky-KG"/>
        </w:rPr>
        <w:t xml:space="preserve">      </w:t>
      </w:r>
      <w:r w:rsidRPr="00E6659B">
        <w:rPr>
          <w:b/>
          <w:lang w:val="ky-KG"/>
        </w:rPr>
        <w:t xml:space="preserve">Кеңешинин жооптуу катчысы:- </w:t>
      </w:r>
      <w:r w:rsidRPr="00E6659B">
        <w:rPr>
          <w:b/>
          <w:lang w:val="ky-KG"/>
        </w:rPr>
        <w:tab/>
      </w:r>
      <w:r w:rsidRPr="00E6659B">
        <w:rPr>
          <w:b/>
          <w:lang w:val="ky-KG"/>
        </w:rPr>
        <w:tab/>
      </w:r>
      <w:r>
        <w:rPr>
          <w:b/>
          <w:lang w:val="ky-KG"/>
        </w:rPr>
        <w:tab/>
      </w:r>
      <w:r>
        <w:rPr>
          <w:b/>
          <w:lang w:val="ky-KG"/>
        </w:rPr>
        <w:tab/>
      </w:r>
      <w:r w:rsidRPr="00E6659B">
        <w:rPr>
          <w:b/>
          <w:lang w:val="ky-KG"/>
        </w:rPr>
        <w:t>З.Н.Туяков</w:t>
      </w:r>
    </w:p>
    <w:p w:rsidR="00F011EC" w:rsidRDefault="00F011EC" w:rsidP="00F011EC">
      <w:pPr>
        <w:rPr>
          <w:b/>
          <w:lang w:val="ky-KG"/>
        </w:rPr>
      </w:pPr>
    </w:p>
    <w:p w:rsidR="00F011EC" w:rsidRDefault="00F011EC" w:rsidP="00F011EC">
      <w:pPr>
        <w:rPr>
          <w:b/>
          <w:lang w:val="ky-KG"/>
        </w:rPr>
      </w:pPr>
    </w:p>
    <w:p w:rsidR="00F011EC" w:rsidRDefault="00F011EC" w:rsidP="00F011EC">
      <w:pPr>
        <w:rPr>
          <w:b/>
          <w:lang w:val="ky-KG"/>
        </w:rPr>
      </w:pPr>
    </w:p>
    <w:p w:rsidR="00F011EC" w:rsidRDefault="00F011EC" w:rsidP="00F011EC">
      <w:pPr>
        <w:rPr>
          <w:b/>
          <w:lang w:val="ky-KG"/>
        </w:rPr>
      </w:pPr>
    </w:p>
    <w:p w:rsidR="00F011EC" w:rsidRDefault="00F011EC" w:rsidP="00F011EC">
      <w:pPr>
        <w:rPr>
          <w:b/>
          <w:lang w:val="ky-KG"/>
        </w:rPr>
      </w:pPr>
    </w:p>
    <w:p w:rsidR="00F011EC" w:rsidRDefault="00F011EC" w:rsidP="00F011EC">
      <w:pPr>
        <w:rPr>
          <w:b/>
          <w:lang w:val="ky-KG"/>
        </w:rPr>
      </w:pPr>
    </w:p>
    <w:p w:rsidR="00F011EC" w:rsidRDefault="00F011EC" w:rsidP="00F011EC">
      <w:pPr>
        <w:rPr>
          <w:b/>
          <w:lang w:val="ky-KG"/>
        </w:rPr>
      </w:pPr>
    </w:p>
    <w:p w:rsidR="00F011EC" w:rsidRDefault="00F011EC" w:rsidP="00F011EC">
      <w:pPr>
        <w:rPr>
          <w:b/>
          <w:lang w:val="ky-KG"/>
        </w:rPr>
      </w:pPr>
    </w:p>
    <w:p w:rsidR="00F011EC" w:rsidRDefault="00F011EC" w:rsidP="00F011EC">
      <w:pPr>
        <w:rPr>
          <w:b/>
          <w:lang w:val="ky-KG"/>
        </w:rPr>
      </w:pPr>
    </w:p>
    <w:p w:rsidR="00F011EC" w:rsidRDefault="00F011EC" w:rsidP="00F011EC">
      <w:pPr>
        <w:tabs>
          <w:tab w:val="right" w:pos="14570"/>
        </w:tabs>
        <w:jc w:val="right"/>
        <w:rPr>
          <w:bCs/>
          <w:color w:val="000000"/>
          <w:lang w:val="ky-KG"/>
        </w:rPr>
      </w:pPr>
      <w:r>
        <w:rPr>
          <w:bCs/>
          <w:color w:val="000000"/>
          <w:lang w:val="ky-KG"/>
        </w:rPr>
        <w:lastRenderedPageBreak/>
        <w:t>Тиркеме №2</w:t>
      </w:r>
    </w:p>
    <w:p w:rsidR="00F011EC" w:rsidRPr="00E6659B" w:rsidRDefault="00F011EC" w:rsidP="00F011EC">
      <w:pPr>
        <w:tabs>
          <w:tab w:val="right" w:pos="14570"/>
        </w:tabs>
        <w:jc w:val="right"/>
        <w:rPr>
          <w:bCs/>
          <w:color w:val="000000"/>
          <w:lang w:val="ky-KG"/>
        </w:rPr>
      </w:pPr>
      <w:r w:rsidRPr="00E6659B">
        <w:rPr>
          <w:bCs/>
          <w:color w:val="000000"/>
          <w:lang w:val="ky-KG"/>
        </w:rPr>
        <w:t>Раззаков шаардык Кеңешинин 2025-жылдын</w:t>
      </w:r>
    </w:p>
    <w:p w:rsidR="00F011EC" w:rsidRPr="00E6659B" w:rsidRDefault="00F011EC" w:rsidP="00F011EC">
      <w:pPr>
        <w:tabs>
          <w:tab w:val="right" w:pos="14570"/>
        </w:tabs>
        <w:jc w:val="right"/>
        <w:rPr>
          <w:bCs/>
          <w:color w:val="000000"/>
          <w:lang w:val="ky-KG"/>
        </w:rPr>
      </w:pPr>
      <w:r w:rsidRPr="00E6659B">
        <w:rPr>
          <w:bCs/>
          <w:color w:val="000000"/>
          <w:lang w:val="ky-KG"/>
        </w:rPr>
        <w:t xml:space="preserve">  31-январындагы № </w:t>
      </w:r>
      <w:r>
        <w:rPr>
          <w:bCs/>
          <w:color w:val="000000"/>
          <w:lang w:val="ky-KG"/>
        </w:rPr>
        <w:t>4</w:t>
      </w:r>
      <w:r w:rsidRPr="00E6659B">
        <w:rPr>
          <w:bCs/>
          <w:color w:val="000000"/>
          <w:lang w:val="ky-KG"/>
        </w:rPr>
        <w:t xml:space="preserve"> токтому менен бекитилген.</w:t>
      </w:r>
    </w:p>
    <w:p w:rsidR="00F011EC" w:rsidRDefault="00F011EC" w:rsidP="00F011EC">
      <w:pPr>
        <w:pStyle w:val="a9"/>
        <w:jc w:val="center"/>
        <w:rPr>
          <w:rFonts w:ascii="Times New Roman" w:hAnsi="Times New Roman"/>
          <w:b/>
          <w:sz w:val="28"/>
          <w:szCs w:val="28"/>
          <w:lang w:val="ky-KG" w:eastAsia="ru-RU"/>
        </w:rPr>
      </w:pPr>
    </w:p>
    <w:p w:rsidR="00F011EC" w:rsidRDefault="00F011EC" w:rsidP="00F011EC">
      <w:pPr>
        <w:pStyle w:val="a9"/>
        <w:jc w:val="center"/>
        <w:rPr>
          <w:rFonts w:ascii="Times New Roman" w:hAnsi="Times New Roman"/>
          <w:b/>
          <w:sz w:val="28"/>
          <w:szCs w:val="28"/>
          <w:lang w:val="ky-KG" w:eastAsia="ru-RU"/>
        </w:rPr>
      </w:pPr>
      <w:r w:rsidRPr="002502BF">
        <w:rPr>
          <w:rFonts w:ascii="Times New Roman" w:hAnsi="Times New Roman"/>
          <w:b/>
          <w:sz w:val="28"/>
          <w:szCs w:val="28"/>
          <w:lang w:val="ky-KG" w:eastAsia="ru-RU"/>
        </w:rPr>
        <w:t xml:space="preserve">Раззаков шаарынын муниципалдык менчигине ISUZU SAZ HD–50 автобустарын алуу үчүн техникалык–экономикалык негиздеме </w:t>
      </w:r>
    </w:p>
    <w:p w:rsidR="00F011EC" w:rsidRPr="00DF0F11" w:rsidRDefault="00F011EC" w:rsidP="00F011EC">
      <w:pPr>
        <w:pStyle w:val="a9"/>
        <w:jc w:val="center"/>
        <w:rPr>
          <w:rFonts w:ascii="Times New Roman" w:hAnsi="Times New Roman"/>
          <w:b/>
          <w:sz w:val="28"/>
          <w:szCs w:val="28"/>
          <w:lang w:eastAsia="ru-RU"/>
        </w:rPr>
      </w:pPr>
      <w:r w:rsidRPr="00DF0F11">
        <w:rPr>
          <w:rFonts w:ascii="Times New Roman" w:hAnsi="Times New Roman"/>
          <w:b/>
          <w:sz w:val="28"/>
          <w:szCs w:val="28"/>
          <w:lang w:eastAsia="ru-RU"/>
        </w:rPr>
        <w:t>жана бизнес–план</w:t>
      </w:r>
    </w:p>
    <w:p w:rsidR="00F011EC" w:rsidRPr="00DF0F11" w:rsidRDefault="00EC0F85" w:rsidP="00F011EC">
      <w:pPr>
        <w:pStyle w:val="a9"/>
        <w:jc w:val="both"/>
        <w:rPr>
          <w:rFonts w:ascii="Times New Roman" w:hAnsi="Times New Roman"/>
          <w:sz w:val="28"/>
          <w:szCs w:val="28"/>
          <w:lang w:eastAsia="ru-RU"/>
        </w:rPr>
      </w:pPr>
      <w:r>
        <w:rPr>
          <w:rFonts w:ascii="Times New Roman" w:hAnsi="Times New Roman"/>
          <w:sz w:val="28"/>
          <w:szCs w:val="28"/>
          <w:lang w:eastAsia="ru-RU"/>
        </w:rPr>
        <w:pict>
          <v:rect id="_x0000_i1025" style="width:0;height:1.5pt" o:hralign="center" o:hrstd="t" o:hr="t" fillcolor="#a0a0a0" stroked="f"/>
        </w:pict>
      </w:r>
    </w:p>
    <w:p w:rsidR="00F011EC" w:rsidRPr="00DF0F11" w:rsidRDefault="00F011EC" w:rsidP="00F011EC">
      <w:pPr>
        <w:pStyle w:val="a9"/>
        <w:jc w:val="center"/>
        <w:rPr>
          <w:rFonts w:ascii="Times New Roman" w:hAnsi="Times New Roman"/>
          <w:b/>
          <w:sz w:val="28"/>
          <w:szCs w:val="28"/>
          <w:lang w:eastAsia="ru-RU"/>
        </w:rPr>
      </w:pPr>
      <w:r w:rsidRPr="00DF0F11">
        <w:rPr>
          <w:rFonts w:ascii="Times New Roman" w:hAnsi="Times New Roman"/>
          <w:b/>
          <w:sz w:val="28"/>
          <w:szCs w:val="28"/>
          <w:lang w:eastAsia="ru-RU"/>
        </w:rPr>
        <w:t>1. Жобо боюнча маалымат</w:t>
      </w:r>
    </w:p>
    <w:p w:rsidR="00F011EC" w:rsidRDefault="00F011EC" w:rsidP="00F011EC">
      <w:pPr>
        <w:pStyle w:val="a9"/>
        <w:ind w:firstLine="708"/>
        <w:jc w:val="both"/>
        <w:rPr>
          <w:rFonts w:ascii="Times New Roman" w:hAnsi="Times New Roman"/>
          <w:sz w:val="28"/>
          <w:szCs w:val="28"/>
          <w:lang w:val="ky-KG" w:eastAsia="ru-RU"/>
        </w:rPr>
      </w:pPr>
      <w:r w:rsidRPr="00C90A97">
        <w:rPr>
          <w:rFonts w:ascii="Times New Roman" w:hAnsi="Times New Roman"/>
          <w:b/>
          <w:sz w:val="28"/>
          <w:szCs w:val="28"/>
          <w:lang w:val="ky-KG" w:eastAsia="ru-RU"/>
        </w:rPr>
        <w:t>Максаты:</w:t>
      </w:r>
      <w:r w:rsidRPr="00C90A97">
        <w:rPr>
          <w:rFonts w:ascii="Times New Roman" w:hAnsi="Times New Roman"/>
          <w:sz w:val="28"/>
          <w:szCs w:val="28"/>
          <w:lang w:val="ky-KG" w:eastAsia="ru-RU"/>
        </w:rPr>
        <w:t xml:space="preserve"> Раззаков шаарынын жана жакынкы калктуу пункттардын тургундары үчүн коомдук транспорттук каттамдарды уюштуруу аркылуу каттамды жеңилдетүү.</w:t>
      </w:r>
    </w:p>
    <w:p w:rsidR="00F011EC" w:rsidRPr="00DF0F11" w:rsidRDefault="00F011EC" w:rsidP="00F011EC">
      <w:pPr>
        <w:pStyle w:val="a9"/>
        <w:ind w:firstLine="708"/>
        <w:jc w:val="both"/>
        <w:rPr>
          <w:rFonts w:ascii="Times New Roman" w:hAnsi="Times New Roman"/>
          <w:sz w:val="28"/>
          <w:szCs w:val="28"/>
          <w:lang w:val="ky-KG" w:eastAsia="ru-RU"/>
        </w:rPr>
      </w:pPr>
      <w:r w:rsidRPr="00DF0F11">
        <w:rPr>
          <w:rFonts w:ascii="Times New Roman" w:hAnsi="Times New Roman"/>
          <w:b/>
          <w:sz w:val="28"/>
          <w:szCs w:val="28"/>
          <w:lang w:val="ky-KG" w:eastAsia="ru-RU"/>
        </w:rPr>
        <w:t>Долбоордун алкагында:</w:t>
      </w:r>
      <w:r>
        <w:rPr>
          <w:rFonts w:ascii="Times New Roman" w:hAnsi="Times New Roman"/>
          <w:sz w:val="28"/>
          <w:szCs w:val="28"/>
          <w:lang w:val="ky-KG" w:eastAsia="ru-RU"/>
        </w:rPr>
        <w:t xml:space="preserve"> </w:t>
      </w:r>
      <w:r w:rsidRPr="00DF0F11">
        <w:rPr>
          <w:rFonts w:ascii="Times New Roman" w:hAnsi="Times New Roman"/>
          <w:sz w:val="28"/>
          <w:szCs w:val="28"/>
          <w:lang w:val="ky-KG" w:eastAsia="ru-RU"/>
        </w:rPr>
        <w:t>5 даана ISUZU SAZ HD</w:t>
      </w:r>
      <w:r w:rsidRPr="00DF0F11">
        <w:rPr>
          <w:rFonts w:ascii="Times New Roman" w:hAnsi="Times New Roman"/>
          <w:b/>
          <w:sz w:val="28"/>
          <w:szCs w:val="28"/>
          <w:lang w:val="ky-KG" w:eastAsia="ru-RU"/>
        </w:rPr>
        <w:t>–</w:t>
      </w:r>
      <w:r>
        <w:rPr>
          <w:rFonts w:ascii="Times New Roman" w:hAnsi="Times New Roman"/>
          <w:sz w:val="28"/>
          <w:szCs w:val="28"/>
          <w:lang w:val="ky-KG" w:eastAsia="ru-RU"/>
        </w:rPr>
        <w:t>50 автобустарын                 сатып алуу</w:t>
      </w:r>
      <w:r w:rsidRPr="00DF0F11">
        <w:rPr>
          <w:rFonts w:ascii="Times New Roman" w:hAnsi="Times New Roman"/>
          <w:sz w:val="28"/>
          <w:szCs w:val="28"/>
          <w:lang w:val="ky-KG" w:eastAsia="ru-RU"/>
        </w:rPr>
        <w:t>.</w:t>
      </w:r>
    </w:p>
    <w:p w:rsidR="00F011EC" w:rsidRPr="00DF0F11" w:rsidRDefault="00F011EC" w:rsidP="00F011EC">
      <w:pPr>
        <w:pStyle w:val="a9"/>
        <w:ind w:firstLine="708"/>
        <w:jc w:val="both"/>
        <w:rPr>
          <w:rFonts w:ascii="Times New Roman" w:hAnsi="Times New Roman"/>
          <w:sz w:val="28"/>
          <w:szCs w:val="28"/>
          <w:lang w:val="ky-KG" w:eastAsia="ru-RU"/>
        </w:rPr>
      </w:pPr>
      <w:r w:rsidRPr="00DF0F11">
        <w:rPr>
          <w:rFonts w:ascii="Times New Roman" w:hAnsi="Times New Roman"/>
          <w:b/>
          <w:sz w:val="28"/>
          <w:szCs w:val="28"/>
          <w:lang w:val="ky-KG" w:eastAsia="ru-RU"/>
        </w:rPr>
        <w:t>Жалпы наркы:</w:t>
      </w:r>
      <w:r w:rsidRPr="00DF0F11">
        <w:rPr>
          <w:rFonts w:ascii="Times New Roman" w:hAnsi="Times New Roman"/>
          <w:sz w:val="28"/>
          <w:szCs w:val="28"/>
          <w:lang w:val="ky-KG" w:eastAsia="ru-RU"/>
        </w:rPr>
        <w:t xml:space="preserve"> 373</w:t>
      </w:r>
      <w:r>
        <w:rPr>
          <w:rFonts w:ascii="Times New Roman" w:hAnsi="Times New Roman"/>
          <w:sz w:val="28"/>
          <w:szCs w:val="28"/>
          <w:lang w:val="ky-KG" w:eastAsia="ru-RU"/>
        </w:rPr>
        <w:t> </w:t>
      </w:r>
      <w:r w:rsidRPr="00DF0F11">
        <w:rPr>
          <w:rFonts w:ascii="Times New Roman" w:hAnsi="Times New Roman"/>
          <w:sz w:val="28"/>
          <w:szCs w:val="28"/>
          <w:lang w:val="ky-KG" w:eastAsia="ru-RU"/>
        </w:rPr>
        <w:t>606</w:t>
      </w:r>
      <w:r>
        <w:rPr>
          <w:rFonts w:ascii="Times New Roman" w:hAnsi="Times New Roman"/>
          <w:sz w:val="28"/>
          <w:szCs w:val="28"/>
          <w:lang w:val="ky-KG" w:eastAsia="ru-RU"/>
        </w:rPr>
        <w:t xml:space="preserve"> доллар</w:t>
      </w:r>
      <w:r w:rsidRPr="00DF0F11">
        <w:rPr>
          <w:rFonts w:ascii="Times New Roman" w:hAnsi="Times New Roman"/>
          <w:sz w:val="28"/>
          <w:szCs w:val="28"/>
          <w:lang w:val="ky-KG" w:eastAsia="ru-RU"/>
        </w:rPr>
        <w:t xml:space="preserve"> </w:t>
      </w:r>
      <w:r w:rsidRPr="00DF0F11">
        <w:rPr>
          <w:rFonts w:ascii="Times New Roman" w:hAnsi="Times New Roman"/>
          <w:i/>
          <w:sz w:val="28"/>
          <w:szCs w:val="28"/>
          <w:lang w:val="ky-KG" w:eastAsia="ru-RU"/>
        </w:rPr>
        <w:t>(бажы төлөмдөрү жана каттоо чыгымдары менен)</w:t>
      </w:r>
      <w:r>
        <w:rPr>
          <w:rFonts w:ascii="Times New Roman" w:hAnsi="Times New Roman"/>
          <w:i/>
          <w:sz w:val="28"/>
          <w:szCs w:val="28"/>
          <w:lang w:val="ky-KG" w:eastAsia="ru-RU"/>
        </w:rPr>
        <w:t xml:space="preserve"> </w:t>
      </w:r>
      <w:r>
        <w:rPr>
          <w:rFonts w:ascii="Times New Roman" w:hAnsi="Times New Roman"/>
          <w:sz w:val="28"/>
          <w:szCs w:val="28"/>
          <w:lang w:val="ky-KG" w:eastAsia="ru-RU"/>
        </w:rPr>
        <w:t xml:space="preserve">114 </w:t>
      </w:r>
      <w:r w:rsidRPr="00DF0F11">
        <w:rPr>
          <w:rFonts w:ascii="Times New Roman" w:hAnsi="Times New Roman"/>
          <w:sz w:val="28"/>
          <w:szCs w:val="28"/>
          <w:lang w:val="ky-KG" w:eastAsia="ru-RU"/>
        </w:rPr>
        <w:t>606 доллар жергиликтүү бюджеттен</w:t>
      </w:r>
      <w:r>
        <w:rPr>
          <w:rFonts w:ascii="Times New Roman" w:hAnsi="Times New Roman"/>
          <w:sz w:val="28"/>
          <w:szCs w:val="28"/>
          <w:lang w:val="ky-KG" w:eastAsia="ru-RU"/>
        </w:rPr>
        <w:t xml:space="preserve"> биринчи өздүк салым катары каржылоо</w:t>
      </w:r>
      <w:r w:rsidRPr="00DF0F11">
        <w:rPr>
          <w:rFonts w:ascii="Times New Roman" w:hAnsi="Times New Roman"/>
          <w:sz w:val="28"/>
          <w:szCs w:val="28"/>
          <w:lang w:val="ky-KG" w:eastAsia="ru-RU"/>
        </w:rPr>
        <w:t>.</w:t>
      </w:r>
      <w:r>
        <w:rPr>
          <w:rFonts w:ascii="Times New Roman" w:hAnsi="Times New Roman"/>
          <w:sz w:val="28"/>
          <w:szCs w:val="28"/>
          <w:lang w:val="ky-KG" w:eastAsia="ru-RU"/>
        </w:rPr>
        <w:t xml:space="preserve"> 259 000</w:t>
      </w:r>
      <w:r w:rsidRPr="00DF0F11">
        <w:rPr>
          <w:rFonts w:ascii="Times New Roman" w:hAnsi="Times New Roman"/>
          <w:sz w:val="28"/>
          <w:szCs w:val="28"/>
          <w:lang w:val="ky-KG" w:eastAsia="ru-RU"/>
        </w:rPr>
        <w:t xml:space="preserve"> доллар Кыргыз–Өзбек өнүктүрүү фонду аркылуу 5 жылдык мөөнөткө </w:t>
      </w:r>
      <w:r>
        <w:rPr>
          <w:rFonts w:ascii="Times New Roman" w:hAnsi="Times New Roman"/>
          <w:sz w:val="28"/>
          <w:szCs w:val="28"/>
          <w:lang w:val="ky-KG" w:eastAsia="ru-RU"/>
        </w:rPr>
        <w:t xml:space="preserve">финасылык ижара </w:t>
      </w:r>
      <w:r w:rsidRPr="008D30F1">
        <w:rPr>
          <w:rFonts w:ascii="Times New Roman" w:hAnsi="Times New Roman"/>
          <w:i/>
          <w:sz w:val="28"/>
          <w:szCs w:val="28"/>
          <w:lang w:val="ky-KG" w:eastAsia="ru-RU"/>
        </w:rPr>
        <w:t>(лизинг)</w:t>
      </w:r>
      <w:r>
        <w:rPr>
          <w:rFonts w:ascii="Times New Roman" w:hAnsi="Times New Roman"/>
          <w:sz w:val="28"/>
          <w:szCs w:val="28"/>
          <w:lang w:val="ky-KG" w:eastAsia="ru-RU"/>
        </w:rPr>
        <w:t xml:space="preserve"> алуу</w:t>
      </w:r>
      <w:r w:rsidRPr="00DF0F11">
        <w:rPr>
          <w:rFonts w:ascii="Times New Roman" w:hAnsi="Times New Roman"/>
          <w:sz w:val="28"/>
          <w:szCs w:val="28"/>
          <w:lang w:val="ky-KG" w:eastAsia="ru-RU"/>
        </w:rPr>
        <w:t>.</w:t>
      </w:r>
    </w:p>
    <w:p w:rsidR="00F011EC" w:rsidRPr="008D30F1" w:rsidRDefault="00F011EC" w:rsidP="00F011EC">
      <w:pPr>
        <w:pStyle w:val="a9"/>
        <w:ind w:firstLine="708"/>
        <w:jc w:val="both"/>
        <w:rPr>
          <w:rFonts w:ascii="Times New Roman" w:hAnsi="Times New Roman"/>
          <w:sz w:val="28"/>
          <w:szCs w:val="28"/>
          <w:lang w:val="ky-KG" w:eastAsia="ru-RU"/>
        </w:rPr>
      </w:pPr>
      <w:r w:rsidRPr="008D30F1">
        <w:rPr>
          <w:rFonts w:ascii="Times New Roman" w:hAnsi="Times New Roman"/>
          <w:b/>
          <w:sz w:val="28"/>
          <w:szCs w:val="28"/>
          <w:lang w:val="ky-KG" w:eastAsia="ru-RU"/>
        </w:rPr>
        <w:t>Каттамдар:</w:t>
      </w:r>
      <w:r w:rsidRPr="008D30F1">
        <w:rPr>
          <w:rFonts w:ascii="Times New Roman" w:hAnsi="Times New Roman"/>
          <w:sz w:val="28"/>
          <w:szCs w:val="28"/>
          <w:lang w:val="ky-KG" w:eastAsia="ru-RU"/>
        </w:rPr>
        <w:t xml:space="preserve"> </w:t>
      </w:r>
      <w:r w:rsidRPr="008D30F1">
        <w:rPr>
          <w:rFonts w:ascii="Times New Roman" w:hAnsi="Times New Roman"/>
          <w:b/>
          <w:sz w:val="28"/>
          <w:szCs w:val="28"/>
          <w:lang w:val="ky-KG" w:eastAsia="ru-RU"/>
        </w:rPr>
        <w:t>Болжолдуу</w:t>
      </w:r>
      <w:r>
        <w:rPr>
          <w:rFonts w:ascii="Times New Roman" w:hAnsi="Times New Roman"/>
          <w:sz w:val="28"/>
          <w:szCs w:val="28"/>
          <w:lang w:val="ky-KG" w:eastAsia="ru-RU"/>
        </w:rPr>
        <w:t xml:space="preserve"> </w:t>
      </w:r>
      <w:r w:rsidRPr="008D30F1">
        <w:rPr>
          <w:rFonts w:ascii="Times New Roman" w:hAnsi="Times New Roman"/>
          <w:sz w:val="28"/>
          <w:szCs w:val="28"/>
          <w:lang w:val="ky-KG" w:eastAsia="ru-RU"/>
        </w:rPr>
        <w:t>Раззаков–Сүлүктү, Раззаков–Бөкөнбаев, Раззаков–Самат, Раззаков–Чимген жана шаардын ички каттамдары.</w:t>
      </w:r>
    </w:p>
    <w:p w:rsidR="00F011EC" w:rsidRPr="00DF0F11" w:rsidRDefault="00EC0F85" w:rsidP="00F011EC">
      <w:pPr>
        <w:pStyle w:val="a9"/>
        <w:jc w:val="both"/>
        <w:rPr>
          <w:rFonts w:ascii="Times New Roman" w:hAnsi="Times New Roman"/>
          <w:sz w:val="28"/>
          <w:szCs w:val="28"/>
          <w:lang w:eastAsia="ru-RU"/>
        </w:rPr>
      </w:pPr>
      <w:r>
        <w:rPr>
          <w:rFonts w:ascii="Times New Roman" w:hAnsi="Times New Roman"/>
          <w:sz w:val="28"/>
          <w:szCs w:val="28"/>
          <w:lang w:eastAsia="ru-RU"/>
        </w:rPr>
        <w:pict>
          <v:rect id="_x0000_i1026" style="width:0;height:1.5pt" o:hralign="center" o:hrstd="t" o:hr="t" fillcolor="#a0a0a0" stroked="f"/>
        </w:pict>
      </w:r>
    </w:p>
    <w:p w:rsidR="00F011EC" w:rsidRPr="008D30F1" w:rsidRDefault="00F011EC" w:rsidP="00F011EC">
      <w:pPr>
        <w:pStyle w:val="a9"/>
        <w:jc w:val="center"/>
        <w:rPr>
          <w:rFonts w:ascii="Times New Roman" w:hAnsi="Times New Roman"/>
          <w:b/>
          <w:sz w:val="28"/>
          <w:szCs w:val="28"/>
          <w:lang w:eastAsia="ru-RU"/>
        </w:rPr>
      </w:pPr>
      <w:r w:rsidRPr="008D30F1">
        <w:rPr>
          <w:rFonts w:ascii="Times New Roman" w:hAnsi="Times New Roman"/>
          <w:b/>
          <w:sz w:val="28"/>
          <w:szCs w:val="28"/>
          <w:lang w:eastAsia="ru-RU"/>
        </w:rPr>
        <w:t>2. Техникалык–экономикалык негиздеме</w:t>
      </w:r>
    </w:p>
    <w:p w:rsidR="00F011EC" w:rsidRPr="008D30F1" w:rsidRDefault="00F011EC" w:rsidP="00F011EC">
      <w:pPr>
        <w:pStyle w:val="a9"/>
        <w:jc w:val="center"/>
        <w:rPr>
          <w:rFonts w:ascii="Times New Roman" w:hAnsi="Times New Roman"/>
          <w:b/>
          <w:sz w:val="28"/>
          <w:szCs w:val="28"/>
          <w:lang w:eastAsia="ru-RU"/>
        </w:rPr>
      </w:pPr>
      <w:r w:rsidRPr="008D30F1">
        <w:rPr>
          <w:rFonts w:ascii="Times New Roman" w:hAnsi="Times New Roman"/>
          <w:b/>
          <w:sz w:val="28"/>
          <w:szCs w:val="28"/>
          <w:lang w:eastAsia="ru-RU"/>
        </w:rPr>
        <w:t>2.1. Автобустардын техникалык мүнөздөмөлөрү</w:t>
      </w:r>
    </w:p>
    <w:p w:rsidR="00F011EC" w:rsidRPr="00DF0F11" w:rsidRDefault="00F011EC" w:rsidP="00F011EC">
      <w:pPr>
        <w:pStyle w:val="a9"/>
        <w:ind w:firstLine="708"/>
        <w:jc w:val="both"/>
        <w:rPr>
          <w:rFonts w:ascii="Times New Roman" w:hAnsi="Times New Roman"/>
          <w:sz w:val="28"/>
          <w:szCs w:val="28"/>
          <w:lang w:eastAsia="ru-RU"/>
        </w:rPr>
      </w:pPr>
      <w:r w:rsidRPr="008D30F1">
        <w:rPr>
          <w:rFonts w:ascii="Times New Roman" w:hAnsi="Times New Roman"/>
          <w:b/>
          <w:sz w:val="28"/>
          <w:szCs w:val="28"/>
          <w:lang w:eastAsia="ru-RU"/>
        </w:rPr>
        <w:t>Модели:</w:t>
      </w:r>
      <w:r w:rsidRPr="00DF0F11">
        <w:rPr>
          <w:rFonts w:ascii="Times New Roman" w:hAnsi="Times New Roman"/>
          <w:sz w:val="28"/>
          <w:szCs w:val="28"/>
          <w:lang w:eastAsia="ru-RU"/>
        </w:rPr>
        <w:t xml:space="preserve"> ISUZU SAZ HD</w:t>
      </w:r>
      <w:r w:rsidRPr="008D30F1">
        <w:rPr>
          <w:rFonts w:ascii="Times New Roman" w:hAnsi="Times New Roman"/>
          <w:sz w:val="28"/>
          <w:szCs w:val="28"/>
          <w:lang w:val="ky-KG" w:eastAsia="ru-RU"/>
        </w:rPr>
        <w:t>–</w:t>
      </w:r>
      <w:r w:rsidRPr="00DF0F11">
        <w:rPr>
          <w:rFonts w:ascii="Times New Roman" w:hAnsi="Times New Roman"/>
          <w:sz w:val="28"/>
          <w:szCs w:val="28"/>
          <w:lang w:eastAsia="ru-RU"/>
        </w:rPr>
        <w:t>50.</w:t>
      </w:r>
    </w:p>
    <w:p w:rsidR="00F011EC" w:rsidRPr="008D30F1" w:rsidRDefault="00F011EC" w:rsidP="00F011EC">
      <w:pPr>
        <w:pStyle w:val="a9"/>
        <w:ind w:firstLine="708"/>
        <w:jc w:val="both"/>
        <w:rPr>
          <w:rFonts w:ascii="Times New Roman" w:hAnsi="Times New Roman"/>
          <w:sz w:val="28"/>
          <w:szCs w:val="28"/>
          <w:lang w:val="ky-KG" w:eastAsia="ru-RU"/>
        </w:rPr>
      </w:pPr>
      <w:r w:rsidRPr="008D30F1">
        <w:rPr>
          <w:rFonts w:ascii="Times New Roman" w:hAnsi="Times New Roman"/>
          <w:b/>
          <w:sz w:val="28"/>
          <w:szCs w:val="28"/>
          <w:lang w:eastAsia="ru-RU"/>
        </w:rPr>
        <w:t>Жүргүнчүлөрдүн сыйымдуулугу</w:t>
      </w:r>
      <w:r w:rsidRPr="00DF0F11">
        <w:rPr>
          <w:rFonts w:ascii="Times New Roman" w:hAnsi="Times New Roman"/>
          <w:sz w:val="28"/>
          <w:szCs w:val="28"/>
          <w:lang w:eastAsia="ru-RU"/>
        </w:rPr>
        <w:t xml:space="preserve">: </w:t>
      </w:r>
      <w:r>
        <w:rPr>
          <w:rFonts w:ascii="Times New Roman" w:hAnsi="Times New Roman"/>
          <w:sz w:val="28"/>
          <w:szCs w:val="28"/>
          <w:lang w:val="ky-KG" w:eastAsia="ru-RU"/>
        </w:rPr>
        <w:t>29</w:t>
      </w:r>
      <w:r>
        <w:rPr>
          <w:rFonts w:ascii="Times New Roman" w:hAnsi="Times New Roman"/>
          <w:sz w:val="28"/>
          <w:szCs w:val="28"/>
          <w:lang w:eastAsia="ru-RU"/>
        </w:rPr>
        <w:t xml:space="preserve"> орун</w:t>
      </w:r>
      <w:r>
        <w:rPr>
          <w:rFonts w:ascii="Times New Roman" w:hAnsi="Times New Roman"/>
          <w:sz w:val="28"/>
          <w:szCs w:val="28"/>
          <w:lang w:val="ky-KG" w:eastAsia="ru-RU"/>
        </w:rPr>
        <w:t xml:space="preserve"> отургуч жана турган абалда жалпы 44 </w:t>
      </w:r>
    </w:p>
    <w:p w:rsidR="00F011EC" w:rsidRPr="00DF0F11" w:rsidRDefault="00F011EC" w:rsidP="00F011EC">
      <w:pPr>
        <w:pStyle w:val="a9"/>
        <w:ind w:firstLine="708"/>
        <w:jc w:val="both"/>
        <w:rPr>
          <w:rFonts w:ascii="Times New Roman" w:hAnsi="Times New Roman"/>
          <w:sz w:val="28"/>
          <w:szCs w:val="28"/>
          <w:lang w:eastAsia="ru-RU"/>
        </w:rPr>
      </w:pPr>
      <w:r w:rsidRPr="008D30F1">
        <w:rPr>
          <w:rFonts w:ascii="Times New Roman" w:hAnsi="Times New Roman"/>
          <w:b/>
          <w:sz w:val="28"/>
          <w:szCs w:val="28"/>
          <w:lang w:eastAsia="ru-RU"/>
        </w:rPr>
        <w:t>Экологиялык стандарт:</w:t>
      </w:r>
      <w:r w:rsidRPr="00DF0F11">
        <w:rPr>
          <w:rFonts w:ascii="Times New Roman" w:hAnsi="Times New Roman"/>
          <w:sz w:val="28"/>
          <w:szCs w:val="28"/>
          <w:lang w:eastAsia="ru-RU"/>
        </w:rPr>
        <w:t xml:space="preserve"> Евро–5.</w:t>
      </w:r>
    </w:p>
    <w:p w:rsidR="00F011EC" w:rsidRPr="00DF0F11" w:rsidRDefault="00F011EC" w:rsidP="00F011EC">
      <w:pPr>
        <w:pStyle w:val="a9"/>
        <w:ind w:firstLine="708"/>
        <w:jc w:val="both"/>
        <w:rPr>
          <w:rFonts w:ascii="Times New Roman" w:hAnsi="Times New Roman"/>
          <w:sz w:val="28"/>
          <w:szCs w:val="28"/>
          <w:lang w:eastAsia="ru-RU"/>
        </w:rPr>
      </w:pPr>
      <w:r w:rsidRPr="008D30F1">
        <w:rPr>
          <w:rFonts w:ascii="Times New Roman" w:hAnsi="Times New Roman"/>
          <w:b/>
          <w:sz w:val="28"/>
          <w:szCs w:val="28"/>
          <w:lang w:eastAsia="ru-RU"/>
        </w:rPr>
        <w:t>Иштөө шарттары:</w:t>
      </w:r>
      <w:r w:rsidRPr="00DF0F11">
        <w:rPr>
          <w:rFonts w:ascii="Times New Roman" w:hAnsi="Times New Roman"/>
          <w:sz w:val="28"/>
          <w:szCs w:val="28"/>
          <w:lang w:eastAsia="ru-RU"/>
        </w:rPr>
        <w:t xml:space="preserve"> Узак мөөнөттүү жана экономикалык жактан натыйжалуу.</w:t>
      </w:r>
    </w:p>
    <w:p w:rsidR="00F011EC" w:rsidRPr="008D30F1" w:rsidRDefault="00F011EC" w:rsidP="00F011EC">
      <w:pPr>
        <w:pStyle w:val="a9"/>
        <w:jc w:val="center"/>
        <w:rPr>
          <w:rFonts w:ascii="Times New Roman" w:hAnsi="Times New Roman"/>
          <w:b/>
          <w:sz w:val="28"/>
          <w:szCs w:val="28"/>
          <w:lang w:eastAsia="ru-RU"/>
        </w:rPr>
      </w:pPr>
      <w:r w:rsidRPr="008D30F1">
        <w:rPr>
          <w:rFonts w:ascii="Times New Roman" w:hAnsi="Times New Roman"/>
          <w:b/>
          <w:sz w:val="28"/>
          <w:szCs w:val="28"/>
          <w:lang w:eastAsia="ru-RU"/>
        </w:rPr>
        <w:t>2.2. Транспорттук көйгөйлөр</w:t>
      </w:r>
    </w:p>
    <w:p w:rsidR="00F011EC" w:rsidRPr="00DF0F11" w:rsidRDefault="00F011EC" w:rsidP="00F011EC">
      <w:pPr>
        <w:pStyle w:val="a9"/>
        <w:ind w:firstLine="708"/>
        <w:jc w:val="both"/>
        <w:rPr>
          <w:rFonts w:ascii="Times New Roman" w:hAnsi="Times New Roman"/>
          <w:sz w:val="28"/>
          <w:szCs w:val="28"/>
          <w:lang w:eastAsia="ru-RU"/>
        </w:rPr>
      </w:pPr>
      <w:r w:rsidRPr="00DF0F11">
        <w:rPr>
          <w:rFonts w:ascii="Times New Roman" w:hAnsi="Times New Roman"/>
          <w:sz w:val="28"/>
          <w:szCs w:val="28"/>
          <w:lang w:eastAsia="ru-RU"/>
        </w:rPr>
        <w:t>Жарандардын шаар ичиндеги жана шаар аралык каттамдарга жетүүсүндөгү кыйынчылыктар.</w:t>
      </w:r>
    </w:p>
    <w:p w:rsidR="00F011EC" w:rsidRPr="00DF0F11" w:rsidRDefault="00F011EC" w:rsidP="00F011EC">
      <w:pPr>
        <w:pStyle w:val="a9"/>
        <w:ind w:firstLine="708"/>
        <w:jc w:val="both"/>
        <w:rPr>
          <w:rFonts w:ascii="Times New Roman" w:hAnsi="Times New Roman"/>
          <w:sz w:val="28"/>
          <w:szCs w:val="28"/>
          <w:lang w:eastAsia="ru-RU"/>
        </w:rPr>
      </w:pPr>
      <w:r w:rsidRPr="00DF0F11">
        <w:rPr>
          <w:rFonts w:ascii="Times New Roman" w:hAnsi="Times New Roman"/>
          <w:sz w:val="28"/>
          <w:szCs w:val="28"/>
          <w:lang w:eastAsia="ru-RU"/>
        </w:rPr>
        <w:t xml:space="preserve">Коомдук транспорттун жетишсиздиги жана маршруттук </w:t>
      </w:r>
      <w:r>
        <w:rPr>
          <w:rFonts w:ascii="Times New Roman" w:hAnsi="Times New Roman"/>
          <w:sz w:val="28"/>
          <w:szCs w:val="28"/>
          <w:lang w:val="ky-KG" w:eastAsia="ru-RU"/>
        </w:rPr>
        <w:t xml:space="preserve">унаалардын </w:t>
      </w:r>
      <w:r>
        <w:rPr>
          <w:rFonts w:ascii="Times New Roman" w:hAnsi="Times New Roman"/>
          <w:sz w:val="28"/>
          <w:szCs w:val="28"/>
          <w:lang w:eastAsia="ru-RU"/>
        </w:rPr>
        <w:t>эс</w:t>
      </w:r>
      <w:r>
        <w:rPr>
          <w:rFonts w:ascii="Times New Roman" w:hAnsi="Times New Roman"/>
          <w:sz w:val="28"/>
          <w:szCs w:val="28"/>
          <w:lang w:val="ky-KG" w:eastAsia="ru-RU"/>
        </w:rPr>
        <w:t>килиги</w:t>
      </w:r>
      <w:r w:rsidRPr="00DF0F11">
        <w:rPr>
          <w:rFonts w:ascii="Times New Roman" w:hAnsi="Times New Roman"/>
          <w:sz w:val="28"/>
          <w:szCs w:val="28"/>
          <w:lang w:eastAsia="ru-RU"/>
        </w:rPr>
        <w:t>.</w:t>
      </w:r>
    </w:p>
    <w:p w:rsidR="00F011EC" w:rsidRPr="008D30F1" w:rsidRDefault="00F011EC" w:rsidP="00F011EC">
      <w:pPr>
        <w:pStyle w:val="a9"/>
        <w:jc w:val="center"/>
        <w:rPr>
          <w:rFonts w:ascii="Times New Roman" w:hAnsi="Times New Roman"/>
          <w:b/>
          <w:sz w:val="28"/>
          <w:szCs w:val="28"/>
          <w:lang w:eastAsia="ru-RU"/>
        </w:rPr>
      </w:pPr>
      <w:r w:rsidRPr="008D30F1">
        <w:rPr>
          <w:rFonts w:ascii="Times New Roman" w:hAnsi="Times New Roman"/>
          <w:b/>
          <w:sz w:val="28"/>
          <w:szCs w:val="28"/>
          <w:lang w:eastAsia="ru-RU"/>
        </w:rPr>
        <w:t>2.3. Автобустардын ишке киргизүүдөн пайдасы</w:t>
      </w:r>
    </w:p>
    <w:p w:rsidR="00F011EC" w:rsidRPr="00DF0F11" w:rsidRDefault="00F011EC" w:rsidP="00F011EC">
      <w:pPr>
        <w:pStyle w:val="a9"/>
        <w:ind w:firstLine="708"/>
        <w:jc w:val="both"/>
        <w:rPr>
          <w:rFonts w:ascii="Times New Roman" w:hAnsi="Times New Roman"/>
          <w:sz w:val="28"/>
          <w:szCs w:val="28"/>
          <w:lang w:eastAsia="ru-RU"/>
        </w:rPr>
      </w:pPr>
      <w:r w:rsidRPr="00DF0F11">
        <w:rPr>
          <w:rFonts w:ascii="Times New Roman" w:hAnsi="Times New Roman"/>
          <w:sz w:val="28"/>
          <w:szCs w:val="28"/>
          <w:lang w:eastAsia="ru-RU"/>
        </w:rPr>
        <w:t>Каттамдардын санын көбөйтүү жана сапатын жакшыртуу.</w:t>
      </w:r>
    </w:p>
    <w:p w:rsidR="00F011EC" w:rsidRPr="00DF0F11" w:rsidRDefault="00F011EC" w:rsidP="00F011EC">
      <w:pPr>
        <w:pStyle w:val="a9"/>
        <w:ind w:firstLine="708"/>
        <w:jc w:val="both"/>
        <w:rPr>
          <w:rFonts w:ascii="Times New Roman" w:hAnsi="Times New Roman"/>
          <w:sz w:val="28"/>
          <w:szCs w:val="28"/>
          <w:lang w:eastAsia="ru-RU"/>
        </w:rPr>
      </w:pPr>
      <w:r>
        <w:rPr>
          <w:rFonts w:ascii="Times New Roman" w:hAnsi="Times New Roman"/>
          <w:sz w:val="28"/>
          <w:szCs w:val="28"/>
          <w:lang w:val="ky-KG" w:eastAsia="ru-RU"/>
        </w:rPr>
        <w:t>Коноктордун</w:t>
      </w:r>
      <w:r w:rsidRPr="00DF0F11">
        <w:rPr>
          <w:rFonts w:ascii="Times New Roman" w:hAnsi="Times New Roman"/>
          <w:sz w:val="28"/>
          <w:szCs w:val="28"/>
          <w:lang w:eastAsia="ru-RU"/>
        </w:rPr>
        <w:t xml:space="preserve"> жана жергиликтүү тургундардын мобилдүүлүгүн жогорулатуу.</w:t>
      </w:r>
    </w:p>
    <w:p w:rsidR="00F011EC" w:rsidRPr="00DF0F11" w:rsidRDefault="00F011EC" w:rsidP="00F011EC">
      <w:pPr>
        <w:pStyle w:val="a9"/>
        <w:ind w:firstLine="708"/>
        <w:jc w:val="both"/>
        <w:rPr>
          <w:rFonts w:ascii="Times New Roman" w:hAnsi="Times New Roman"/>
          <w:sz w:val="28"/>
          <w:szCs w:val="28"/>
          <w:lang w:eastAsia="ru-RU"/>
        </w:rPr>
      </w:pPr>
      <w:r w:rsidRPr="00DF0F11">
        <w:rPr>
          <w:rFonts w:ascii="Times New Roman" w:hAnsi="Times New Roman"/>
          <w:sz w:val="28"/>
          <w:szCs w:val="28"/>
          <w:lang w:eastAsia="ru-RU"/>
        </w:rPr>
        <w:t>Раззаков шаарынын социалдык–экономикалык өнүгүүсүнө салым кошуу.</w:t>
      </w:r>
    </w:p>
    <w:p w:rsidR="00F011EC" w:rsidRPr="008D30F1" w:rsidRDefault="00F011EC" w:rsidP="00F011EC">
      <w:pPr>
        <w:pStyle w:val="a9"/>
        <w:jc w:val="center"/>
        <w:rPr>
          <w:rFonts w:ascii="Times New Roman" w:hAnsi="Times New Roman"/>
          <w:b/>
          <w:sz w:val="28"/>
          <w:szCs w:val="28"/>
          <w:lang w:eastAsia="ru-RU"/>
        </w:rPr>
      </w:pPr>
      <w:r w:rsidRPr="008D30F1">
        <w:rPr>
          <w:rFonts w:ascii="Times New Roman" w:hAnsi="Times New Roman"/>
          <w:b/>
          <w:sz w:val="28"/>
          <w:szCs w:val="28"/>
          <w:lang w:eastAsia="ru-RU"/>
        </w:rPr>
        <w:t>2.4. Экономикалык негиздеме</w:t>
      </w:r>
    </w:p>
    <w:p w:rsidR="00F011EC" w:rsidRPr="008D30F1" w:rsidRDefault="00F011EC" w:rsidP="00F011EC">
      <w:pPr>
        <w:pStyle w:val="a9"/>
        <w:ind w:firstLine="708"/>
        <w:jc w:val="both"/>
        <w:rPr>
          <w:rFonts w:ascii="Times New Roman" w:hAnsi="Times New Roman"/>
          <w:b/>
          <w:sz w:val="28"/>
          <w:szCs w:val="28"/>
          <w:lang w:eastAsia="ru-RU"/>
        </w:rPr>
      </w:pPr>
      <w:r w:rsidRPr="008D30F1">
        <w:rPr>
          <w:rFonts w:ascii="Times New Roman" w:hAnsi="Times New Roman"/>
          <w:b/>
          <w:sz w:val="28"/>
          <w:szCs w:val="28"/>
          <w:lang w:eastAsia="ru-RU"/>
        </w:rPr>
        <w:t>Тармактык киреше:</w:t>
      </w:r>
    </w:p>
    <w:p w:rsidR="00F011EC" w:rsidRPr="008D30F1" w:rsidRDefault="00F011EC" w:rsidP="00F011EC">
      <w:pPr>
        <w:pStyle w:val="a9"/>
        <w:ind w:firstLine="708"/>
        <w:jc w:val="both"/>
        <w:rPr>
          <w:rFonts w:ascii="Times New Roman" w:hAnsi="Times New Roman"/>
          <w:b/>
          <w:sz w:val="28"/>
          <w:szCs w:val="28"/>
          <w:lang w:eastAsia="ru-RU"/>
        </w:rPr>
      </w:pPr>
      <w:r w:rsidRPr="008D30F1">
        <w:rPr>
          <w:rFonts w:ascii="Times New Roman" w:hAnsi="Times New Roman"/>
          <w:b/>
          <w:sz w:val="28"/>
          <w:szCs w:val="28"/>
          <w:lang w:eastAsia="ru-RU"/>
        </w:rPr>
        <w:t>Жылына болжолдуу 300 күн иштеген учурдагы киреше:</w:t>
      </w:r>
    </w:p>
    <w:p w:rsidR="00F011EC" w:rsidRPr="00C90A97" w:rsidRDefault="00F011EC" w:rsidP="00F011EC">
      <w:pPr>
        <w:pStyle w:val="a9"/>
        <w:ind w:firstLine="708"/>
        <w:jc w:val="both"/>
        <w:rPr>
          <w:rFonts w:ascii="Times New Roman" w:hAnsi="Times New Roman"/>
          <w:sz w:val="28"/>
          <w:szCs w:val="28"/>
          <w:lang w:val="ky-KG" w:eastAsia="ru-RU"/>
        </w:rPr>
      </w:pPr>
      <w:r w:rsidRPr="00DF0F11">
        <w:rPr>
          <w:rFonts w:ascii="Times New Roman" w:hAnsi="Times New Roman"/>
          <w:sz w:val="28"/>
          <w:szCs w:val="28"/>
          <w:lang w:eastAsia="ru-RU"/>
        </w:rPr>
        <w:t xml:space="preserve">Раззаков–Сүлүктү </w:t>
      </w:r>
      <w:r w:rsidRPr="00C90A97">
        <w:rPr>
          <w:rFonts w:ascii="Times New Roman" w:hAnsi="Times New Roman"/>
          <w:i/>
          <w:sz w:val="28"/>
          <w:szCs w:val="28"/>
          <w:lang w:eastAsia="ru-RU"/>
        </w:rPr>
        <w:t>(30 сом)</w:t>
      </w:r>
      <w:r w:rsidRPr="00DF0F11">
        <w:rPr>
          <w:rFonts w:ascii="Times New Roman" w:hAnsi="Times New Roman"/>
          <w:sz w:val="28"/>
          <w:szCs w:val="28"/>
          <w:lang w:eastAsia="ru-RU"/>
        </w:rPr>
        <w:t xml:space="preserve">: күнүнө 6 </w:t>
      </w:r>
      <w:r>
        <w:rPr>
          <w:rFonts w:ascii="Times New Roman" w:hAnsi="Times New Roman"/>
          <w:sz w:val="28"/>
          <w:szCs w:val="28"/>
          <w:lang w:val="ky-KG" w:eastAsia="ru-RU"/>
        </w:rPr>
        <w:t>каттам</w:t>
      </w:r>
      <w:r w:rsidRPr="00DF0F11">
        <w:rPr>
          <w:rFonts w:ascii="Times New Roman" w:hAnsi="Times New Roman"/>
          <w:sz w:val="28"/>
          <w:szCs w:val="28"/>
          <w:lang w:eastAsia="ru-RU"/>
        </w:rPr>
        <w:t xml:space="preserve">, ар бир </w:t>
      </w:r>
      <w:r>
        <w:rPr>
          <w:rFonts w:ascii="Times New Roman" w:hAnsi="Times New Roman"/>
          <w:sz w:val="28"/>
          <w:szCs w:val="28"/>
          <w:lang w:val="ky-KG" w:eastAsia="ru-RU"/>
        </w:rPr>
        <w:t>каттамга</w:t>
      </w:r>
      <w:r w:rsidRPr="00DF0F11">
        <w:rPr>
          <w:rFonts w:ascii="Times New Roman" w:hAnsi="Times New Roman"/>
          <w:sz w:val="28"/>
          <w:szCs w:val="28"/>
          <w:lang w:eastAsia="ru-RU"/>
        </w:rPr>
        <w:t xml:space="preserve"> 30 жүргүнчү. 6 </w:t>
      </w:r>
      <w:r>
        <w:rPr>
          <w:rFonts w:ascii="Times New Roman" w:hAnsi="Times New Roman"/>
          <w:sz w:val="28"/>
          <w:szCs w:val="28"/>
          <w:lang w:val="ky-KG" w:eastAsia="ru-RU"/>
        </w:rPr>
        <w:t>каттам</w:t>
      </w:r>
      <w:r>
        <w:rPr>
          <w:rFonts w:ascii="Times New Roman" w:hAnsi="Times New Roman"/>
          <w:sz w:val="28"/>
          <w:szCs w:val="28"/>
          <w:lang w:eastAsia="ru-RU"/>
        </w:rPr>
        <w:t>×30 жүргүнчү×30 сом×300 күн=1</w:t>
      </w:r>
      <w:r>
        <w:rPr>
          <w:rFonts w:ascii="Times New Roman" w:hAnsi="Times New Roman"/>
          <w:sz w:val="28"/>
          <w:szCs w:val="28"/>
          <w:lang w:val="ky-KG" w:eastAsia="ru-RU"/>
        </w:rPr>
        <w:t> </w:t>
      </w:r>
      <w:r>
        <w:rPr>
          <w:rFonts w:ascii="Times New Roman" w:hAnsi="Times New Roman"/>
          <w:sz w:val="28"/>
          <w:szCs w:val="28"/>
          <w:lang w:eastAsia="ru-RU"/>
        </w:rPr>
        <w:t>620</w:t>
      </w:r>
      <w:r>
        <w:rPr>
          <w:rFonts w:ascii="Times New Roman" w:hAnsi="Times New Roman"/>
          <w:sz w:val="28"/>
          <w:szCs w:val="28"/>
          <w:lang w:val="ky-KG" w:eastAsia="ru-RU"/>
        </w:rPr>
        <w:t xml:space="preserve"> </w:t>
      </w:r>
      <w:r>
        <w:rPr>
          <w:rFonts w:ascii="Times New Roman" w:hAnsi="Times New Roman"/>
          <w:sz w:val="28"/>
          <w:szCs w:val="28"/>
          <w:lang w:eastAsia="ru-RU"/>
        </w:rPr>
        <w:t>000 сом/жыл</w:t>
      </w:r>
      <w:r>
        <w:rPr>
          <w:rFonts w:ascii="Times New Roman" w:hAnsi="Times New Roman"/>
          <w:sz w:val="28"/>
          <w:szCs w:val="28"/>
          <w:lang w:val="ky-KG" w:eastAsia="ru-RU"/>
        </w:rPr>
        <w:t>ына ушул эле каттам Сүлүктү</w:t>
      </w:r>
      <w:r w:rsidRPr="00DF0F11">
        <w:rPr>
          <w:rFonts w:ascii="Times New Roman" w:hAnsi="Times New Roman"/>
          <w:sz w:val="28"/>
          <w:szCs w:val="28"/>
          <w:lang w:eastAsia="ru-RU"/>
        </w:rPr>
        <w:t>–</w:t>
      </w:r>
      <w:r>
        <w:rPr>
          <w:rFonts w:ascii="Times New Roman" w:hAnsi="Times New Roman"/>
          <w:sz w:val="28"/>
          <w:szCs w:val="28"/>
          <w:lang w:val="ky-KG" w:eastAsia="ru-RU"/>
        </w:rPr>
        <w:t xml:space="preserve">Раззаков </w:t>
      </w:r>
      <w:r w:rsidRPr="00C90A97">
        <w:rPr>
          <w:rFonts w:ascii="Times New Roman" w:hAnsi="Times New Roman"/>
          <w:sz w:val="28"/>
          <w:szCs w:val="28"/>
          <w:lang w:val="ky-KG" w:eastAsia="ru-RU"/>
        </w:rPr>
        <w:t>6 каттам×30 жүргүнчү×30 сом×300 күн=1 620 000 сом/жылына</w:t>
      </w:r>
      <w:r>
        <w:rPr>
          <w:rFonts w:ascii="Times New Roman" w:hAnsi="Times New Roman"/>
          <w:sz w:val="28"/>
          <w:szCs w:val="28"/>
          <w:lang w:val="ky-KG" w:eastAsia="ru-RU"/>
        </w:rPr>
        <w:t xml:space="preserve"> жалпы 3 240 000 сом/жылына</w:t>
      </w:r>
    </w:p>
    <w:p w:rsidR="00F011EC" w:rsidRPr="008D30F1" w:rsidRDefault="00F011EC" w:rsidP="00F011EC">
      <w:pPr>
        <w:pStyle w:val="a9"/>
        <w:ind w:firstLine="708"/>
        <w:jc w:val="both"/>
        <w:rPr>
          <w:rFonts w:ascii="Times New Roman" w:hAnsi="Times New Roman"/>
          <w:sz w:val="28"/>
          <w:szCs w:val="28"/>
          <w:lang w:val="ky-KG" w:eastAsia="ru-RU"/>
        </w:rPr>
      </w:pPr>
      <w:r w:rsidRPr="008D30F1">
        <w:rPr>
          <w:rFonts w:ascii="Times New Roman" w:hAnsi="Times New Roman"/>
          <w:sz w:val="28"/>
          <w:szCs w:val="28"/>
          <w:lang w:val="ky-KG" w:eastAsia="ru-RU"/>
        </w:rPr>
        <w:t>Башка каттамдар (Раззаков–Бөкөнбаев, Раззаков–Самат, Раззаков–</w:t>
      </w:r>
      <w:r>
        <w:rPr>
          <w:rFonts w:ascii="Times New Roman" w:hAnsi="Times New Roman"/>
          <w:sz w:val="28"/>
          <w:szCs w:val="28"/>
          <w:lang w:val="ky-KG" w:eastAsia="ru-RU"/>
        </w:rPr>
        <w:t>Чимген жана</w:t>
      </w:r>
      <w:r w:rsidRPr="008D30F1">
        <w:rPr>
          <w:rFonts w:ascii="Times New Roman" w:hAnsi="Times New Roman"/>
          <w:sz w:val="28"/>
          <w:szCs w:val="28"/>
          <w:lang w:val="ky-KG" w:eastAsia="ru-RU"/>
        </w:rPr>
        <w:t xml:space="preserve"> шаар ичиндеги каттамдар):</w:t>
      </w:r>
      <w:r>
        <w:rPr>
          <w:rFonts w:ascii="Times New Roman" w:hAnsi="Times New Roman"/>
          <w:sz w:val="28"/>
          <w:szCs w:val="28"/>
          <w:lang w:val="ky-KG" w:eastAsia="ru-RU"/>
        </w:rPr>
        <w:t xml:space="preserve"> жалпы болжолдуу киреше: 2 700 000</w:t>
      </w:r>
      <w:r w:rsidRPr="008D30F1">
        <w:rPr>
          <w:rFonts w:ascii="Times New Roman" w:hAnsi="Times New Roman"/>
          <w:sz w:val="28"/>
          <w:szCs w:val="28"/>
          <w:lang w:val="ky-KG" w:eastAsia="ru-RU"/>
        </w:rPr>
        <w:t xml:space="preserve"> сом/жыл</w:t>
      </w:r>
      <w:r>
        <w:rPr>
          <w:rFonts w:ascii="Times New Roman" w:hAnsi="Times New Roman"/>
          <w:sz w:val="28"/>
          <w:szCs w:val="28"/>
          <w:lang w:val="ky-KG" w:eastAsia="ru-RU"/>
        </w:rPr>
        <w:t>ына</w:t>
      </w:r>
      <w:r w:rsidRPr="008D30F1">
        <w:rPr>
          <w:rFonts w:ascii="Times New Roman" w:hAnsi="Times New Roman"/>
          <w:sz w:val="28"/>
          <w:szCs w:val="28"/>
          <w:lang w:val="ky-KG" w:eastAsia="ru-RU"/>
        </w:rPr>
        <w:t>.</w:t>
      </w:r>
    </w:p>
    <w:p w:rsidR="00F011EC" w:rsidRPr="008D30F1" w:rsidRDefault="00F011EC" w:rsidP="00F011EC">
      <w:pPr>
        <w:pStyle w:val="a9"/>
        <w:ind w:firstLine="708"/>
        <w:jc w:val="both"/>
        <w:rPr>
          <w:rFonts w:ascii="Times New Roman" w:hAnsi="Times New Roman"/>
          <w:sz w:val="28"/>
          <w:szCs w:val="28"/>
          <w:lang w:val="ky-KG" w:eastAsia="ru-RU"/>
        </w:rPr>
      </w:pPr>
      <w:r w:rsidRPr="008D30F1">
        <w:rPr>
          <w:rFonts w:ascii="Times New Roman" w:hAnsi="Times New Roman"/>
          <w:b/>
          <w:sz w:val="28"/>
          <w:szCs w:val="28"/>
          <w:lang w:val="ky-KG" w:eastAsia="ru-RU"/>
        </w:rPr>
        <w:t>Жалпы киреше:</w:t>
      </w:r>
      <w:r>
        <w:rPr>
          <w:rFonts w:ascii="Times New Roman" w:hAnsi="Times New Roman"/>
          <w:sz w:val="28"/>
          <w:szCs w:val="28"/>
          <w:lang w:val="ky-KG" w:eastAsia="ru-RU"/>
        </w:rPr>
        <w:t xml:space="preserve"> 5 940 000 сом/жылына</w:t>
      </w:r>
    </w:p>
    <w:p w:rsidR="00F011EC" w:rsidRPr="00DC7264" w:rsidRDefault="00F011EC" w:rsidP="00F011EC">
      <w:pPr>
        <w:pStyle w:val="a9"/>
        <w:ind w:firstLine="708"/>
        <w:jc w:val="both"/>
        <w:rPr>
          <w:rFonts w:ascii="Times New Roman" w:hAnsi="Times New Roman"/>
          <w:sz w:val="28"/>
          <w:szCs w:val="28"/>
          <w:lang w:val="ky-KG" w:eastAsia="ru-RU"/>
        </w:rPr>
      </w:pPr>
      <w:r w:rsidRPr="00DC7264">
        <w:rPr>
          <w:rFonts w:ascii="Times New Roman" w:hAnsi="Times New Roman"/>
          <w:b/>
          <w:sz w:val="28"/>
          <w:szCs w:val="28"/>
          <w:lang w:val="ky-KG" w:eastAsia="ru-RU"/>
        </w:rPr>
        <w:t>Тейлөө чыгымдары:</w:t>
      </w:r>
      <w:r w:rsidRPr="00DC7264">
        <w:rPr>
          <w:rFonts w:ascii="Times New Roman" w:hAnsi="Times New Roman"/>
          <w:sz w:val="28"/>
          <w:szCs w:val="28"/>
          <w:lang w:val="ky-KG" w:eastAsia="ru-RU"/>
        </w:rPr>
        <w:t xml:space="preserve"> Жылына болжол менен </w:t>
      </w:r>
      <w:r>
        <w:rPr>
          <w:rFonts w:ascii="Times New Roman" w:hAnsi="Times New Roman"/>
          <w:sz w:val="28"/>
          <w:szCs w:val="28"/>
          <w:lang w:val="ky-KG" w:eastAsia="ru-RU"/>
        </w:rPr>
        <w:t>1 121 470</w:t>
      </w:r>
      <w:r w:rsidRPr="00DC7264">
        <w:rPr>
          <w:rFonts w:ascii="Times New Roman" w:hAnsi="Times New Roman"/>
          <w:sz w:val="28"/>
          <w:szCs w:val="28"/>
          <w:lang w:val="ky-KG" w:eastAsia="ru-RU"/>
        </w:rPr>
        <w:t xml:space="preserve"> сом </w:t>
      </w:r>
      <w:r w:rsidRPr="00DC7264">
        <w:rPr>
          <w:rFonts w:ascii="Times New Roman" w:hAnsi="Times New Roman"/>
          <w:i/>
          <w:sz w:val="28"/>
          <w:szCs w:val="28"/>
          <w:lang w:val="ky-KG" w:eastAsia="ru-RU"/>
        </w:rPr>
        <w:t>(дизель, оңдоо жана тейлөө)</w:t>
      </w:r>
    </w:p>
    <w:p w:rsidR="00F011EC" w:rsidRPr="00DC7264" w:rsidRDefault="00F011EC" w:rsidP="00F011EC">
      <w:pPr>
        <w:pStyle w:val="a9"/>
        <w:ind w:firstLine="708"/>
        <w:jc w:val="both"/>
        <w:rPr>
          <w:rFonts w:ascii="Times New Roman" w:hAnsi="Times New Roman"/>
          <w:sz w:val="28"/>
          <w:szCs w:val="28"/>
          <w:lang w:val="ky-KG" w:eastAsia="ru-RU"/>
        </w:rPr>
      </w:pPr>
      <w:r w:rsidRPr="00DC7264">
        <w:rPr>
          <w:rFonts w:ascii="Times New Roman" w:hAnsi="Times New Roman"/>
          <w:b/>
          <w:sz w:val="28"/>
          <w:szCs w:val="28"/>
          <w:lang w:eastAsia="ru-RU"/>
        </w:rPr>
        <w:t>Таза киреше:</w:t>
      </w:r>
      <w:r w:rsidRPr="00DF0F11">
        <w:rPr>
          <w:rFonts w:ascii="Times New Roman" w:hAnsi="Times New Roman"/>
          <w:sz w:val="28"/>
          <w:szCs w:val="28"/>
          <w:lang w:eastAsia="ru-RU"/>
        </w:rPr>
        <w:t xml:space="preserve"> </w:t>
      </w:r>
      <w:r>
        <w:rPr>
          <w:rFonts w:ascii="Times New Roman" w:hAnsi="Times New Roman"/>
          <w:sz w:val="28"/>
          <w:szCs w:val="28"/>
          <w:lang w:val="ky-KG" w:eastAsia="ru-RU"/>
        </w:rPr>
        <w:t>4 818 530</w:t>
      </w:r>
      <w:r>
        <w:rPr>
          <w:rFonts w:ascii="Times New Roman" w:hAnsi="Times New Roman"/>
          <w:sz w:val="28"/>
          <w:szCs w:val="28"/>
          <w:lang w:eastAsia="ru-RU"/>
        </w:rPr>
        <w:t xml:space="preserve"> сом/жыл</w:t>
      </w:r>
      <w:r>
        <w:rPr>
          <w:rFonts w:ascii="Times New Roman" w:hAnsi="Times New Roman"/>
          <w:sz w:val="28"/>
          <w:szCs w:val="28"/>
          <w:lang w:val="ky-KG" w:eastAsia="ru-RU"/>
        </w:rPr>
        <w:t>ына</w:t>
      </w:r>
    </w:p>
    <w:p w:rsidR="00F011EC" w:rsidRPr="00DF0F11" w:rsidRDefault="00EC0F85" w:rsidP="00F011EC">
      <w:pPr>
        <w:pStyle w:val="a9"/>
        <w:jc w:val="both"/>
        <w:rPr>
          <w:rFonts w:ascii="Times New Roman" w:hAnsi="Times New Roman"/>
          <w:sz w:val="28"/>
          <w:szCs w:val="28"/>
          <w:lang w:eastAsia="ru-RU"/>
        </w:rPr>
      </w:pPr>
      <w:r>
        <w:rPr>
          <w:rFonts w:ascii="Times New Roman" w:hAnsi="Times New Roman"/>
          <w:sz w:val="28"/>
          <w:szCs w:val="28"/>
          <w:lang w:eastAsia="ru-RU"/>
        </w:rPr>
        <w:pict>
          <v:rect id="_x0000_i1027" style="width:0;height:1.5pt" o:hralign="center" o:hrstd="t" o:hr="t" fillcolor="#a0a0a0" stroked="f"/>
        </w:pict>
      </w:r>
    </w:p>
    <w:p w:rsidR="00F011EC" w:rsidRPr="00DC7264" w:rsidRDefault="00F011EC" w:rsidP="00F011EC">
      <w:pPr>
        <w:pStyle w:val="a9"/>
        <w:jc w:val="center"/>
        <w:rPr>
          <w:rFonts w:ascii="Times New Roman" w:hAnsi="Times New Roman"/>
          <w:b/>
          <w:sz w:val="28"/>
          <w:szCs w:val="28"/>
          <w:lang w:eastAsia="ru-RU"/>
        </w:rPr>
      </w:pPr>
      <w:r w:rsidRPr="00DC7264">
        <w:rPr>
          <w:rFonts w:ascii="Times New Roman" w:hAnsi="Times New Roman"/>
          <w:b/>
          <w:sz w:val="28"/>
          <w:szCs w:val="28"/>
          <w:lang w:eastAsia="ru-RU"/>
        </w:rPr>
        <w:lastRenderedPageBreak/>
        <w:t>3. Бизнес–план</w:t>
      </w:r>
    </w:p>
    <w:p w:rsidR="00F011EC" w:rsidRPr="00DC7264" w:rsidRDefault="00F011EC" w:rsidP="00F011EC">
      <w:pPr>
        <w:pStyle w:val="a9"/>
        <w:jc w:val="center"/>
        <w:rPr>
          <w:rFonts w:ascii="Times New Roman" w:hAnsi="Times New Roman"/>
          <w:b/>
          <w:sz w:val="28"/>
          <w:szCs w:val="28"/>
          <w:lang w:eastAsia="ru-RU"/>
        </w:rPr>
      </w:pPr>
      <w:r w:rsidRPr="00DC7264">
        <w:rPr>
          <w:rFonts w:ascii="Times New Roman" w:hAnsi="Times New Roman"/>
          <w:b/>
          <w:sz w:val="28"/>
          <w:szCs w:val="28"/>
          <w:lang w:eastAsia="ru-RU"/>
        </w:rPr>
        <w:t>3.1. Каржылоо планы</w:t>
      </w:r>
    </w:p>
    <w:p w:rsidR="00F011EC" w:rsidRPr="00DC7264" w:rsidRDefault="00F011EC" w:rsidP="00F011EC">
      <w:pPr>
        <w:pStyle w:val="a9"/>
        <w:ind w:firstLine="708"/>
        <w:jc w:val="both"/>
        <w:rPr>
          <w:rFonts w:ascii="Times New Roman" w:hAnsi="Times New Roman"/>
          <w:sz w:val="28"/>
          <w:szCs w:val="28"/>
          <w:lang w:val="ky-KG" w:eastAsia="ru-RU"/>
        </w:rPr>
      </w:pPr>
      <w:r w:rsidRPr="00DC7264">
        <w:rPr>
          <w:rFonts w:ascii="Times New Roman" w:hAnsi="Times New Roman"/>
          <w:b/>
          <w:sz w:val="28"/>
          <w:szCs w:val="28"/>
          <w:lang w:eastAsia="ru-RU"/>
        </w:rPr>
        <w:t>Жергиликтүү бюджеттен салым:</w:t>
      </w:r>
      <w:r w:rsidRPr="00DF0F11">
        <w:rPr>
          <w:rFonts w:ascii="Times New Roman" w:hAnsi="Times New Roman"/>
          <w:sz w:val="28"/>
          <w:szCs w:val="28"/>
          <w:lang w:eastAsia="ru-RU"/>
        </w:rPr>
        <w:t xml:space="preserve"> </w:t>
      </w:r>
      <w:r>
        <w:rPr>
          <w:rFonts w:ascii="Times New Roman" w:hAnsi="Times New Roman"/>
          <w:sz w:val="28"/>
          <w:szCs w:val="28"/>
          <w:lang w:val="ky-KG" w:eastAsia="ru-RU"/>
        </w:rPr>
        <w:t>114 606 доллар</w:t>
      </w:r>
    </w:p>
    <w:p w:rsidR="00F011EC" w:rsidRPr="00DC7264" w:rsidRDefault="00F011EC" w:rsidP="00F011EC">
      <w:pPr>
        <w:pStyle w:val="a9"/>
        <w:ind w:firstLine="708"/>
        <w:jc w:val="both"/>
        <w:rPr>
          <w:rFonts w:ascii="Times New Roman" w:hAnsi="Times New Roman"/>
          <w:sz w:val="28"/>
          <w:szCs w:val="28"/>
          <w:lang w:val="ky-KG" w:eastAsia="ru-RU"/>
        </w:rPr>
      </w:pPr>
      <w:r w:rsidRPr="00DC7264">
        <w:rPr>
          <w:rFonts w:ascii="Times New Roman" w:hAnsi="Times New Roman"/>
          <w:b/>
          <w:sz w:val="28"/>
          <w:szCs w:val="28"/>
          <w:lang w:val="ky-KG" w:eastAsia="ru-RU"/>
        </w:rPr>
        <w:t>Кредит:</w:t>
      </w:r>
      <w:r w:rsidRPr="00DC7264">
        <w:rPr>
          <w:rFonts w:ascii="Times New Roman" w:hAnsi="Times New Roman"/>
          <w:sz w:val="28"/>
          <w:szCs w:val="28"/>
          <w:lang w:val="ky-KG" w:eastAsia="ru-RU"/>
        </w:rPr>
        <w:t xml:space="preserve"> </w:t>
      </w:r>
      <w:r>
        <w:rPr>
          <w:rFonts w:ascii="Times New Roman" w:hAnsi="Times New Roman"/>
          <w:sz w:val="28"/>
          <w:szCs w:val="28"/>
          <w:lang w:val="ky-KG" w:eastAsia="ru-RU"/>
        </w:rPr>
        <w:t>259 000</w:t>
      </w:r>
      <w:r w:rsidRPr="00DC7264">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доллар </w:t>
      </w:r>
      <w:r w:rsidRPr="00DC7264">
        <w:rPr>
          <w:rFonts w:ascii="Times New Roman" w:hAnsi="Times New Roman"/>
          <w:i/>
          <w:sz w:val="28"/>
          <w:szCs w:val="28"/>
          <w:lang w:val="ky-KG" w:eastAsia="ru-RU"/>
        </w:rPr>
        <w:t>(5 жылдык мөөнөткө пайыздык чен 4%)</w:t>
      </w:r>
    </w:p>
    <w:p w:rsidR="00F011EC" w:rsidRPr="00DC7264" w:rsidRDefault="00F011EC" w:rsidP="00F011EC">
      <w:pPr>
        <w:pStyle w:val="a9"/>
        <w:jc w:val="center"/>
        <w:rPr>
          <w:rFonts w:ascii="Times New Roman" w:hAnsi="Times New Roman"/>
          <w:b/>
          <w:sz w:val="28"/>
          <w:szCs w:val="28"/>
          <w:lang w:eastAsia="ru-RU"/>
        </w:rPr>
      </w:pPr>
      <w:r w:rsidRPr="00DC7264">
        <w:rPr>
          <w:rFonts w:ascii="Times New Roman" w:hAnsi="Times New Roman"/>
          <w:b/>
          <w:sz w:val="28"/>
          <w:szCs w:val="28"/>
          <w:lang w:eastAsia="ru-RU"/>
        </w:rPr>
        <w:t>3.2. Киреше жана чыгашалар</w:t>
      </w:r>
    </w:p>
    <w:p w:rsidR="00F011EC" w:rsidRPr="00DC7264" w:rsidRDefault="00F011EC" w:rsidP="00F011EC">
      <w:pPr>
        <w:pStyle w:val="a9"/>
        <w:ind w:firstLine="708"/>
        <w:jc w:val="both"/>
        <w:rPr>
          <w:rFonts w:ascii="Times New Roman" w:hAnsi="Times New Roman"/>
          <w:sz w:val="28"/>
          <w:szCs w:val="28"/>
          <w:lang w:val="ky-KG" w:eastAsia="ru-RU"/>
        </w:rPr>
      </w:pPr>
      <w:r w:rsidRPr="00DC7264">
        <w:rPr>
          <w:rFonts w:ascii="Times New Roman" w:hAnsi="Times New Roman"/>
          <w:b/>
          <w:sz w:val="28"/>
          <w:szCs w:val="28"/>
          <w:lang w:eastAsia="ru-RU"/>
        </w:rPr>
        <w:t>Иштөө кирешеси:</w:t>
      </w:r>
      <w:r>
        <w:rPr>
          <w:rFonts w:ascii="Times New Roman" w:hAnsi="Times New Roman"/>
          <w:b/>
          <w:sz w:val="28"/>
          <w:szCs w:val="28"/>
          <w:lang w:val="ky-KG" w:eastAsia="ru-RU"/>
        </w:rPr>
        <w:t xml:space="preserve"> </w:t>
      </w:r>
      <w:r w:rsidRPr="00DF0F11">
        <w:rPr>
          <w:rFonts w:ascii="Times New Roman" w:hAnsi="Times New Roman"/>
          <w:sz w:val="28"/>
          <w:szCs w:val="28"/>
          <w:lang w:eastAsia="ru-RU"/>
        </w:rPr>
        <w:t xml:space="preserve">5 автобустан жылына </w:t>
      </w:r>
      <w:r>
        <w:rPr>
          <w:rFonts w:ascii="Times New Roman" w:hAnsi="Times New Roman"/>
          <w:sz w:val="28"/>
          <w:szCs w:val="28"/>
          <w:lang w:val="ky-KG" w:eastAsia="ru-RU"/>
        </w:rPr>
        <w:t>3 738 530 сом</w:t>
      </w:r>
    </w:p>
    <w:p w:rsidR="00F011EC" w:rsidRDefault="00F011EC" w:rsidP="00F011EC">
      <w:pPr>
        <w:pStyle w:val="a9"/>
        <w:ind w:firstLine="708"/>
        <w:jc w:val="both"/>
        <w:rPr>
          <w:rFonts w:ascii="Times New Roman" w:hAnsi="Times New Roman"/>
          <w:sz w:val="28"/>
          <w:szCs w:val="28"/>
          <w:lang w:val="ky-KG" w:eastAsia="ru-RU"/>
        </w:rPr>
      </w:pPr>
      <w:r w:rsidRPr="00DC7264">
        <w:rPr>
          <w:rFonts w:ascii="Times New Roman" w:hAnsi="Times New Roman"/>
          <w:b/>
          <w:sz w:val="28"/>
          <w:szCs w:val="28"/>
          <w:lang w:val="ky-KG" w:eastAsia="ru-RU"/>
        </w:rPr>
        <w:t>Кредиттик төлөм:</w:t>
      </w:r>
      <w:r w:rsidRPr="00DC7264">
        <w:rPr>
          <w:rFonts w:ascii="Times New Roman" w:hAnsi="Times New Roman"/>
          <w:sz w:val="28"/>
          <w:szCs w:val="28"/>
          <w:lang w:val="ky-KG" w:eastAsia="ru-RU"/>
        </w:rPr>
        <w:t xml:space="preserve"> 259</w:t>
      </w:r>
      <w:r>
        <w:rPr>
          <w:rFonts w:ascii="Times New Roman" w:hAnsi="Times New Roman"/>
          <w:sz w:val="28"/>
          <w:szCs w:val="28"/>
          <w:lang w:val="ky-KG" w:eastAsia="ru-RU"/>
        </w:rPr>
        <w:t xml:space="preserve"> </w:t>
      </w:r>
      <w:r w:rsidRPr="00DC7264">
        <w:rPr>
          <w:rFonts w:ascii="Times New Roman" w:hAnsi="Times New Roman"/>
          <w:sz w:val="28"/>
          <w:szCs w:val="28"/>
          <w:lang w:val="ky-KG" w:eastAsia="ru-RU"/>
        </w:rPr>
        <w:t>000×</w:t>
      </w:r>
      <w:r>
        <w:rPr>
          <w:rFonts w:ascii="Times New Roman" w:hAnsi="Times New Roman"/>
          <w:sz w:val="28"/>
          <w:szCs w:val="28"/>
          <w:lang w:val="ky-KG" w:eastAsia="ru-RU"/>
        </w:rPr>
        <w:t>4</w:t>
      </w:r>
      <w:r w:rsidRPr="00DC7264">
        <w:rPr>
          <w:rFonts w:ascii="Times New Roman" w:hAnsi="Times New Roman"/>
          <w:sz w:val="28"/>
          <w:szCs w:val="28"/>
          <w:lang w:val="ky-KG" w:eastAsia="ru-RU"/>
        </w:rPr>
        <w:t>%=</w:t>
      </w:r>
      <w:r>
        <w:rPr>
          <w:rFonts w:ascii="Times New Roman" w:hAnsi="Times New Roman"/>
          <w:sz w:val="28"/>
          <w:szCs w:val="28"/>
          <w:lang w:val="ky-KG" w:eastAsia="ru-RU"/>
        </w:rPr>
        <w:t>10 360</w:t>
      </w:r>
      <w:r w:rsidRPr="00DC7264">
        <w:rPr>
          <w:rFonts w:ascii="Times New Roman" w:hAnsi="Times New Roman"/>
          <w:sz w:val="28"/>
          <w:szCs w:val="28"/>
          <w:lang w:val="ky-KG" w:eastAsia="ru-RU"/>
        </w:rPr>
        <w:t> доллар </w:t>
      </w:r>
      <w:r w:rsidRPr="00DC7264">
        <w:rPr>
          <w:rFonts w:ascii="Times New Roman" w:hAnsi="Times New Roman"/>
          <w:i/>
          <w:sz w:val="28"/>
          <w:szCs w:val="28"/>
          <w:lang w:val="ky-KG" w:eastAsia="ru-RU"/>
        </w:rPr>
        <w:t>(жылдык пайыз)</w:t>
      </w:r>
    </w:p>
    <w:p w:rsidR="00F011EC" w:rsidRPr="00DC7264" w:rsidRDefault="00F011EC" w:rsidP="00F011EC">
      <w:pPr>
        <w:pStyle w:val="a9"/>
        <w:ind w:firstLine="708"/>
        <w:jc w:val="both"/>
        <w:rPr>
          <w:rFonts w:ascii="Times New Roman" w:hAnsi="Times New Roman"/>
          <w:i/>
          <w:sz w:val="28"/>
          <w:szCs w:val="28"/>
          <w:lang w:val="ky-KG" w:eastAsia="ru-RU"/>
        </w:rPr>
      </w:pPr>
      <w:r w:rsidRPr="00DC7264">
        <w:rPr>
          <w:rFonts w:ascii="Times New Roman" w:hAnsi="Times New Roman"/>
          <w:b/>
          <w:sz w:val="28"/>
          <w:szCs w:val="28"/>
          <w:lang w:val="ky-KG" w:eastAsia="ru-RU"/>
        </w:rPr>
        <w:t xml:space="preserve">Жылдык төлөм: </w:t>
      </w:r>
      <w:r w:rsidRPr="00DC7264">
        <w:rPr>
          <w:rFonts w:ascii="Times New Roman" w:hAnsi="Times New Roman"/>
          <w:sz w:val="28"/>
          <w:szCs w:val="28"/>
          <w:lang w:val="ky-KG" w:eastAsia="ru-RU"/>
        </w:rPr>
        <w:t>57 713 доллар</w:t>
      </w:r>
      <w:r>
        <w:rPr>
          <w:rFonts w:ascii="Times New Roman" w:hAnsi="Times New Roman"/>
          <w:sz w:val="28"/>
          <w:szCs w:val="28"/>
          <w:lang w:val="ky-KG" w:eastAsia="ru-RU"/>
        </w:rPr>
        <w:t xml:space="preserve"> </w:t>
      </w:r>
      <w:r w:rsidRPr="00DC7264">
        <w:rPr>
          <w:rFonts w:ascii="Times New Roman" w:hAnsi="Times New Roman"/>
          <w:i/>
          <w:sz w:val="28"/>
          <w:szCs w:val="28"/>
          <w:lang w:val="ky-KG" w:eastAsia="ru-RU"/>
        </w:rPr>
        <w:t>(5 жылга бөлүштүрүлөт)</w:t>
      </w:r>
    </w:p>
    <w:p w:rsidR="00F011EC" w:rsidRPr="00DC7264" w:rsidRDefault="00F011EC" w:rsidP="00F011EC">
      <w:pPr>
        <w:pStyle w:val="a9"/>
        <w:ind w:firstLine="708"/>
        <w:jc w:val="both"/>
        <w:rPr>
          <w:rFonts w:ascii="Times New Roman" w:hAnsi="Times New Roman"/>
          <w:b/>
          <w:sz w:val="28"/>
          <w:szCs w:val="28"/>
          <w:lang w:val="ky-KG" w:eastAsia="ru-RU"/>
        </w:rPr>
      </w:pPr>
      <w:r w:rsidRPr="00DC7264">
        <w:rPr>
          <w:rFonts w:ascii="Times New Roman" w:hAnsi="Times New Roman"/>
          <w:b/>
          <w:sz w:val="28"/>
          <w:szCs w:val="28"/>
          <w:lang w:val="ky-KG" w:eastAsia="ru-RU"/>
        </w:rPr>
        <w:t>Негизги чыгымдар:</w:t>
      </w:r>
    </w:p>
    <w:p w:rsidR="00F011EC" w:rsidRPr="00DC7264" w:rsidRDefault="00F011EC" w:rsidP="00F011EC">
      <w:pPr>
        <w:pStyle w:val="a9"/>
        <w:ind w:firstLine="708"/>
        <w:jc w:val="both"/>
        <w:rPr>
          <w:rFonts w:ascii="Times New Roman" w:hAnsi="Times New Roman"/>
          <w:sz w:val="28"/>
          <w:szCs w:val="28"/>
          <w:lang w:val="ky-KG" w:eastAsia="ru-RU"/>
        </w:rPr>
      </w:pPr>
      <w:r w:rsidRPr="00DC7264">
        <w:rPr>
          <w:rFonts w:ascii="Times New Roman" w:hAnsi="Times New Roman"/>
          <w:b/>
          <w:sz w:val="28"/>
          <w:szCs w:val="28"/>
          <w:lang w:val="ky-KG" w:eastAsia="ru-RU"/>
        </w:rPr>
        <w:t>Дизель:</w:t>
      </w:r>
      <w:r>
        <w:rPr>
          <w:rFonts w:ascii="Times New Roman" w:hAnsi="Times New Roman"/>
          <w:sz w:val="28"/>
          <w:szCs w:val="28"/>
          <w:lang w:val="ky-KG" w:eastAsia="ru-RU"/>
        </w:rPr>
        <w:t xml:space="preserve"> 750 000 сом/жылына</w:t>
      </w:r>
    </w:p>
    <w:p w:rsidR="00F011EC" w:rsidRPr="00DC7264" w:rsidRDefault="00F011EC" w:rsidP="00F011EC">
      <w:pPr>
        <w:pStyle w:val="a9"/>
        <w:ind w:firstLine="708"/>
        <w:jc w:val="both"/>
        <w:rPr>
          <w:rFonts w:ascii="Times New Roman" w:hAnsi="Times New Roman"/>
          <w:sz w:val="28"/>
          <w:szCs w:val="28"/>
          <w:lang w:val="ky-KG" w:eastAsia="ru-RU"/>
        </w:rPr>
      </w:pPr>
      <w:r w:rsidRPr="00C90A97">
        <w:rPr>
          <w:rFonts w:ascii="Times New Roman" w:hAnsi="Times New Roman"/>
          <w:b/>
          <w:sz w:val="28"/>
          <w:szCs w:val="28"/>
          <w:lang w:val="ky-KG" w:eastAsia="ru-RU"/>
        </w:rPr>
        <w:t>Оңдоо жана тейлөө:</w:t>
      </w:r>
      <w:r w:rsidRPr="00C90A97">
        <w:rPr>
          <w:rFonts w:ascii="Times New Roman" w:hAnsi="Times New Roman"/>
          <w:sz w:val="28"/>
          <w:szCs w:val="28"/>
          <w:lang w:val="ky-KG" w:eastAsia="ru-RU"/>
        </w:rPr>
        <w:t xml:space="preserve"> </w:t>
      </w:r>
      <w:r>
        <w:rPr>
          <w:rFonts w:ascii="Times New Roman" w:hAnsi="Times New Roman"/>
          <w:sz w:val="28"/>
          <w:szCs w:val="28"/>
          <w:lang w:val="ky-KG" w:eastAsia="ru-RU"/>
        </w:rPr>
        <w:t>371 470</w:t>
      </w:r>
      <w:r w:rsidRPr="00C90A97">
        <w:rPr>
          <w:rFonts w:ascii="Times New Roman" w:hAnsi="Times New Roman"/>
          <w:sz w:val="28"/>
          <w:szCs w:val="28"/>
          <w:lang w:val="ky-KG" w:eastAsia="ru-RU"/>
        </w:rPr>
        <w:t xml:space="preserve"> сом/жыл</w:t>
      </w:r>
      <w:r>
        <w:rPr>
          <w:rFonts w:ascii="Times New Roman" w:hAnsi="Times New Roman"/>
          <w:sz w:val="28"/>
          <w:szCs w:val="28"/>
          <w:lang w:val="ky-KG" w:eastAsia="ru-RU"/>
        </w:rPr>
        <w:t>ына</w:t>
      </w:r>
    </w:p>
    <w:p w:rsidR="00F011EC" w:rsidRPr="00C90A97" w:rsidRDefault="00F011EC" w:rsidP="00F011EC">
      <w:pPr>
        <w:pStyle w:val="a9"/>
        <w:jc w:val="center"/>
        <w:rPr>
          <w:rFonts w:ascii="Times New Roman" w:hAnsi="Times New Roman"/>
          <w:b/>
          <w:sz w:val="28"/>
          <w:szCs w:val="28"/>
          <w:lang w:val="ky-KG" w:eastAsia="ru-RU"/>
        </w:rPr>
      </w:pPr>
      <w:r w:rsidRPr="00C90A97">
        <w:rPr>
          <w:rFonts w:ascii="Times New Roman" w:hAnsi="Times New Roman"/>
          <w:b/>
          <w:sz w:val="28"/>
          <w:szCs w:val="28"/>
          <w:lang w:val="ky-KG" w:eastAsia="ru-RU"/>
        </w:rPr>
        <w:t>3.3. Ишке ашыруу планы</w:t>
      </w:r>
    </w:p>
    <w:p w:rsidR="00F011EC" w:rsidRPr="00C90A97" w:rsidRDefault="00F011EC" w:rsidP="00F011EC">
      <w:pPr>
        <w:pStyle w:val="a9"/>
        <w:ind w:firstLine="708"/>
        <w:jc w:val="both"/>
        <w:rPr>
          <w:rFonts w:ascii="Times New Roman" w:hAnsi="Times New Roman"/>
          <w:sz w:val="28"/>
          <w:szCs w:val="28"/>
          <w:lang w:val="ky-KG" w:eastAsia="ru-RU"/>
        </w:rPr>
      </w:pPr>
      <w:r w:rsidRPr="00C90A97">
        <w:rPr>
          <w:rFonts w:ascii="Times New Roman" w:hAnsi="Times New Roman"/>
          <w:b/>
          <w:sz w:val="28"/>
          <w:szCs w:val="28"/>
          <w:lang w:val="ky-KG" w:eastAsia="ru-RU"/>
        </w:rPr>
        <w:t>Сатып алуу:</w:t>
      </w:r>
      <w:r w:rsidRPr="00C90A97">
        <w:rPr>
          <w:rFonts w:ascii="Times New Roman" w:hAnsi="Times New Roman"/>
          <w:sz w:val="28"/>
          <w:szCs w:val="28"/>
          <w:lang w:val="ky-KG" w:eastAsia="ru-RU"/>
        </w:rPr>
        <w:t xml:space="preserve"> Кыргыз–Өзбек өнүктүрүү фондунан каражат тартуу жана автобустарды алуу.</w:t>
      </w:r>
    </w:p>
    <w:p w:rsidR="00F011EC" w:rsidRPr="002502BF" w:rsidRDefault="00F011EC" w:rsidP="00F011EC">
      <w:pPr>
        <w:pStyle w:val="a9"/>
        <w:ind w:firstLine="708"/>
        <w:jc w:val="both"/>
        <w:rPr>
          <w:rFonts w:ascii="Times New Roman" w:hAnsi="Times New Roman"/>
          <w:b/>
          <w:sz w:val="28"/>
          <w:szCs w:val="28"/>
          <w:lang w:val="ky-KG" w:eastAsia="ru-RU"/>
        </w:rPr>
      </w:pPr>
      <w:r w:rsidRPr="002502BF">
        <w:rPr>
          <w:rFonts w:ascii="Times New Roman" w:hAnsi="Times New Roman"/>
          <w:b/>
          <w:sz w:val="28"/>
          <w:szCs w:val="28"/>
          <w:lang w:val="ky-KG" w:eastAsia="ru-RU"/>
        </w:rPr>
        <w:t>Маршруттарды бекитүү:</w:t>
      </w:r>
    </w:p>
    <w:p w:rsidR="00F011EC" w:rsidRPr="00DC7264" w:rsidRDefault="00F011EC" w:rsidP="00F011EC">
      <w:pPr>
        <w:pStyle w:val="a9"/>
        <w:jc w:val="both"/>
        <w:rPr>
          <w:rFonts w:ascii="Times New Roman" w:hAnsi="Times New Roman"/>
          <w:i/>
          <w:sz w:val="28"/>
          <w:szCs w:val="28"/>
          <w:lang w:val="ky-KG" w:eastAsia="ru-RU"/>
        </w:rPr>
      </w:pPr>
      <w:r w:rsidRPr="002502BF">
        <w:rPr>
          <w:rFonts w:ascii="Times New Roman" w:hAnsi="Times New Roman"/>
          <w:sz w:val="28"/>
          <w:szCs w:val="28"/>
          <w:lang w:val="ky-KG" w:eastAsia="ru-RU"/>
        </w:rPr>
        <w:t xml:space="preserve">Раззаков–Сүлүктү </w:t>
      </w:r>
      <w:r w:rsidRPr="002502BF">
        <w:rPr>
          <w:rFonts w:ascii="Times New Roman" w:hAnsi="Times New Roman"/>
          <w:i/>
          <w:sz w:val="28"/>
          <w:szCs w:val="28"/>
          <w:lang w:val="ky-KG" w:eastAsia="ru-RU"/>
        </w:rPr>
        <w:t>(30 сом</w:t>
      </w:r>
      <w:r w:rsidRPr="00DC7264">
        <w:rPr>
          <w:rFonts w:ascii="Times New Roman" w:hAnsi="Times New Roman"/>
          <w:i/>
          <w:sz w:val="28"/>
          <w:szCs w:val="28"/>
          <w:lang w:val="ky-KG" w:eastAsia="ru-RU"/>
        </w:rPr>
        <w:t xml:space="preserve"> азыркы баа</w:t>
      </w:r>
      <w:r w:rsidRPr="002502BF">
        <w:rPr>
          <w:rFonts w:ascii="Times New Roman" w:hAnsi="Times New Roman"/>
          <w:i/>
          <w:sz w:val="28"/>
          <w:szCs w:val="28"/>
          <w:lang w:val="ky-KG" w:eastAsia="ru-RU"/>
        </w:rPr>
        <w:t>)</w:t>
      </w:r>
    </w:p>
    <w:p w:rsidR="00F011EC" w:rsidRPr="00DC7264" w:rsidRDefault="00F011EC" w:rsidP="00F011EC">
      <w:pPr>
        <w:pStyle w:val="a9"/>
        <w:jc w:val="both"/>
        <w:rPr>
          <w:rFonts w:ascii="Times New Roman" w:hAnsi="Times New Roman"/>
          <w:i/>
          <w:sz w:val="28"/>
          <w:szCs w:val="28"/>
          <w:lang w:val="ky-KG" w:eastAsia="ru-RU"/>
        </w:rPr>
      </w:pPr>
      <w:r w:rsidRPr="00DF0F11">
        <w:rPr>
          <w:rFonts w:ascii="Times New Roman" w:hAnsi="Times New Roman"/>
          <w:sz w:val="28"/>
          <w:szCs w:val="28"/>
          <w:lang w:eastAsia="ru-RU"/>
        </w:rPr>
        <w:t xml:space="preserve">Раззаков–Бөкөнбаев </w:t>
      </w:r>
      <w:r w:rsidRPr="00DC7264">
        <w:rPr>
          <w:rFonts w:ascii="Times New Roman" w:hAnsi="Times New Roman"/>
          <w:i/>
          <w:sz w:val="28"/>
          <w:szCs w:val="28"/>
          <w:lang w:eastAsia="ru-RU"/>
        </w:rPr>
        <w:t>(25 сом</w:t>
      </w:r>
      <w:r w:rsidRPr="00DC7264">
        <w:rPr>
          <w:rFonts w:ascii="Times New Roman" w:hAnsi="Times New Roman"/>
          <w:i/>
          <w:sz w:val="28"/>
          <w:szCs w:val="28"/>
          <w:lang w:val="ky-KG" w:eastAsia="ru-RU"/>
        </w:rPr>
        <w:t xml:space="preserve"> азыркы баа</w:t>
      </w:r>
      <w:r w:rsidRPr="00DC7264">
        <w:rPr>
          <w:rFonts w:ascii="Times New Roman" w:hAnsi="Times New Roman"/>
          <w:i/>
          <w:sz w:val="28"/>
          <w:szCs w:val="28"/>
          <w:lang w:eastAsia="ru-RU"/>
        </w:rPr>
        <w:t>)</w:t>
      </w:r>
    </w:p>
    <w:p w:rsidR="00F011EC" w:rsidRPr="00DC7264" w:rsidRDefault="00F011EC" w:rsidP="00F011EC">
      <w:pPr>
        <w:pStyle w:val="a9"/>
        <w:jc w:val="both"/>
        <w:rPr>
          <w:rFonts w:ascii="Times New Roman" w:hAnsi="Times New Roman"/>
          <w:i/>
          <w:sz w:val="28"/>
          <w:szCs w:val="28"/>
          <w:lang w:val="ky-KG" w:eastAsia="ru-RU"/>
        </w:rPr>
      </w:pPr>
      <w:r w:rsidRPr="00DF0F11">
        <w:rPr>
          <w:rFonts w:ascii="Times New Roman" w:hAnsi="Times New Roman"/>
          <w:sz w:val="28"/>
          <w:szCs w:val="28"/>
          <w:lang w:eastAsia="ru-RU"/>
        </w:rPr>
        <w:t xml:space="preserve">Раззаков–Самат </w:t>
      </w:r>
      <w:r w:rsidRPr="00DC7264">
        <w:rPr>
          <w:rFonts w:ascii="Times New Roman" w:hAnsi="Times New Roman"/>
          <w:i/>
          <w:sz w:val="28"/>
          <w:szCs w:val="28"/>
          <w:lang w:eastAsia="ru-RU"/>
        </w:rPr>
        <w:t>(20 сом</w:t>
      </w:r>
      <w:r w:rsidRPr="00DC7264">
        <w:rPr>
          <w:rFonts w:ascii="Times New Roman" w:hAnsi="Times New Roman"/>
          <w:i/>
          <w:sz w:val="28"/>
          <w:szCs w:val="28"/>
          <w:lang w:val="ky-KG" w:eastAsia="ru-RU"/>
        </w:rPr>
        <w:t xml:space="preserve"> азыркы баа</w:t>
      </w:r>
      <w:r w:rsidRPr="00DC7264">
        <w:rPr>
          <w:rFonts w:ascii="Times New Roman" w:hAnsi="Times New Roman"/>
          <w:i/>
          <w:sz w:val="28"/>
          <w:szCs w:val="28"/>
          <w:lang w:eastAsia="ru-RU"/>
        </w:rPr>
        <w:t>)</w:t>
      </w:r>
    </w:p>
    <w:p w:rsidR="00F011EC" w:rsidRPr="00DC7264" w:rsidRDefault="00F011EC" w:rsidP="00F011EC">
      <w:pPr>
        <w:pStyle w:val="a9"/>
        <w:jc w:val="both"/>
        <w:rPr>
          <w:rFonts w:ascii="Times New Roman" w:hAnsi="Times New Roman"/>
          <w:sz w:val="28"/>
          <w:szCs w:val="28"/>
          <w:lang w:val="ky-KG" w:eastAsia="ru-RU"/>
        </w:rPr>
      </w:pPr>
      <w:r w:rsidRPr="00DF0F11">
        <w:rPr>
          <w:rFonts w:ascii="Times New Roman" w:hAnsi="Times New Roman"/>
          <w:sz w:val="28"/>
          <w:szCs w:val="28"/>
          <w:lang w:eastAsia="ru-RU"/>
        </w:rPr>
        <w:t xml:space="preserve">Раззаков–Чимген </w:t>
      </w:r>
      <w:r w:rsidRPr="00DC7264">
        <w:rPr>
          <w:rFonts w:ascii="Times New Roman" w:hAnsi="Times New Roman"/>
          <w:i/>
          <w:sz w:val="28"/>
          <w:szCs w:val="28"/>
          <w:lang w:eastAsia="ru-RU"/>
        </w:rPr>
        <w:t>(15 сом</w:t>
      </w:r>
      <w:r w:rsidRPr="00DC7264">
        <w:rPr>
          <w:rFonts w:ascii="Times New Roman" w:hAnsi="Times New Roman"/>
          <w:i/>
          <w:sz w:val="28"/>
          <w:szCs w:val="28"/>
          <w:lang w:val="ky-KG" w:eastAsia="ru-RU"/>
        </w:rPr>
        <w:t xml:space="preserve"> азыркы баа</w:t>
      </w:r>
      <w:r w:rsidRPr="00DC7264">
        <w:rPr>
          <w:rFonts w:ascii="Times New Roman" w:hAnsi="Times New Roman"/>
          <w:i/>
          <w:sz w:val="28"/>
          <w:szCs w:val="28"/>
          <w:lang w:eastAsia="ru-RU"/>
        </w:rPr>
        <w:t>)</w:t>
      </w:r>
    </w:p>
    <w:p w:rsidR="00F011EC" w:rsidRPr="00DC7264" w:rsidRDefault="00F011EC" w:rsidP="00F011EC">
      <w:pPr>
        <w:pStyle w:val="a9"/>
        <w:jc w:val="both"/>
        <w:rPr>
          <w:rFonts w:ascii="Times New Roman" w:hAnsi="Times New Roman"/>
          <w:sz w:val="28"/>
          <w:szCs w:val="28"/>
          <w:lang w:val="ky-KG" w:eastAsia="ru-RU"/>
        </w:rPr>
      </w:pPr>
      <w:r w:rsidRPr="00DF0F11">
        <w:rPr>
          <w:rFonts w:ascii="Times New Roman" w:hAnsi="Times New Roman"/>
          <w:sz w:val="28"/>
          <w:szCs w:val="28"/>
          <w:lang w:eastAsia="ru-RU"/>
        </w:rPr>
        <w:t xml:space="preserve">Шаар ичиндеги каттамдар </w:t>
      </w:r>
      <w:r w:rsidRPr="00DC7264">
        <w:rPr>
          <w:rFonts w:ascii="Times New Roman" w:hAnsi="Times New Roman"/>
          <w:i/>
          <w:sz w:val="28"/>
          <w:szCs w:val="28"/>
          <w:lang w:eastAsia="ru-RU"/>
        </w:rPr>
        <w:t>(20 сом</w:t>
      </w:r>
      <w:r w:rsidRPr="00DC7264">
        <w:rPr>
          <w:rFonts w:ascii="Times New Roman" w:hAnsi="Times New Roman"/>
          <w:i/>
          <w:sz w:val="28"/>
          <w:szCs w:val="28"/>
          <w:lang w:val="ky-KG" w:eastAsia="ru-RU"/>
        </w:rPr>
        <w:t xml:space="preserve"> азыркы баа</w:t>
      </w:r>
      <w:r w:rsidRPr="00DC7264">
        <w:rPr>
          <w:rFonts w:ascii="Times New Roman" w:hAnsi="Times New Roman"/>
          <w:i/>
          <w:sz w:val="28"/>
          <w:szCs w:val="28"/>
          <w:lang w:eastAsia="ru-RU"/>
        </w:rPr>
        <w:t>)</w:t>
      </w:r>
    </w:p>
    <w:p w:rsidR="00F011EC" w:rsidRPr="00DC7264" w:rsidRDefault="00F011EC" w:rsidP="00F011EC">
      <w:pPr>
        <w:pStyle w:val="a9"/>
        <w:ind w:firstLine="708"/>
        <w:jc w:val="both"/>
        <w:rPr>
          <w:rFonts w:ascii="Times New Roman" w:hAnsi="Times New Roman"/>
          <w:sz w:val="28"/>
          <w:szCs w:val="28"/>
          <w:lang w:val="ky-KG" w:eastAsia="ru-RU"/>
        </w:rPr>
      </w:pPr>
      <w:r w:rsidRPr="00DC7264">
        <w:rPr>
          <w:rFonts w:ascii="Times New Roman" w:hAnsi="Times New Roman"/>
          <w:b/>
          <w:sz w:val="28"/>
          <w:szCs w:val="28"/>
          <w:lang w:val="ky-KG" w:eastAsia="ru-RU"/>
        </w:rPr>
        <w:t>Жүргүнчүлөрдү тейлөө:</w:t>
      </w:r>
      <w:r w:rsidRPr="00DC7264">
        <w:rPr>
          <w:rFonts w:ascii="Times New Roman" w:hAnsi="Times New Roman"/>
          <w:sz w:val="28"/>
          <w:szCs w:val="28"/>
          <w:lang w:val="ky-KG" w:eastAsia="ru-RU"/>
        </w:rPr>
        <w:t xml:space="preserve"> Жогорку сапаттагы кызмат көрсөтүүнү камсыздоо</w:t>
      </w:r>
    </w:p>
    <w:p w:rsidR="00F011EC" w:rsidRPr="00DF0F11" w:rsidRDefault="00EC0F85" w:rsidP="00F011EC">
      <w:pPr>
        <w:pStyle w:val="a9"/>
        <w:jc w:val="both"/>
        <w:rPr>
          <w:rFonts w:ascii="Times New Roman" w:hAnsi="Times New Roman"/>
          <w:sz w:val="28"/>
          <w:szCs w:val="28"/>
          <w:lang w:eastAsia="ru-RU"/>
        </w:rPr>
      </w:pPr>
      <w:r>
        <w:rPr>
          <w:rFonts w:ascii="Times New Roman" w:hAnsi="Times New Roman"/>
          <w:sz w:val="28"/>
          <w:szCs w:val="28"/>
          <w:lang w:eastAsia="ru-RU"/>
        </w:rPr>
        <w:pict>
          <v:rect id="_x0000_i1028" style="width:0;height:1.5pt" o:hralign="center" o:hrstd="t" o:hr="t" fillcolor="#a0a0a0" stroked="f"/>
        </w:pict>
      </w:r>
    </w:p>
    <w:p w:rsidR="00F011EC" w:rsidRPr="00DC7264" w:rsidRDefault="00F011EC" w:rsidP="00F011EC">
      <w:pPr>
        <w:pStyle w:val="a9"/>
        <w:jc w:val="center"/>
        <w:rPr>
          <w:rFonts w:ascii="Times New Roman" w:hAnsi="Times New Roman"/>
          <w:b/>
          <w:sz w:val="28"/>
          <w:szCs w:val="28"/>
          <w:lang w:eastAsia="ru-RU"/>
        </w:rPr>
      </w:pPr>
      <w:r w:rsidRPr="00DC7264">
        <w:rPr>
          <w:rFonts w:ascii="Times New Roman" w:hAnsi="Times New Roman"/>
          <w:b/>
          <w:sz w:val="28"/>
          <w:szCs w:val="28"/>
          <w:lang w:eastAsia="ru-RU"/>
        </w:rPr>
        <w:t>4. Корутунду</w:t>
      </w:r>
    </w:p>
    <w:p w:rsidR="00F011EC" w:rsidRPr="00491C78" w:rsidRDefault="00F011EC" w:rsidP="00F011EC">
      <w:pPr>
        <w:pStyle w:val="a9"/>
        <w:ind w:firstLine="708"/>
        <w:jc w:val="both"/>
        <w:rPr>
          <w:rFonts w:ascii="Times New Roman" w:hAnsi="Times New Roman"/>
          <w:sz w:val="28"/>
          <w:szCs w:val="28"/>
          <w:lang w:val="ky-KG" w:eastAsia="ru-RU"/>
        </w:rPr>
      </w:pPr>
      <w:r w:rsidRPr="00DC7264">
        <w:rPr>
          <w:rFonts w:ascii="Times New Roman" w:hAnsi="Times New Roman"/>
          <w:sz w:val="28"/>
          <w:szCs w:val="28"/>
          <w:lang w:val="ky-KG" w:eastAsia="ru-RU"/>
        </w:rPr>
        <w:t>Бул долбоор Раззаков шаарынын тургундарынын коомдук транспортко жетк</w:t>
      </w:r>
      <w:r>
        <w:rPr>
          <w:rFonts w:ascii="Times New Roman" w:hAnsi="Times New Roman"/>
          <w:sz w:val="28"/>
          <w:szCs w:val="28"/>
          <w:lang w:val="ky-KG" w:eastAsia="ru-RU"/>
        </w:rPr>
        <w:t>иликтүүлүгүн жакшыртып, шаардын</w:t>
      </w:r>
      <w:r w:rsidRPr="00DC7264">
        <w:rPr>
          <w:rFonts w:ascii="Times New Roman" w:hAnsi="Times New Roman"/>
          <w:sz w:val="28"/>
          <w:szCs w:val="28"/>
          <w:lang w:val="ky-KG" w:eastAsia="ru-RU"/>
        </w:rPr>
        <w:t xml:space="preserve"> социалдык–</w:t>
      </w:r>
      <w:r>
        <w:rPr>
          <w:rFonts w:ascii="Times New Roman" w:hAnsi="Times New Roman"/>
          <w:sz w:val="28"/>
          <w:szCs w:val="28"/>
          <w:lang w:val="ky-KG" w:eastAsia="ru-RU"/>
        </w:rPr>
        <w:t>экономикалык шарттарын</w:t>
      </w:r>
      <w:r w:rsidRPr="00DC7264">
        <w:rPr>
          <w:rFonts w:ascii="Times New Roman" w:hAnsi="Times New Roman"/>
          <w:sz w:val="28"/>
          <w:szCs w:val="28"/>
          <w:lang w:val="ky-KG" w:eastAsia="ru-RU"/>
        </w:rPr>
        <w:t xml:space="preserve"> өнүктүрүүгө түрткү берет. </w:t>
      </w:r>
      <w:r w:rsidRPr="00491C78">
        <w:rPr>
          <w:rFonts w:ascii="Times New Roman" w:hAnsi="Times New Roman"/>
          <w:sz w:val="28"/>
          <w:szCs w:val="28"/>
          <w:lang w:val="ky-KG" w:eastAsia="ru-RU"/>
        </w:rPr>
        <w:t>Мындан тышкары, долбоор кирешелүү болуп, насыя төлөмдөрүн өз убагында жабууга мүмкүнчүлүк түзөт.</w:t>
      </w:r>
    </w:p>
    <w:p w:rsidR="00F011EC" w:rsidRPr="00E6659B" w:rsidRDefault="00F011EC" w:rsidP="00F011EC">
      <w:pPr>
        <w:rPr>
          <w:b/>
          <w:lang w:val="ky-KG"/>
        </w:rPr>
      </w:pPr>
    </w:p>
    <w:p w:rsidR="00F011EC" w:rsidRDefault="00F011EC" w:rsidP="00F011EC">
      <w:pPr>
        <w:rPr>
          <w:b/>
          <w:lang w:val="ky-KG"/>
        </w:rPr>
      </w:pPr>
    </w:p>
    <w:p w:rsidR="00F011EC" w:rsidRPr="00E6659B" w:rsidRDefault="00F011EC" w:rsidP="00F011EC">
      <w:pPr>
        <w:ind w:firstLine="708"/>
        <w:rPr>
          <w:b/>
          <w:lang w:val="ky-KG"/>
        </w:rPr>
      </w:pPr>
      <w:r w:rsidRPr="00E6659B">
        <w:rPr>
          <w:b/>
          <w:lang w:val="ky-KG"/>
        </w:rPr>
        <w:t xml:space="preserve">Раззаков шаардык </w:t>
      </w:r>
    </w:p>
    <w:p w:rsidR="00F011EC" w:rsidRDefault="00F011EC" w:rsidP="00F011EC">
      <w:pPr>
        <w:rPr>
          <w:b/>
          <w:lang w:val="ky-KG"/>
        </w:rPr>
      </w:pPr>
      <w:r>
        <w:rPr>
          <w:b/>
          <w:lang w:val="ky-KG"/>
        </w:rPr>
        <w:t xml:space="preserve">            </w:t>
      </w:r>
      <w:r w:rsidRPr="00E6659B">
        <w:rPr>
          <w:b/>
          <w:lang w:val="ky-KG"/>
        </w:rPr>
        <w:t xml:space="preserve">Кеңешинин жооптуу катчысы:- </w:t>
      </w:r>
      <w:r w:rsidRPr="00E6659B">
        <w:rPr>
          <w:b/>
          <w:lang w:val="ky-KG"/>
        </w:rPr>
        <w:tab/>
      </w:r>
      <w:r w:rsidRPr="00E6659B">
        <w:rPr>
          <w:b/>
          <w:lang w:val="ky-KG"/>
        </w:rPr>
        <w:tab/>
      </w:r>
      <w:r>
        <w:rPr>
          <w:b/>
          <w:lang w:val="ky-KG"/>
        </w:rPr>
        <w:tab/>
      </w:r>
      <w:r>
        <w:rPr>
          <w:b/>
          <w:lang w:val="ky-KG"/>
        </w:rPr>
        <w:tab/>
        <w:t xml:space="preserve">     </w:t>
      </w:r>
      <w:r w:rsidRPr="00E6659B">
        <w:rPr>
          <w:b/>
          <w:lang w:val="ky-KG"/>
        </w:rPr>
        <w:t>З.Н.Туяков</w:t>
      </w:r>
    </w:p>
    <w:p w:rsidR="00F011EC" w:rsidRPr="00DC6BF9" w:rsidRDefault="00F011EC" w:rsidP="00F011EC">
      <w:pPr>
        <w:pStyle w:val="a9"/>
        <w:jc w:val="center"/>
        <w:rPr>
          <w:rFonts w:ascii="Times New Roman" w:hAnsi="Times New Roman"/>
          <w:b/>
          <w:sz w:val="24"/>
          <w:szCs w:val="24"/>
          <w:lang w:val="ky-KG"/>
        </w:rPr>
      </w:pPr>
    </w:p>
    <w:p w:rsidR="00CB737A" w:rsidRDefault="00CB737A">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rsidP="00F011EC">
      <w:pPr>
        <w:ind w:left="8496"/>
        <w:jc w:val="right"/>
        <w:rPr>
          <w:b/>
          <w:lang w:val="ky-KG"/>
        </w:rPr>
      </w:pPr>
    </w:p>
    <w:p w:rsidR="00F011EC" w:rsidRDefault="00F011EC" w:rsidP="00F011EC">
      <w:pPr>
        <w:spacing w:after="120"/>
        <w:jc w:val="center"/>
        <w:rPr>
          <w:b/>
          <w:sz w:val="21"/>
          <w:szCs w:val="21"/>
          <w:lang w:val="ky-KG"/>
        </w:rPr>
      </w:pPr>
      <w:r>
        <w:rPr>
          <w:noProof/>
          <w:lang w:val="ky-KG" w:eastAsia="ky-KG"/>
        </w:rPr>
        <w:drawing>
          <wp:anchor distT="0" distB="0" distL="114300" distR="114300" simplePos="0" relativeHeight="251667456" behindDoc="1" locked="0" layoutInCell="1" allowOverlap="1" wp14:anchorId="69851C8B" wp14:editId="32A4E7E6">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7" name="Рисунок 7"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F011EC" w:rsidRPr="005500C4" w:rsidRDefault="00F011EC" w:rsidP="00F011EC">
      <w:pPr>
        <w:spacing w:after="120"/>
        <w:jc w:val="center"/>
        <w:rPr>
          <w:b/>
          <w:sz w:val="18"/>
          <w:szCs w:val="18"/>
          <w:lang w:val="ky-KG"/>
        </w:rPr>
      </w:pPr>
      <w:r w:rsidRPr="005500C4">
        <w:rPr>
          <w:b/>
          <w:sz w:val="18"/>
          <w:szCs w:val="18"/>
          <w:lang w:val="ky-KG"/>
        </w:rPr>
        <w:t>КЫРГЫЗ РЕСПУБЛИКАСЫ                                                    КЫРГЫЗСКАЯ РЕСПУБЛИКА</w:t>
      </w:r>
    </w:p>
    <w:p w:rsidR="00F011EC" w:rsidRPr="005500C4" w:rsidRDefault="00F011EC" w:rsidP="00F011EC">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F011EC" w:rsidRPr="00E82B94" w:rsidRDefault="00F011EC" w:rsidP="00F011EC">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F011EC" w:rsidRPr="005500C4" w:rsidRDefault="00F011EC" w:rsidP="00F011EC">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F011EC" w:rsidRPr="005500C4" w:rsidRDefault="00F011EC" w:rsidP="00F011EC">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F011EC" w:rsidRPr="003C5CEC" w:rsidRDefault="00F011EC" w:rsidP="00F011EC">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F011EC" w:rsidRDefault="00F011EC" w:rsidP="00F011EC">
      <w:pPr>
        <w:jc w:val="center"/>
        <w:rPr>
          <w:b/>
          <w:lang w:val="ky-KG"/>
        </w:rPr>
      </w:pPr>
      <w:r>
        <w:rPr>
          <w:b/>
          <w:lang w:val="ky-KG"/>
        </w:rPr>
        <w:t>Т О К Т О М</w:t>
      </w:r>
    </w:p>
    <w:p w:rsidR="00F011EC" w:rsidRPr="008E2B33" w:rsidRDefault="00F011EC" w:rsidP="00F011EC">
      <w:pPr>
        <w:jc w:val="center"/>
        <w:rPr>
          <w:b/>
          <w:lang w:val="ky-KG"/>
        </w:rPr>
      </w:pPr>
    </w:p>
    <w:p w:rsidR="00F011EC" w:rsidRPr="008E2B33" w:rsidRDefault="00F011EC" w:rsidP="00F011EC">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F011EC" w:rsidRPr="005A3565" w:rsidRDefault="00F011EC" w:rsidP="00F011EC">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F011EC" w:rsidRDefault="00F011EC" w:rsidP="00F011EC">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F011EC" w:rsidRPr="00CD38F6" w:rsidRDefault="00F011EC" w:rsidP="00F011EC">
      <w:pPr>
        <w:rPr>
          <w:b/>
          <w:sz w:val="22"/>
          <w:szCs w:val="22"/>
          <w:lang w:val="ky-KG"/>
        </w:rPr>
      </w:pPr>
      <w:r>
        <w:rPr>
          <w:lang w:val="ky-KG"/>
        </w:rPr>
        <w:t xml:space="preserve">      2025-жылдын  31-январы  № 5</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F011EC" w:rsidRPr="00BB4DA2" w:rsidRDefault="00F011EC" w:rsidP="00F011EC">
      <w:pPr>
        <w:jc w:val="center"/>
        <w:rPr>
          <w:b/>
          <w:lang w:val="ky-KG"/>
        </w:rPr>
      </w:pPr>
      <w:r w:rsidRPr="00353491">
        <w:rPr>
          <w:b/>
          <w:lang w:val="ky-KG"/>
        </w:rPr>
        <w:t>Муниципалдык кичи автобустун жол кире акысынын өлчөмүн бекитүү жөнүндө</w:t>
      </w:r>
      <w:r w:rsidRPr="00BB4DA2">
        <w:rPr>
          <w:b/>
          <w:lang w:val="ky-KG"/>
        </w:rPr>
        <w:t>.</w:t>
      </w:r>
    </w:p>
    <w:p w:rsidR="00F011EC" w:rsidRDefault="00F011EC" w:rsidP="00F011EC">
      <w:pPr>
        <w:pStyle w:val="a5"/>
        <w:ind w:left="360" w:firstLine="348"/>
        <w:jc w:val="both"/>
      </w:pPr>
    </w:p>
    <w:p w:rsidR="00F011EC" w:rsidRPr="008F424E" w:rsidRDefault="00F011EC" w:rsidP="00F011EC">
      <w:pPr>
        <w:ind w:firstLine="708"/>
        <w:jc w:val="both"/>
        <w:rPr>
          <w:lang w:val="ky-KG"/>
        </w:rPr>
      </w:pPr>
      <w:r>
        <w:rPr>
          <w:lang w:val="ky-KG"/>
        </w:rPr>
        <w:t xml:space="preserve">Раззаков шаарынын мэриясынын “Муниципалдык кичи автобустун жол кире акысынын өлчөмүн бекитүү жөнүндө” сунушун угуп жана талкуулап </w:t>
      </w:r>
      <w:r w:rsidRPr="00FA429C">
        <w:rPr>
          <w:lang w:val="ky-KG"/>
        </w:rPr>
        <w:t>Кыргыз Республикасынын «Жергиликтүү мамлекеттик администрация жана жергиликтүү өз алдынча башкаруу органдары жөнүндө</w:t>
      </w:r>
      <w:r>
        <w:rPr>
          <w:lang w:val="ky-KG"/>
        </w:rPr>
        <w:t>» Мыйзамынын 34-беренесинин 2-пунктунун 11</w:t>
      </w:r>
      <w:r>
        <w:rPr>
          <w:vertAlign w:val="superscript"/>
          <w:lang w:val="ky-KG"/>
        </w:rPr>
        <w:t>1</w:t>
      </w:r>
      <w:r>
        <w:rPr>
          <w:lang w:val="ky-KG"/>
        </w:rPr>
        <w:t>-пунктчасына</w:t>
      </w:r>
      <w:r w:rsidRPr="00FA429C">
        <w:rPr>
          <w:lang w:val="ky-KG"/>
        </w:rPr>
        <w:t xml:space="preserve"> </w:t>
      </w:r>
      <w:r>
        <w:rPr>
          <w:lang w:val="ky-KG"/>
        </w:rPr>
        <w:t>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F011EC" w:rsidRPr="008F424E" w:rsidRDefault="00F011EC" w:rsidP="00F011EC">
      <w:pPr>
        <w:tabs>
          <w:tab w:val="left" w:pos="3107"/>
        </w:tabs>
        <w:jc w:val="both"/>
        <w:rPr>
          <w:lang w:val="ky-KG"/>
        </w:rPr>
      </w:pPr>
      <w:r w:rsidRPr="008F424E">
        <w:rPr>
          <w:lang w:val="ky-KG"/>
        </w:rPr>
        <w:tab/>
      </w:r>
    </w:p>
    <w:p w:rsidR="00F011EC" w:rsidRPr="008F424E" w:rsidRDefault="00F011EC" w:rsidP="00F011EC">
      <w:pPr>
        <w:jc w:val="center"/>
        <w:rPr>
          <w:b/>
          <w:lang w:val="ky-KG"/>
        </w:rPr>
      </w:pPr>
      <w:r w:rsidRPr="008F424E">
        <w:rPr>
          <w:b/>
          <w:lang w:val="ky-KG"/>
        </w:rPr>
        <w:t>ТОКТОМ   КЫЛАТ:</w:t>
      </w:r>
    </w:p>
    <w:p w:rsidR="00F011EC" w:rsidRPr="008F424E" w:rsidRDefault="00F011EC" w:rsidP="00F011EC">
      <w:pPr>
        <w:jc w:val="center"/>
        <w:rPr>
          <w:b/>
          <w:lang w:val="ky-KG"/>
        </w:rPr>
      </w:pPr>
    </w:p>
    <w:p w:rsidR="00F011EC" w:rsidRDefault="00F011EC" w:rsidP="00F011EC">
      <w:pPr>
        <w:pStyle w:val="a5"/>
        <w:numPr>
          <w:ilvl w:val="0"/>
          <w:numId w:val="36"/>
        </w:numPr>
        <w:jc w:val="both"/>
      </w:pPr>
      <w:r>
        <w:t>Раззаков шаарына караштуу Ак-Босого, Самат жана Чимген айылдарындагы мектеп окуучуларын мектептерге ташуу үчүн муниципалдык кичи автобустун жол кире акысы Ак-Босого-Раззаков 20сом, Самат-Раззаков 15сом жана Чимген-Раззаков 10сом өлчөмүндө бекитилсин</w:t>
      </w:r>
      <w:r w:rsidRPr="00A5119B">
        <w:t xml:space="preserve">. </w:t>
      </w:r>
    </w:p>
    <w:p w:rsidR="00F011EC" w:rsidRDefault="00F011EC" w:rsidP="00F011EC">
      <w:pPr>
        <w:pStyle w:val="a5"/>
        <w:jc w:val="both"/>
      </w:pPr>
    </w:p>
    <w:p w:rsidR="00F011EC" w:rsidRDefault="00F011EC" w:rsidP="00F011EC">
      <w:pPr>
        <w:numPr>
          <w:ilvl w:val="0"/>
          <w:numId w:val="36"/>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011EC" w:rsidRDefault="00F011EC" w:rsidP="00F011EC">
      <w:pPr>
        <w:pStyle w:val="a5"/>
      </w:pPr>
    </w:p>
    <w:p w:rsidR="00F011EC" w:rsidRPr="008F424E" w:rsidRDefault="00F011EC" w:rsidP="00F011EC">
      <w:pPr>
        <w:pStyle w:val="21"/>
        <w:numPr>
          <w:ilvl w:val="0"/>
          <w:numId w:val="36"/>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б</w:t>
      </w:r>
      <w:r w:rsidRPr="004C5568">
        <w:rPr>
          <w:lang w:val="ky-KG"/>
        </w:rPr>
        <w:t>юджет жана экономика маселелери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F011EC" w:rsidRPr="00A81A40" w:rsidRDefault="00F011EC" w:rsidP="00F011EC">
      <w:pPr>
        <w:pStyle w:val="21"/>
        <w:ind w:left="360" w:firstLine="0"/>
        <w:jc w:val="both"/>
        <w:rPr>
          <w:sz w:val="22"/>
          <w:szCs w:val="22"/>
          <w:lang w:val="ky-KG"/>
        </w:rPr>
      </w:pPr>
    </w:p>
    <w:p w:rsidR="00F011EC" w:rsidRDefault="00F011EC" w:rsidP="00F011EC">
      <w:pPr>
        <w:rPr>
          <w:sz w:val="22"/>
          <w:szCs w:val="22"/>
          <w:lang w:val="ky-KG"/>
        </w:rPr>
      </w:pPr>
    </w:p>
    <w:p w:rsidR="00F011EC" w:rsidRDefault="00F011EC" w:rsidP="00F011EC">
      <w:pPr>
        <w:rPr>
          <w:sz w:val="22"/>
          <w:szCs w:val="22"/>
          <w:lang w:val="ky-KG"/>
        </w:rPr>
      </w:pPr>
    </w:p>
    <w:p w:rsidR="00F011EC" w:rsidRDefault="00F011EC" w:rsidP="00F011EC">
      <w:pPr>
        <w:rPr>
          <w:sz w:val="22"/>
          <w:szCs w:val="22"/>
          <w:lang w:val="ky-KG"/>
        </w:rPr>
      </w:pPr>
    </w:p>
    <w:p w:rsidR="00F011EC" w:rsidRDefault="00F011EC" w:rsidP="00F011EC">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rsidP="00F011EC">
      <w:pPr>
        <w:ind w:left="8496"/>
        <w:jc w:val="right"/>
        <w:rPr>
          <w:b/>
          <w:lang w:val="ky-KG"/>
        </w:rPr>
      </w:pPr>
    </w:p>
    <w:p w:rsidR="00F011EC" w:rsidRDefault="00F011EC" w:rsidP="00F011EC">
      <w:pPr>
        <w:spacing w:after="120"/>
        <w:jc w:val="center"/>
        <w:rPr>
          <w:b/>
          <w:sz w:val="21"/>
          <w:szCs w:val="21"/>
          <w:lang w:val="ky-KG"/>
        </w:rPr>
      </w:pPr>
      <w:r>
        <w:rPr>
          <w:noProof/>
          <w:lang w:val="ky-KG" w:eastAsia="ky-KG"/>
        </w:rPr>
        <w:drawing>
          <wp:anchor distT="0" distB="0" distL="114300" distR="114300" simplePos="0" relativeHeight="251669504" behindDoc="1" locked="0" layoutInCell="1" allowOverlap="1" wp14:anchorId="7B2EA0A3" wp14:editId="46D58A92">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8" name="Рисунок 8"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F011EC" w:rsidRPr="005500C4" w:rsidRDefault="00F011EC" w:rsidP="00F011EC">
      <w:pPr>
        <w:spacing w:after="120"/>
        <w:jc w:val="center"/>
        <w:rPr>
          <w:b/>
          <w:sz w:val="18"/>
          <w:szCs w:val="18"/>
          <w:lang w:val="ky-KG"/>
        </w:rPr>
      </w:pPr>
      <w:r w:rsidRPr="005500C4">
        <w:rPr>
          <w:b/>
          <w:sz w:val="18"/>
          <w:szCs w:val="18"/>
          <w:lang w:val="ky-KG"/>
        </w:rPr>
        <w:t>КЫРГЫЗ РЕСПУБЛИКАСЫ                                                    КЫРГЫЗСКАЯ РЕСПУБЛИКА</w:t>
      </w:r>
    </w:p>
    <w:p w:rsidR="00F011EC" w:rsidRPr="005500C4" w:rsidRDefault="00F011EC" w:rsidP="00F011EC">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F011EC" w:rsidRPr="00E82B94" w:rsidRDefault="00F011EC" w:rsidP="00F011EC">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F011EC" w:rsidRPr="005500C4" w:rsidRDefault="00F011EC" w:rsidP="00F011EC">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F011EC" w:rsidRPr="005500C4" w:rsidRDefault="00F011EC" w:rsidP="00F011EC">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F011EC" w:rsidRPr="003C5CEC" w:rsidRDefault="00F011EC" w:rsidP="00F011EC">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F011EC" w:rsidRDefault="00F011EC" w:rsidP="00F011EC">
      <w:pPr>
        <w:jc w:val="center"/>
        <w:rPr>
          <w:b/>
          <w:lang w:val="ky-KG"/>
        </w:rPr>
      </w:pPr>
      <w:r>
        <w:rPr>
          <w:b/>
          <w:lang w:val="ky-KG"/>
        </w:rPr>
        <w:t>Т О К Т О М</w:t>
      </w:r>
    </w:p>
    <w:p w:rsidR="00F011EC" w:rsidRPr="008E2B33" w:rsidRDefault="00F011EC" w:rsidP="00F011EC">
      <w:pPr>
        <w:jc w:val="center"/>
        <w:rPr>
          <w:b/>
          <w:lang w:val="ky-KG"/>
        </w:rPr>
      </w:pPr>
    </w:p>
    <w:p w:rsidR="00F011EC" w:rsidRPr="008E2B33" w:rsidRDefault="00F011EC" w:rsidP="00F011EC">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F011EC" w:rsidRPr="005A3565" w:rsidRDefault="00F011EC" w:rsidP="00F011EC">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F011EC" w:rsidRDefault="00F011EC" w:rsidP="00F011EC">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F011EC" w:rsidRPr="00CD38F6" w:rsidRDefault="00F011EC" w:rsidP="00F011EC">
      <w:pPr>
        <w:rPr>
          <w:b/>
          <w:sz w:val="22"/>
          <w:szCs w:val="22"/>
          <w:lang w:val="ky-KG"/>
        </w:rPr>
      </w:pPr>
      <w:r>
        <w:rPr>
          <w:lang w:val="ky-KG"/>
        </w:rPr>
        <w:t xml:space="preserve">      2025-жылдын  31-январы  № 6</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F011EC" w:rsidRPr="00BB4DA2" w:rsidRDefault="00F011EC" w:rsidP="00F011EC">
      <w:pPr>
        <w:jc w:val="center"/>
        <w:rPr>
          <w:b/>
          <w:lang w:val="ky-KG"/>
        </w:rPr>
      </w:pPr>
      <w:r w:rsidRPr="00550931">
        <w:rPr>
          <w:b/>
          <w:lang w:val="ky-KG"/>
        </w:rPr>
        <w:t>Раззаков шаарынын артыкчылыктуу долбоорлорун бекитүү жөнүндө</w:t>
      </w:r>
      <w:r w:rsidRPr="00BB4DA2">
        <w:rPr>
          <w:b/>
          <w:lang w:val="ky-KG"/>
        </w:rPr>
        <w:t>.</w:t>
      </w:r>
    </w:p>
    <w:p w:rsidR="00F011EC" w:rsidRDefault="00F011EC" w:rsidP="00F011EC">
      <w:pPr>
        <w:pStyle w:val="a5"/>
        <w:ind w:left="360" w:firstLine="348"/>
        <w:jc w:val="both"/>
      </w:pPr>
    </w:p>
    <w:p w:rsidR="00F011EC" w:rsidRPr="008F424E" w:rsidRDefault="00F011EC" w:rsidP="00F011EC">
      <w:pPr>
        <w:ind w:firstLine="708"/>
        <w:jc w:val="both"/>
        <w:rPr>
          <w:lang w:val="ky-KG"/>
        </w:rPr>
      </w:pPr>
      <w:r>
        <w:rPr>
          <w:lang w:val="ky-KG"/>
        </w:rPr>
        <w:t xml:space="preserve">Раззаков шаарынын мэриясынын “Раззаков шаарынын артыкчылыктуу долбоорлорун бекитүү жөнүндө” сунушун угуп жана талкуулап </w:t>
      </w:r>
      <w:r w:rsidRPr="00FA429C">
        <w:rPr>
          <w:lang w:val="ky-KG"/>
        </w:rPr>
        <w:t>Кыргыз Республикасынын «Жергиликтүү мамлекеттик администрация жана жергиликтүү өз алдынча башкаруу органдары жөнүндө</w:t>
      </w:r>
      <w:r>
        <w:rPr>
          <w:lang w:val="ky-KG"/>
        </w:rPr>
        <w:t>» Мыйзамынын 34-беренесине 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F011EC" w:rsidRPr="008F424E" w:rsidRDefault="00F011EC" w:rsidP="00F011EC">
      <w:pPr>
        <w:tabs>
          <w:tab w:val="left" w:pos="3107"/>
        </w:tabs>
        <w:jc w:val="both"/>
        <w:rPr>
          <w:lang w:val="ky-KG"/>
        </w:rPr>
      </w:pPr>
      <w:r w:rsidRPr="008F424E">
        <w:rPr>
          <w:lang w:val="ky-KG"/>
        </w:rPr>
        <w:tab/>
      </w:r>
    </w:p>
    <w:p w:rsidR="00F011EC" w:rsidRPr="008F424E" w:rsidRDefault="00F011EC" w:rsidP="00F011EC">
      <w:pPr>
        <w:jc w:val="center"/>
        <w:rPr>
          <w:b/>
          <w:lang w:val="ky-KG"/>
        </w:rPr>
      </w:pPr>
      <w:r w:rsidRPr="008F424E">
        <w:rPr>
          <w:b/>
          <w:lang w:val="ky-KG"/>
        </w:rPr>
        <w:t>ТОКТОМ   КЫЛАТ:</w:t>
      </w:r>
    </w:p>
    <w:p w:rsidR="00F011EC" w:rsidRPr="008F424E" w:rsidRDefault="00F011EC" w:rsidP="00F011EC">
      <w:pPr>
        <w:jc w:val="center"/>
        <w:rPr>
          <w:b/>
          <w:lang w:val="ky-KG"/>
        </w:rPr>
      </w:pPr>
    </w:p>
    <w:p w:rsidR="00F011EC" w:rsidRDefault="00F011EC" w:rsidP="00F011EC">
      <w:pPr>
        <w:pStyle w:val="a5"/>
        <w:numPr>
          <w:ilvl w:val="0"/>
          <w:numId w:val="37"/>
        </w:numPr>
        <w:jc w:val="both"/>
      </w:pPr>
      <w:r>
        <w:t xml:space="preserve">Раззаков шаарынын </w:t>
      </w:r>
      <w:r w:rsidRPr="006B0D89">
        <w:t>кош каржылоонун н</w:t>
      </w:r>
      <w:r>
        <w:t>егизинде 2025-жылы ишке ашырылуучу</w:t>
      </w:r>
      <w:r w:rsidRPr="006B0D89">
        <w:t xml:space="preserve"> </w:t>
      </w:r>
      <w:r>
        <w:t xml:space="preserve">региондорду өнүктүрүү фонддоруна </w:t>
      </w:r>
      <w:r w:rsidRPr="006B0D89">
        <w:t>сунушталуучу</w:t>
      </w:r>
      <w:r w:rsidRPr="00A33EF8">
        <w:rPr>
          <w:b/>
        </w:rPr>
        <w:t xml:space="preserve">  </w:t>
      </w:r>
      <w:r>
        <w:t>артыкчылыктуу долбоорлорунун тизмеси тиркемеге ылайык бекитилсин</w:t>
      </w:r>
      <w:r w:rsidRPr="00A5119B">
        <w:t>.</w:t>
      </w:r>
      <w:r>
        <w:t xml:space="preserve"> (Тиркеме тиркелет)</w:t>
      </w:r>
      <w:r w:rsidRPr="00A5119B">
        <w:t xml:space="preserve"> </w:t>
      </w:r>
    </w:p>
    <w:p w:rsidR="00F011EC" w:rsidRDefault="00F011EC" w:rsidP="00F011EC">
      <w:pPr>
        <w:pStyle w:val="a5"/>
        <w:jc w:val="both"/>
      </w:pPr>
    </w:p>
    <w:p w:rsidR="00F011EC" w:rsidRDefault="00F011EC" w:rsidP="00F011EC">
      <w:pPr>
        <w:numPr>
          <w:ilvl w:val="0"/>
          <w:numId w:val="37"/>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2"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011EC" w:rsidRDefault="00F011EC" w:rsidP="00F011EC">
      <w:pPr>
        <w:pStyle w:val="a5"/>
      </w:pPr>
    </w:p>
    <w:p w:rsidR="00F011EC" w:rsidRPr="008F424E" w:rsidRDefault="00F011EC" w:rsidP="00F011EC">
      <w:pPr>
        <w:pStyle w:val="21"/>
        <w:numPr>
          <w:ilvl w:val="0"/>
          <w:numId w:val="37"/>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б</w:t>
      </w:r>
      <w:r w:rsidRPr="004C5568">
        <w:rPr>
          <w:lang w:val="ky-KG"/>
        </w:rPr>
        <w:t>юджет жана экономика маселелери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F011EC" w:rsidRPr="00A81A40" w:rsidRDefault="00F011EC" w:rsidP="00F011EC">
      <w:pPr>
        <w:pStyle w:val="21"/>
        <w:ind w:left="360" w:firstLine="0"/>
        <w:jc w:val="both"/>
        <w:rPr>
          <w:sz w:val="22"/>
          <w:szCs w:val="22"/>
          <w:lang w:val="ky-KG"/>
        </w:rPr>
      </w:pPr>
    </w:p>
    <w:p w:rsidR="00F011EC" w:rsidRDefault="00F011EC" w:rsidP="00F011EC">
      <w:pPr>
        <w:rPr>
          <w:sz w:val="22"/>
          <w:szCs w:val="22"/>
          <w:lang w:val="ky-KG"/>
        </w:rPr>
      </w:pPr>
    </w:p>
    <w:p w:rsidR="00F011EC" w:rsidRDefault="00F011EC" w:rsidP="00F011EC">
      <w:pPr>
        <w:rPr>
          <w:sz w:val="22"/>
          <w:szCs w:val="22"/>
          <w:lang w:val="ky-KG"/>
        </w:rPr>
      </w:pPr>
    </w:p>
    <w:p w:rsidR="00F011EC" w:rsidRDefault="00F011EC" w:rsidP="00F011EC">
      <w:pPr>
        <w:rPr>
          <w:sz w:val="22"/>
          <w:szCs w:val="22"/>
          <w:lang w:val="ky-KG"/>
        </w:rPr>
      </w:pPr>
    </w:p>
    <w:p w:rsidR="00F011EC" w:rsidRDefault="00F011EC" w:rsidP="00F011EC">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F011EC" w:rsidRDefault="00F011EC">
      <w:pPr>
        <w:rPr>
          <w:lang w:val="ky-KG"/>
        </w:rPr>
      </w:pPr>
    </w:p>
    <w:p w:rsidR="00CB737A" w:rsidRDefault="00CB737A">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pPr>
        <w:rPr>
          <w:lang w:val="ky-KG"/>
        </w:rPr>
      </w:pPr>
    </w:p>
    <w:p w:rsidR="00F011EC" w:rsidRDefault="00F011EC" w:rsidP="00F011EC">
      <w:pPr>
        <w:jc w:val="center"/>
        <w:rPr>
          <w:b/>
          <w:lang w:val="ky-KG"/>
        </w:rPr>
        <w:sectPr w:rsidR="00F011EC" w:rsidSect="00CB737A">
          <w:pgSz w:w="11906" w:h="16838"/>
          <w:pgMar w:top="567" w:right="567" w:bottom="567" w:left="851" w:header="709" w:footer="709" w:gutter="0"/>
          <w:cols w:space="708"/>
          <w:docGrid w:linePitch="360"/>
        </w:sectPr>
      </w:pPr>
    </w:p>
    <w:p w:rsidR="00F011EC" w:rsidRDefault="00F011EC" w:rsidP="00F011EC">
      <w:pPr>
        <w:jc w:val="center"/>
        <w:rPr>
          <w:b/>
          <w:lang w:val="ky-KG"/>
        </w:rPr>
      </w:pPr>
    </w:p>
    <w:p w:rsidR="00F011EC" w:rsidRDefault="00F011EC" w:rsidP="00F011EC">
      <w:pPr>
        <w:jc w:val="center"/>
        <w:rPr>
          <w:b/>
          <w:lang w:val="ky-KG"/>
        </w:rPr>
      </w:pPr>
    </w:p>
    <w:p w:rsidR="00F011EC" w:rsidRPr="00A33EF8" w:rsidRDefault="00F011EC" w:rsidP="00F011EC">
      <w:pPr>
        <w:tabs>
          <w:tab w:val="right" w:pos="14570"/>
        </w:tabs>
        <w:jc w:val="center"/>
        <w:rPr>
          <w:bCs/>
          <w:color w:val="000000"/>
          <w:lang w:val="ky-KG"/>
        </w:rPr>
      </w:pPr>
      <w:r>
        <w:rPr>
          <w:bCs/>
          <w:color w:val="000000"/>
          <w:lang w:val="ky-KG"/>
        </w:rPr>
        <w:t xml:space="preserve">                                                                                                                                                                  </w:t>
      </w:r>
      <w:r w:rsidRPr="00A33EF8">
        <w:rPr>
          <w:bCs/>
          <w:color w:val="000000"/>
          <w:lang w:val="ky-KG"/>
        </w:rPr>
        <w:t>Раззаков шаардык Кеңешинин 2025-жылдын</w:t>
      </w:r>
    </w:p>
    <w:p w:rsidR="00F011EC" w:rsidRPr="00A33EF8" w:rsidRDefault="00F011EC" w:rsidP="00F011EC">
      <w:pPr>
        <w:tabs>
          <w:tab w:val="right" w:pos="14570"/>
        </w:tabs>
        <w:jc w:val="right"/>
        <w:rPr>
          <w:bCs/>
          <w:color w:val="000000"/>
          <w:lang w:val="ky-KG"/>
        </w:rPr>
      </w:pPr>
      <w:r w:rsidRPr="00A33EF8">
        <w:rPr>
          <w:bCs/>
          <w:color w:val="000000"/>
          <w:lang w:val="ky-KG"/>
        </w:rPr>
        <w:t xml:space="preserve">  31-январындагы № </w:t>
      </w:r>
      <w:r>
        <w:rPr>
          <w:bCs/>
          <w:color w:val="000000"/>
          <w:lang w:val="ky-KG"/>
        </w:rPr>
        <w:t>6</w:t>
      </w:r>
      <w:r w:rsidRPr="00A33EF8">
        <w:rPr>
          <w:bCs/>
          <w:color w:val="000000"/>
          <w:lang w:val="ky-KG"/>
        </w:rPr>
        <w:t xml:space="preserve"> токтому менен бекитилген.</w:t>
      </w:r>
    </w:p>
    <w:p w:rsidR="00F011EC" w:rsidRPr="00A33EF8" w:rsidRDefault="00F011EC" w:rsidP="00F011EC">
      <w:pPr>
        <w:tabs>
          <w:tab w:val="left" w:pos="10348"/>
        </w:tabs>
        <w:ind w:left="10620"/>
        <w:rPr>
          <w:lang w:val="ky-KG"/>
        </w:rPr>
      </w:pPr>
    </w:p>
    <w:p w:rsidR="00F011EC" w:rsidRPr="00A33EF8" w:rsidRDefault="00F011EC" w:rsidP="00F011EC">
      <w:pPr>
        <w:jc w:val="center"/>
        <w:rPr>
          <w:b/>
          <w:lang w:val="ky-KG"/>
        </w:rPr>
      </w:pPr>
    </w:p>
    <w:p w:rsidR="00F011EC" w:rsidRDefault="00F011EC" w:rsidP="00F011EC">
      <w:pPr>
        <w:jc w:val="center"/>
        <w:rPr>
          <w:b/>
          <w:lang w:val="ky-KG"/>
        </w:rPr>
      </w:pPr>
      <w:r w:rsidRPr="00A33EF8">
        <w:rPr>
          <w:b/>
          <w:lang w:val="ky-KG"/>
        </w:rPr>
        <w:t xml:space="preserve">Кош каржылоонун негизинде 2025-жылы </w:t>
      </w:r>
      <w:r>
        <w:rPr>
          <w:b/>
          <w:lang w:val="ky-KG"/>
        </w:rPr>
        <w:t>ишке ашырылуучу региондорду өнүктүрүү фонддоруна</w:t>
      </w:r>
      <w:r w:rsidRPr="00A33EF8">
        <w:rPr>
          <w:b/>
          <w:lang w:val="ky-KG"/>
        </w:rPr>
        <w:t xml:space="preserve"> </w:t>
      </w:r>
    </w:p>
    <w:p w:rsidR="00F011EC" w:rsidRPr="00A33EF8" w:rsidRDefault="00F011EC" w:rsidP="00F011EC">
      <w:pPr>
        <w:jc w:val="center"/>
        <w:rPr>
          <w:b/>
          <w:lang w:val="ky-KG"/>
        </w:rPr>
      </w:pPr>
      <w:r w:rsidRPr="00A33EF8">
        <w:rPr>
          <w:b/>
          <w:lang w:val="ky-KG"/>
        </w:rPr>
        <w:t>сунушталуучу  артыкчылыктуу долбоорлордун</w:t>
      </w:r>
    </w:p>
    <w:p w:rsidR="00F011EC" w:rsidRPr="00A33EF8" w:rsidRDefault="00F011EC" w:rsidP="00F011EC">
      <w:pPr>
        <w:jc w:val="center"/>
        <w:rPr>
          <w:b/>
          <w:lang w:val="ky-KG"/>
        </w:rPr>
      </w:pPr>
      <w:r w:rsidRPr="00A33EF8">
        <w:rPr>
          <w:b/>
        </w:rPr>
        <w:t>ТИЗМЕСИ</w:t>
      </w:r>
    </w:p>
    <w:p w:rsidR="00F011EC" w:rsidRPr="00A33EF8" w:rsidRDefault="00F011EC" w:rsidP="00F011EC">
      <w:pPr>
        <w:ind w:left="540"/>
        <w:jc w:val="center"/>
        <w:rPr>
          <w:b/>
          <w:lang w:val="ky-KG"/>
        </w:rPr>
      </w:pPr>
    </w:p>
    <w:p w:rsidR="00F011EC" w:rsidRPr="00A33EF8" w:rsidRDefault="00F011EC" w:rsidP="00F011EC">
      <w:pPr>
        <w:ind w:left="540"/>
        <w:jc w:val="center"/>
        <w:rPr>
          <w:b/>
          <w:lang w:val="ky-KG"/>
        </w:rPr>
      </w:pPr>
    </w:p>
    <w:tbl>
      <w:tblPr>
        <w:tblW w:w="146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6090"/>
        <w:gridCol w:w="1701"/>
        <w:gridCol w:w="1417"/>
        <w:gridCol w:w="1560"/>
        <w:gridCol w:w="1842"/>
        <w:gridCol w:w="1560"/>
      </w:tblGrid>
      <w:tr w:rsidR="00F011EC" w:rsidRPr="00A33EF8" w:rsidTr="00F011EC">
        <w:trPr>
          <w:trHeight w:val="407"/>
        </w:trPr>
        <w:tc>
          <w:tcPr>
            <w:tcW w:w="458" w:type="dxa"/>
            <w:vMerge w:val="restart"/>
            <w:shd w:val="clear" w:color="auto" w:fill="auto"/>
            <w:vAlign w:val="center"/>
          </w:tcPr>
          <w:p w:rsidR="00F011EC" w:rsidRPr="00A33EF8" w:rsidRDefault="00F011EC" w:rsidP="00F011EC">
            <w:pPr>
              <w:jc w:val="center"/>
              <w:rPr>
                <w:b/>
              </w:rPr>
            </w:pPr>
            <w:r w:rsidRPr="00A33EF8">
              <w:rPr>
                <w:b/>
                <w:lang w:val="ky-KG"/>
              </w:rPr>
              <w:tab/>
            </w:r>
            <w:r w:rsidRPr="00A33EF8">
              <w:rPr>
                <w:b/>
                <w:lang w:val="ky-KG"/>
              </w:rPr>
              <w:tab/>
            </w:r>
            <w:r w:rsidRPr="00A33EF8">
              <w:rPr>
                <w:b/>
              </w:rPr>
              <w:t>№</w:t>
            </w:r>
          </w:p>
        </w:tc>
        <w:tc>
          <w:tcPr>
            <w:tcW w:w="6090" w:type="dxa"/>
            <w:vMerge w:val="restart"/>
            <w:shd w:val="clear" w:color="auto" w:fill="auto"/>
            <w:vAlign w:val="center"/>
          </w:tcPr>
          <w:p w:rsidR="00F011EC" w:rsidRPr="00A33EF8" w:rsidRDefault="00F011EC" w:rsidP="00F011EC">
            <w:pPr>
              <w:tabs>
                <w:tab w:val="left" w:pos="0"/>
              </w:tabs>
              <w:ind w:left="72"/>
              <w:jc w:val="center"/>
              <w:rPr>
                <w:b/>
                <w:lang w:val="ky-KG"/>
              </w:rPr>
            </w:pPr>
            <w:r w:rsidRPr="00A33EF8">
              <w:rPr>
                <w:b/>
                <w:lang w:val="ky-KG"/>
              </w:rPr>
              <w:t>Долбоордун аталышы</w:t>
            </w:r>
          </w:p>
        </w:tc>
        <w:tc>
          <w:tcPr>
            <w:tcW w:w="1701" w:type="dxa"/>
          </w:tcPr>
          <w:p w:rsidR="00F011EC" w:rsidRPr="00A33EF8" w:rsidRDefault="00F011EC" w:rsidP="00F011EC">
            <w:pPr>
              <w:tabs>
                <w:tab w:val="left" w:pos="0"/>
              </w:tabs>
              <w:ind w:left="72"/>
              <w:jc w:val="center"/>
              <w:rPr>
                <w:b/>
                <w:lang w:val="ky-KG"/>
              </w:rPr>
            </w:pPr>
          </w:p>
        </w:tc>
        <w:tc>
          <w:tcPr>
            <w:tcW w:w="6379" w:type="dxa"/>
            <w:gridSpan w:val="4"/>
            <w:shd w:val="clear" w:color="auto" w:fill="auto"/>
            <w:vAlign w:val="center"/>
          </w:tcPr>
          <w:p w:rsidR="00F011EC" w:rsidRPr="00A33EF8" w:rsidRDefault="00F011EC" w:rsidP="00F011EC">
            <w:pPr>
              <w:tabs>
                <w:tab w:val="left" w:pos="0"/>
              </w:tabs>
              <w:ind w:left="72"/>
              <w:jc w:val="center"/>
              <w:rPr>
                <w:b/>
                <w:lang w:val="ky-KG"/>
              </w:rPr>
            </w:pPr>
            <w:r w:rsidRPr="00A33EF8">
              <w:rPr>
                <w:b/>
                <w:lang w:val="ky-KG"/>
              </w:rPr>
              <w:t>Болжолдуу керектелүүчү каражат (миң сом)</w:t>
            </w:r>
          </w:p>
        </w:tc>
      </w:tr>
      <w:tr w:rsidR="00F011EC" w:rsidRPr="00A33EF8" w:rsidTr="00F011EC">
        <w:trPr>
          <w:trHeight w:val="313"/>
        </w:trPr>
        <w:tc>
          <w:tcPr>
            <w:tcW w:w="458" w:type="dxa"/>
            <w:vMerge/>
            <w:shd w:val="clear" w:color="auto" w:fill="auto"/>
            <w:vAlign w:val="center"/>
          </w:tcPr>
          <w:p w:rsidR="00F011EC" w:rsidRPr="00A33EF8" w:rsidRDefault="00F011EC" w:rsidP="00F011EC">
            <w:pPr>
              <w:jc w:val="center"/>
              <w:rPr>
                <w:b/>
              </w:rPr>
            </w:pPr>
          </w:p>
        </w:tc>
        <w:tc>
          <w:tcPr>
            <w:tcW w:w="6090" w:type="dxa"/>
            <w:vMerge/>
            <w:shd w:val="clear" w:color="auto" w:fill="auto"/>
            <w:vAlign w:val="center"/>
          </w:tcPr>
          <w:p w:rsidR="00F011EC" w:rsidRPr="00A33EF8" w:rsidRDefault="00F011EC" w:rsidP="00F011EC">
            <w:pPr>
              <w:tabs>
                <w:tab w:val="left" w:pos="0"/>
              </w:tabs>
              <w:ind w:left="72"/>
              <w:jc w:val="center"/>
              <w:rPr>
                <w:b/>
                <w:lang w:val="ky-KG"/>
              </w:rPr>
            </w:pPr>
          </w:p>
        </w:tc>
        <w:tc>
          <w:tcPr>
            <w:tcW w:w="1701" w:type="dxa"/>
          </w:tcPr>
          <w:p w:rsidR="00F011EC" w:rsidRPr="00A33EF8" w:rsidRDefault="00F011EC" w:rsidP="00F011EC">
            <w:pPr>
              <w:tabs>
                <w:tab w:val="left" w:pos="0"/>
              </w:tabs>
              <w:ind w:left="72"/>
              <w:jc w:val="center"/>
              <w:rPr>
                <w:b/>
                <w:lang w:val="ky-KG"/>
              </w:rPr>
            </w:pPr>
            <w:r w:rsidRPr="00A33EF8">
              <w:rPr>
                <w:b/>
                <w:lang w:val="ky-KG"/>
              </w:rPr>
              <w:t>Карыжылоо булагы</w:t>
            </w:r>
          </w:p>
        </w:tc>
        <w:tc>
          <w:tcPr>
            <w:tcW w:w="1417" w:type="dxa"/>
            <w:shd w:val="clear" w:color="auto" w:fill="auto"/>
            <w:vAlign w:val="center"/>
          </w:tcPr>
          <w:p w:rsidR="00F011EC" w:rsidRPr="00A33EF8" w:rsidRDefault="00F011EC" w:rsidP="00F011EC">
            <w:pPr>
              <w:tabs>
                <w:tab w:val="left" w:pos="0"/>
              </w:tabs>
              <w:ind w:left="72"/>
              <w:jc w:val="center"/>
              <w:rPr>
                <w:b/>
                <w:lang w:val="ky-KG"/>
              </w:rPr>
            </w:pPr>
            <w:r w:rsidRPr="00A33EF8">
              <w:rPr>
                <w:b/>
                <w:lang w:val="ky-KG"/>
              </w:rPr>
              <w:t xml:space="preserve">Жалпы </w:t>
            </w:r>
          </w:p>
        </w:tc>
        <w:tc>
          <w:tcPr>
            <w:tcW w:w="1560" w:type="dxa"/>
            <w:shd w:val="clear" w:color="auto" w:fill="auto"/>
            <w:vAlign w:val="center"/>
          </w:tcPr>
          <w:p w:rsidR="00F011EC" w:rsidRPr="00A33EF8" w:rsidRDefault="00F011EC" w:rsidP="00F011EC">
            <w:pPr>
              <w:tabs>
                <w:tab w:val="left" w:pos="0"/>
              </w:tabs>
              <w:ind w:left="72"/>
              <w:jc w:val="center"/>
              <w:rPr>
                <w:b/>
                <w:lang w:val="ky-KG"/>
              </w:rPr>
            </w:pPr>
            <w:r w:rsidRPr="00A33EF8">
              <w:rPr>
                <w:b/>
                <w:lang w:val="ky-KG"/>
              </w:rPr>
              <w:t>Суралуучу сумма</w:t>
            </w:r>
          </w:p>
        </w:tc>
        <w:tc>
          <w:tcPr>
            <w:tcW w:w="1842" w:type="dxa"/>
            <w:shd w:val="clear" w:color="auto" w:fill="auto"/>
            <w:vAlign w:val="center"/>
          </w:tcPr>
          <w:p w:rsidR="00F011EC" w:rsidRPr="00A33EF8" w:rsidRDefault="00F011EC" w:rsidP="00F011EC">
            <w:pPr>
              <w:tabs>
                <w:tab w:val="left" w:pos="0"/>
              </w:tabs>
              <w:ind w:left="72"/>
              <w:jc w:val="center"/>
              <w:rPr>
                <w:b/>
                <w:lang w:val="ky-KG"/>
              </w:rPr>
            </w:pPr>
            <w:r w:rsidRPr="00A33EF8">
              <w:rPr>
                <w:b/>
                <w:lang w:val="ky-KG"/>
              </w:rPr>
              <w:t>Жергиликтүү бюджеттен өздүк салым</w:t>
            </w:r>
          </w:p>
        </w:tc>
        <w:tc>
          <w:tcPr>
            <w:tcW w:w="1560" w:type="dxa"/>
            <w:shd w:val="clear" w:color="auto" w:fill="auto"/>
            <w:vAlign w:val="center"/>
          </w:tcPr>
          <w:p w:rsidR="00F011EC" w:rsidRPr="00A33EF8" w:rsidRDefault="00F011EC" w:rsidP="00F011EC">
            <w:pPr>
              <w:tabs>
                <w:tab w:val="left" w:pos="0"/>
              </w:tabs>
              <w:ind w:left="72"/>
              <w:jc w:val="center"/>
              <w:rPr>
                <w:b/>
                <w:lang w:val="ky-KG"/>
              </w:rPr>
            </w:pPr>
            <w:r w:rsidRPr="00A33EF8">
              <w:rPr>
                <w:b/>
                <w:lang w:val="ky-KG"/>
              </w:rPr>
              <w:t>Өздүк салымдын  %</w:t>
            </w:r>
          </w:p>
        </w:tc>
      </w:tr>
      <w:tr w:rsidR="00F011EC" w:rsidRPr="00A33EF8" w:rsidTr="00F011EC">
        <w:trPr>
          <w:trHeight w:val="625"/>
        </w:trPr>
        <w:tc>
          <w:tcPr>
            <w:tcW w:w="458" w:type="dxa"/>
            <w:shd w:val="clear" w:color="auto" w:fill="auto"/>
          </w:tcPr>
          <w:p w:rsidR="00F011EC" w:rsidRPr="00A33EF8" w:rsidRDefault="00F011EC" w:rsidP="00F011EC">
            <w:pPr>
              <w:rPr>
                <w:b/>
                <w:lang w:val="ky-KG"/>
              </w:rPr>
            </w:pPr>
            <w:r w:rsidRPr="00A33EF8">
              <w:rPr>
                <w:b/>
                <w:lang w:val="ky-KG"/>
              </w:rPr>
              <w:t>1</w:t>
            </w:r>
          </w:p>
        </w:tc>
        <w:tc>
          <w:tcPr>
            <w:tcW w:w="6090" w:type="dxa"/>
          </w:tcPr>
          <w:p w:rsidR="00F011EC" w:rsidRPr="00A33EF8" w:rsidRDefault="00F011EC" w:rsidP="00F011EC">
            <w:pPr>
              <w:rPr>
                <w:lang w:val="ky-KG"/>
              </w:rPr>
            </w:pPr>
            <w:r w:rsidRPr="00A33EF8">
              <w:rPr>
                <w:lang w:val="ky-KG"/>
              </w:rPr>
              <w:t>Муниципалдык мал базардын жолуна жана ички аянтына асфальт төшөө</w:t>
            </w:r>
          </w:p>
        </w:tc>
        <w:tc>
          <w:tcPr>
            <w:tcW w:w="1701" w:type="dxa"/>
          </w:tcPr>
          <w:p w:rsidR="00F011EC" w:rsidRPr="00A33EF8" w:rsidRDefault="00F011EC" w:rsidP="00F011EC">
            <w:pPr>
              <w:jc w:val="center"/>
              <w:rPr>
                <w:lang w:val="ky-KG"/>
              </w:rPr>
            </w:pPr>
            <w:r w:rsidRPr="00A33EF8">
              <w:rPr>
                <w:lang w:val="ky-KG"/>
              </w:rPr>
              <w:t>Райондук өнүктүрүү фонду</w:t>
            </w:r>
          </w:p>
        </w:tc>
        <w:tc>
          <w:tcPr>
            <w:tcW w:w="1417" w:type="dxa"/>
          </w:tcPr>
          <w:p w:rsidR="00F011EC" w:rsidRPr="00A33EF8" w:rsidRDefault="00F011EC" w:rsidP="00F011EC">
            <w:pPr>
              <w:jc w:val="center"/>
              <w:rPr>
                <w:lang w:val="ky-KG"/>
              </w:rPr>
            </w:pPr>
            <w:r w:rsidRPr="00A33EF8">
              <w:rPr>
                <w:lang w:val="ky-KG"/>
              </w:rPr>
              <w:t>25 143 262</w:t>
            </w:r>
          </w:p>
        </w:tc>
        <w:tc>
          <w:tcPr>
            <w:tcW w:w="1560" w:type="dxa"/>
          </w:tcPr>
          <w:p w:rsidR="00F011EC" w:rsidRPr="00A33EF8" w:rsidRDefault="00F011EC" w:rsidP="00F011EC">
            <w:pPr>
              <w:jc w:val="center"/>
              <w:rPr>
                <w:lang w:val="ky-KG"/>
              </w:rPr>
            </w:pPr>
            <w:r w:rsidRPr="00A33EF8">
              <w:rPr>
                <w:lang w:val="ky-KG"/>
              </w:rPr>
              <w:t>20 383 559</w:t>
            </w:r>
          </w:p>
        </w:tc>
        <w:tc>
          <w:tcPr>
            <w:tcW w:w="1842" w:type="dxa"/>
          </w:tcPr>
          <w:p w:rsidR="00F011EC" w:rsidRPr="00A33EF8" w:rsidRDefault="00F011EC" w:rsidP="00F011EC">
            <w:pPr>
              <w:jc w:val="center"/>
              <w:rPr>
                <w:lang w:val="ky-KG"/>
              </w:rPr>
            </w:pPr>
            <w:r w:rsidRPr="00A33EF8">
              <w:rPr>
                <w:lang w:val="ky-KG"/>
              </w:rPr>
              <w:t>4 759 703</w:t>
            </w:r>
          </w:p>
        </w:tc>
        <w:tc>
          <w:tcPr>
            <w:tcW w:w="1560" w:type="dxa"/>
            <w:shd w:val="clear" w:color="auto" w:fill="auto"/>
          </w:tcPr>
          <w:p w:rsidR="00F011EC" w:rsidRPr="00A33EF8" w:rsidRDefault="00F011EC" w:rsidP="00F011EC">
            <w:pPr>
              <w:jc w:val="center"/>
              <w:rPr>
                <w:lang w:val="ky-KG"/>
              </w:rPr>
            </w:pPr>
            <w:r w:rsidRPr="00A33EF8">
              <w:rPr>
                <w:lang w:val="ky-KG"/>
              </w:rPr>
              <w:t>18,9</w:t>
            </w:r>
          </w:p>
        </w:tc>
      </w:tr>
      <w:tr w:rsidR="00F011EC" w:rsidRPr="00A33EF8" w:rsidTr="00F011EC">
        <w:trPr>
          <w:trHeight w:val="625"/>
        </w:trPr>
        <w:tc>
          <w:tcPr>
            <w:tcW w:w="458" w:type="dxa"/>
            <w:shd w:val="clear" w:color="auto" w:fill="auto"/>
          </w:tcPr>
          <w:p w:rsidR="00F011EC" w:rsidRPr="00A33EF8" w:rsidRDefault="00F011EC" w:rsidP="00F011EC">
            <w:pPr>
              <w:rPr>
                <w:b/>
                <w:lang w:val="ky-KG"/>
              </w:rPr>
            </w:pPr>
            <w:r w:rsidRPr="00A33EF8">
              <w:rPr>
                <w:b/>
                <w:lang w:val="ky-KG"/>
              </w:rPr>
              <w:t>2</w:t>
            </w:r>
          </w:p>
        </w:tc>
        <w:tc>
          <w:tcPr>
            <w:tcW w:w="6090" w:type="dxa"/>
          </w:tcPr>
          <w:p w:rsidR="00F011EC" w:rsidRPr="00A33EF8" w:rsidRDefault="00F011EC" w:rsidP="00F011EC">
            <w:pPr>
              <w:rPr>
                <w:lang w:val="ky-KG"/>
              </w:rPr>
            </w:pPr>
            <w:r w:rsidRPr="00A33EF8">
              <w:rPr>
                <w:lang w:val="ky-KG"/>
              </w:rPr>
              <w:t>Тоголок Молдо - Восточная көчөлөрүн байланыштырган сел канал аркылуу өтүүчү жолду (мостту) калыбына келтирүү</w:t>
            </w:r>
          </w:p>
        </w:tc>
        <w:tc>
          <w:tcPr>
            <w:tcW w:w="1701" w:type="dxa"/>
          </w:tcPr>
          <w:p w:rsidR="00F011EC" w:rsidRPr="00A33EF8" w:rsidRDefault="00F011EC" w:rsidP="00F011EC">
            <w:pPr>
              <w:jc w:val="center"/>
              <w:rPr>
                <w:lang w:val="ky-KG"/>
              </w:rPr>
            </w:pPr>
            <w:r w:rsidRPr="00A33EF8">
              <w:rPr>
                <w:lang w:val="ky-KG"/>
              </w:rPr>
              <w:t>Райондук өнүктүрүү фонду</w:t>
            </w:r>
          </w:p>
        </w:tc>
        <w:tc>
          <w:tcPr>
            <w:tcW w:w="1417" w:type="dxa"/>
          </w:tcPr>
          <w:p w:rsidR="00F011EC" w:rsidRPr="00A33EF8" w:rsidRDefault="00F011EC" w:rsidP="00F011EC">
            <w:pPr>
              <w:jc w:val="center"/>
              <w:rPr>
                <w:lang w:val="ky-KG"/>
              </w:rPr>
            </w:pPr>
            <w:r w:rsidRPr="00A33EF8">
              <w:rPr>
                <w:lang w:val="ky-KG"/>
              </w:rPr>
              <w:t>1 392 000</w:t>
            </w:r>
          </w:p>
        </w:tc>
        <w:tc>
          <w:tcPr>
            <w:tcW w:w="1560" w:type="dxa"/>
          </w:tcPr>
          <w:p w:rsidR="00F011EC" w:rsidRPr="00A33EF8" w:rsidRDefault="00F011EC" w:rsidP="00F011EC">
            <w:pPr>
              <w:jc w:val="center"/>
              <w:rPr>
                <w:lang w:val="ky-KG"/>
              </w:rPr>
            </w:pPr>
            <w:r w:rsidRPr="00A33EF8">
              <w:rPr>
                <w:lang w:val="ky-KG"/>
              </w:rPr>
              <w:t>1 000 000</w:t>
            </w:r>
          </w:p>
        </w:tc>
        <w:tc>
          <w:tcPr>
            <w:tcW w:w="1842" w:type="dxa"/>
          </w:tcPr>
          <w:p w:rsidR="00F011EC" w:rsidRPr="00A33EF8" w:rsidRDefault="00F011EC" w:rsidP="00F011EC">
            <w:pPr>
              <w:jc w:val="center"/>
              <w:rPr>
                <w:lang w:val="ky-KG"/>
              </w:rPr>
            </w:pPr>
            <w:r w:rsidRPr="00A33EF8">
              <w:rPr>
                <w:lang w:val="ky-KG"/>
              </w:rPr>
              <w:t>392 000</w:t>
            </w:r>
          </w:p>
        </w:tc>
        <w:tc>
          <w:tcPr>
            <w:tcW w:w="1560" w:type="dxa"/>
            <w:shd w:val="clear" w:color="auto" w:fill="auto"/>
          </w:tcPr>
          <w:p w:rsidR="00F011EC" w:rsidRPr="00A33EF8" w:rsidRDefault="00F011EC" w:rsidP="00F011EC">
            <w:pPr>
              <w:jc w:val="center"/>
              <w:rPr>
                <w:lang w:val="ky-KG"/>
              </w:rPr>
            </w:pPr>
            <w:r w:rsidRPr="00A33EF8">
              <w:rPr>
                <w:lang w:val="ky-KG"/>
              </w:rPr>
              <w:t>28,2</w:t>
            </w:r>
          </w:p>
        </w:tc>
      </w:tr>
      <w:tr w:rsidR="00F011EC" w:rsidRPr="00A33EF8" w:rsidTr="00F011EC">
        <w:trPr>
          <w:trHeight w:val="625"/>
        </w:trPr>
        <w:tc>
          <w:tcPr>
            <w:tcW w:w="458" w:type="dxa"/>
            <w:shd w:val="clear" w:color="auto" w:fill="auto"/>
          </w:tcPr>
          <w:p w:rsidR="00F011EC" w:rsidRPr="00A33EF8" w:rsidRDefault="00F011EC" w:rsidP="00F011EC">
            <w:pPr>
              <w:rPr>
                <w:b/>
                <w:lang w:val="ky-KG"/>
              </w:rPr>
            </w:pPr>
            <w:r w:rsidRPr="00A33EF8">
              <w:rPr>
                <w:b/>
                <w:lang w:val="ky-KG"/>
              </w:rPr>
              <w:t>3</w:t>
            </w:r>
          </w:p>
        </w:tc>
        <w:tc>
          <w:tcPr>
            <w:tcW w:w="6090" w:type="dxa"/>
          </w:tcPr>
          <w:p w:rsidR="00F011EC" w:rsidRPr="00A33EF8" w:rsidRDefault="00F011EC" w:rsidP="00F011EC">
            <w:pPr>
              <w:rPr>
                <w:lang w:val="ky-KG"/>
              </w:rPr>
            </w:pPr>
            <w:r w:rsidRPr="00A33EF8">
              <w:rPr>
                <w:lang w:val="ky-KG"/>
              </w:rPr>
              <w:t>Шаардын аймагында 31 жерде таштанды топтолуучу жайларды куруу жана 125 даана үкөктөрдү орнотуу</w:t>
            </w:r>
          </w:p>
        </w:tc>
        <w:tc>
          <w:tcPr>
            <w:tcW w:w="1701" w:type="dxa"/>
          </w:tcPr>
          <w:p w:rsidR="00F011EC" w:rsidRPr="00A33EF8" w:rsidRDefault="00F011EC" w:rsidP="00F011EC">
            <w:pPr>
              <w:jc w:val="center"/>
              <w:rPr>
                <w:lang w:val="ky-KG"/>
              </w:rPr>
            </w:pPr>
            <w:r w:rsidRPr="00A33EF8">
              <w:rPr>
                <w:lang w:val="ky-KG"/>
              </w:rPr>
              <w:t>Облусту</w:t>
            </w:r>
            <w:r>
              <w:rPr>
                <w:lang w:val="ky-KG"/>
              </w:rPr>
              <w:t>к</w:t>
            </w:r>
            <w:r w:rsidRPr="00A33EF8">
              <w:rPr>
                <w:lang w:val="ky-KG"/>
              </w:rPr>
              <w:t xml:space="preserve"> өнүктүрүү фонду</w:t>
            </w:r>
          </w:p>
        </w:tc>
        <w:tc>
          <w:tcPr>
            <w:tcW w:w="1417" w:type="dxa"/>
          </w:tcPr>
          <w:p w:rsidR="00F011EC" w:rsidRPr="00A33EF8" w:rsidRDefault="00F011EC" w:rsidP="00F011EC">
            <w:pPr>
              <w:jc w:val="center"/>
              <w:rPr>
                <w:lang w:val="ky-KG"/>
              </w:rPr>
            </w:pPr>
            <w:r w:rsidRPr="00A33EF8">
              <w:rPr>
                <w:lang w:val="ky-KG"/>
              </w:rPr>
              <w:t>4 000 000</w:t>
            </w:r>
          </w:p>
        </w:tc>
        <w:tc>
          <w:tcPr>
            <w:tcW w:w="1560" w:type="dxa"/>
          </w:tcPr>
          <w:p w:rsidR="00F011EC" w:rsidRPr="00A33EF8" w:rsidRDefault="00F011EC" w:rsidP="00F011EC">
            <w:pPr>
              <w:jc w:val="center"/>
              <w:rPr>
                <w:lang w:val="ky-KG"/>
              </w:rPr>
            </w:pPr>
            <w:r w:rsidRPr="00A33EF8">
              <w:rPr>
                <w:lang w:val="ky-KG"/>
              </w:rPr>
              <w:t>3 500 00</w:t>
            </w:r>
            <w:r>
              <w:rPr>
                <w:lang w:val="ky-KG"/>
              </w:rPr>
              <w:t>0</w:t>
            </w:r>
          </w:p>
        </w:tc>
        <w:tc>
          <w:tcPr>
            <w:tcW w:w="1842" w:type="dxa"/>
          </w:tcPr>
          <w:p w:rsidR="00F011EC" w:rsidRPr="00A33EF8" w:rsidRDefault="00F011EC" w:rsidP="00F011EC">
            <w:pPr>
              <w:jc w:val="center"/>
              <w:rPr>
                <w:lang w:val="ky-KG"/>
              </w:rPr>
            </w:pPr>
            <w:r w:rsidRPr="00A33EF8">
              <w:rPr>
                <w:lang w:val="ky-KG"/>
              </w:rPr>
              <w:t>500 000</w:t>
            </w:r>
          </w:p>
        </w:tc>
        <w:tc>
          <w:tcPr>
            <w:tcW w:w="1560" w:type="dxa"/>
            <w:shd w:val="clear" w:color="auto" w:fill="auto"/>
            <w:vAlign w:val="center"/>
          </w:tcPr>
          <w:p w:rsidR="00F011EC" w:rsidRPr="00A33EF8" w:rsidRDefault="00F011EC" w:rsidP="00F011EC">
            <w:pPr>
              <w:jc w:val="center"/>
              <w:rPr>
                <w:lang w:val="ky-KG"/>
              </w:rPr>
            </w:pPr>
            <w:r w:rsidRPr="00A33EF8">
              <w:rPr>
                <w:lang w:val="ky-KG"/>
              </w:rPr>
              <w:t>12,5</w:t>
            </w:r>
          </w:p>
        </w:tc>
      </w:tr>
      <w:tr w:rsidR="00F011EC" w:rsidRPr="00A33EF8" w:rsidTr="00F011EC">
        <w:tc>
          <w:tcPr>
            <w:tcW w:w="458" w:type="dxa"/>
            <w:shd w:val="clear" w:color="auto" w:fill="auto"/>
          </w:tcPr>
          <w:p w:rsidR="00F011EC" w:rsidRPr="00A33EF8" w:rsidRDefault="00F011EC" w:rsidP="00F011EC">
            <w:pPr>
              <w:rPr>
                <w:b/>
                <w:lang w:val="ky-KG"/>
              </w:rPr>
            </w:pPr>
          </w:p>
        </w:tc>
        <w:tc>
          <w:tcPr>
            <w:tcW w:w="6090" w:type="dxa"/>
            <w:shd w:val="clear" w:color="auto" w:fill="auto"/>
          </w:tcPr>
          <w:p w:rsidR="00F011EC" w:rsidRPr="00A33EF8" w:rsidRDefault="00F011EC" w:rsidP="00F011EC">
            <w:pPr>
              <w:rPr>
                <w:b/>
                <w:lang w:val="ky-KG"/>
              </w:rPr>
            </w:pPr>
            <w:r w:rsidRPr="00A33EF8">
              <w:rPr>
                <w:b/>
                <w:lang w:val="ky-KG"/>
              </w:rPr>
              <w:t xml:space="preserve">Бардыгы </w:t>
            </w:r>
          </w:p>
        </w:tc>
        <w:tc>
          <w:tcPr>
            <w:tcW w:w="1701" w:type="dxa"/>
          </w:tcPr>
          <w:p w:rsidR="00F011EC" w:rsidRPr="00A33EF8" w:rsidRDefault="00F011EC" w:rsidP="00F011EC">
            <w:pPr>
              <w:jc w:val="center"/>
              <w:rPr>
                <w:b/>
                <w:lang w:val="ky-KG"/>
              </w:rPr>
            </w:pPr>
          </w:p>
        </w:tc>
        <w:tc>
          <w:tcPr>
            <w:tcW w:w="1417" w:type="dxa"/>
            <w:shd w:val="clear" w:color="auto" w:fill="auto"/>
            <w:vAlign w:val="center"/>
          </w:tcPr>
          <w:p w:rsidR="00F011EC" w:rsidRPr="00A33EF8" w:rsidRDefault="00F011EC" w:rsidP="00F011EC">
            <w:pPr>
              <w:jc w:val="center"/>
              <w:rPr>
                <w:b/>
                <w:lang w:val="ky-KG"/>
              </w:rPr>
            </w:pPr>
            <w:r w:rsidRPr="00A33EF8">
              <w:rPr>
                <w:b/>
                <w:lang w:val="ky-KG"/>
              </w:rPr>
              <w:t>30535262</w:t>
            </w:r>
          </w:p>
        </w:tc>
        <w:tc>
          <w:tcPr>
            <w:tcW w:w="1560" w:type="dxa"/>
            <w:shd w:val="clear" w:color="auto" w:fill="auto"/>
            <w:vAlign w:val="center"/>
          </w:tcPr>
          <w:p w:rsidR="00F011EC" w:rsidRPr="00A33EF8" w:rsidRDefault="00F011EC" w:rsidP="00F011EC">
            <w:pPr>
              <w:jc w:val="center"/>
              <w:rPr>
                <w:b/>
                <w:lang w:val="ky-KG"/>
              </w:rPr>
            </w:pPr>
            <w:r w:rsidRPr="00A33EF8">
              <w:rPr>
                <w:b/>
                <w:lang w:val="ky-KG"/>
              </w:rPr>
              <w:t>24883559</w:t>
            </w:r>
          </w:p>
        </w:tc>
        <w:tc>
          <w:tcPr>
            <w:tcW w:w="1842" w:type="dxa"/>
            <w:shd w:val="clear" w:color="auto" w:fill="auto"/>
            <w:vAlign w:val="center"/>
          </w:tcPr>
          <w:p w:rsidR="00F011EC" w:rsidRPr="00A33EF8" w:rsidRDefault="00F011EC" w:rsidP="00F011EC">
            <w:pPr>
              <w:jc w:val="center"/>
              <w:rPr>
                <w:b/>
                <w:lang w:val="ky-KG"/>
              </w:rPr>
            </w:pPr>
            <w:r w:rsidRPr="00A33EF8">
              <w:rPr>
                <w:b/>
                <w:lang w:val="ky-KG"/>
              </w:rPr>
              <w:t>5651703</w:t>
            </w:r>
          </w:p>
        </w:tc>
        <w:tc>
          <w:tcPr>
            <w:tcW w:w="1560" w:type="dxa"/>
            <w:shd w:val="clear" w:color="auto" w:fill="auto"/>
            <w:vAlign w:val="center"/>
          </w:tcPr>
          <w:p w:rsidR="00F011EC" w:rsidRPr="00A33EF8" w:rsidRDefault="00F011EC" w:rsidP="00F011EC">
            <w:pPr>
              <w:jc w:val="center"/>
              <w:rPr>
                <w:b/>
                <w:lang w:val="ky-KG"/>
              </w:rPr>
            </w:pPr>
            <w:r w:rsidRPr="00A33EF8">
              <w:rPr>
                <w:b/>
                <w:lang w:val="ky-KG"/>
              </w:rPr>
              <w:t>18,5</w:t>
            </w:r>
          </w:p>
        </w:tc>
      </w:tr>
    </w:tbl>
    <w:p w:rsidR="00F011EC" w:rsidRPr="00A33EF8" w:rsidRDefault="00F011EC" w:rsidP="00F011EC">
      <w:pPr>
        <w:jc w:val="center"/>
        <w:rPr>
          <w:b/>
          <w:lang w:val="ky-KG"/>
        </w:rPr>
      </w:pPr>
    </w:p>
    <w:p w:rsidR="00F011EC" w:rsidRPr="00A33EF8" w:rsidRDefault="00F011EC" w:rsidP="00F011EC">
      <w:pPr>
        <w:jc w:val="center"/>
        <w:rPr>
          <w:b/>
          <w:lang w:val="ky-KG"/>
        </w:rPr>
      </w:pPr>
    </w:p>
    <w:p w:rsidR="00F011EC" w:rsidRPr="00A33EF8" w:rsidRDefault="00F011EC" w:rsidP="00F011EC">
      <w:pPr>
        <w:rPr>
          <w:lang w:val="ky-KG"/>
        </w:rPr>
      </w:pPr>
      <w:r w:rsidRPr="00A33EF8">
        <w:rPr>
          <w:lang w:val="ky-KG"/>
        </w:rPr>
        <w:tab/>
      </w:r>
      <w:r w:rsidRPr="00A33EF8">
        <w:rPr>
          <w:lang w:val="ky-KG"/>
        </w:rPr>
        <w:tab/>
      </w:r>
    </w:p>
    <w:p w:rsidR="00F011EC" w:rsidRPr="00A33EF8" w:rsidRDefault="00F011EC" w:rsidP="00F011EC">
      <w:pPr>
        <w:rPr>
          <w:lang w:val="ky-KG"/>
        </w:rPr>
      </w:pPr>
    </w:p>
    <w:p w:rsidR="00F011EC" w:rsidRDefault="00F011EC" w:rsidP="00F011EC">
      <w:pPr>
        <w:ind w:left="708" w:firstLine="708"/>
        <w:rPr>
          <w:b/>
        </w:rPr>
      </w:pPr>
      <w:r>
        <w:rPr>
          <w:b/>
        </w:rPr>
        <w:t xml:space="preserve">Раззаков шаардык </w:t>
      </w:r>
    </w:p>
    <w:p w:rsidR="00F011EC" w:rsidRPr="00994F3B" w:rsidRDefault="00F011EC" w:rsidP="00F011EC">
      <w:pPr>
        <w:ind w:left="708" w:firstLine="708"/>
        <w:rPr>
          <w:b/>
        </w:rPr>
      </w:pPr>
      <w:r>
        <w:rPr>
          <w:b/>
        </w:rPr>
        <w:t xml:space="preserve">Кеңешинин жооптуу катчысы:- </w:t>
      </w:r>
      <w:r>
        <w:rPr>
          <w:b/>
        </w:rPr>
        <w:tab/>
      </w:r>
      <w:r>
        <w:rPr>
          <w:b/>
        </w:rPr>
        <w:tab/>
      </w:r>
      <w:r>
        <w:rPr>
          <w:b/>
        </w:rPr>
        <w:tab/>
      </w:r>
      <w:r>
        <w:rPr>
          <w:b/>
        </w:rPr>
        <w:tab/>
      </w:r>
      <w:r>
        <w:rPr>
          <w:b/>
        </w:rPr>
        <w:tab/>
      </w:r>
      <w:r>
        <w:rPr>
          <w:b/>
          <w:lang w:val="ky-KG"/>
        </w:rPr>
        <w:tab/>
      </w:r>
      <w:r>
        <w:rPr>
          <w:b/>
        </w:rPr>
        <w:t>З.Н.Туяков</w:t>
      </w:r>
    </w:p>
    <w:p w:rsidR="00F011EC" w:rsidRDefault="00F011EC" w:rsidP="00F011EC">
      <w:pPr>
        <w:ind w:left="708" w:firstLine="708"/>
        <w:sectPr w:rsidR="00F011EC" w:rsidSect="00F011EC">
          <w:pgSz w:w="16838" w:h="11906" w:orient="landscape"/>
          <w:pgMar w:top="567" w:right="567" w:bottom="567" w:left="1134" w:header="709" w:footer="709" w:gutter="0"/>
          <w:cols w:space="708"/>
          <w:docGrid w:linePitch="360"/>
        </w:sectPr>
      </w:pPr>
    </w:p>
    <w:p w:rsidR="002548D9" w:rsidRDefault="002548D9" w:rsidP="002548D9">
      <w:pPr>
        <w:ind w:left="8496"/>
        <w:jc w:val="right"/>
        <w:rPr>
          <w:b/>
          <w:lang w:val="ky-KG"/>
        </w:rPr>
      </w:pPr>
    </w:p>
    <w:p w:rsidR="002548D9" w:rsidRDefault="002548D9" w:rsidP="002548D9">
      <w:pPr>
        <w:spacing w:after="120"/>
        <w:jc w:val="center"/>
        <w:rPr>
          <w:b/>
          <w:sz w:val="21"/>
          <w:szCs w:val="21"/>
          <w:lang w:val="ky-KG"/>
        </w:rPr>
      </w:pPr>
      <w:r>
        <w:rPr>
          <w:noProof/>
          <w:lang w:val="ky-KG" w:eastAsia="ky-KG"/>
        </w:rPr>
        <w:drawing>
          <wp:anchor distT="0" distB="0" distL="114300" distR="114300" simplePos="0" relativeHeight="251671552" behindDoc="1" locked="0" layoutInCell="1" allowOverlap="1" wp14:anchorId="66DA158E" wp14:editId="5779E3B1">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9" name="Рисунок 9"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2548D9" w:rsidRPr="005500C4" w:rsidRDefault="002548D9" w:rsidP="002548D9">
      <w:pPr>
        <w:spacing w:after="120"/>
        <w:jc w:val="center"/>
        <w:rPr>
          <w:b/>
          <w:sz w:val="18"/>
          <w:szCs w:val="18"/>
          <w:lang w:val="ky-KG"/>
        </w:rPr>
      </w:pPr>
      <w:r w:rsidRPr="005500C4">
        <w:rPr>
          <w:b/>
          <w:sz w:val="18"/>
          <w:szCs w:val="18"/>
          <w:lang w:val="ky-KG"/>
        </w:rPr>
        <w:t>КЫРГЫЗ РЕСПУБЛИКАСЫ                                                    КЫРГЫЗСКАЯ РЕСПУБЛИКА</w:t>
      </w:r>
    </w:p>
    <w:p w:rsidR="002548D9" w:rsidRPr="005500C4" w:rsidRDefault="002548D9" w:rsidP="002548D9">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2548D9" w:rsidRPr="00E82B94" w:rsidRDefault="002548D9" w:rsidP="002548D9">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2548D9" w:rsidRPr="005500C4" w:rsidRDefault="002548D9" w:rsidP="002548D9">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2548D9" w:rsidRPr="005500C4" w:rsidRDefault="002548D9" w:rsidP="002548D9">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2548D9" w:rsidRPr="003C5CEC" w:rsidRDefault="002548D9" w:rsidP="002548D9">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2548D9" w:rsidRDefault="002548D9" w:rsidP="002548D9">
      <w:pPr>
        <w:jc w:val="center"/>
        <w:rPr>
          <w:b/>
          <w:lang w:val="ky-KG"/>
        </w:rPr>
      </w:pPr>
      <w:r>
        <w:rPr>
          <w:b/>
          <w:lang w:val="ky-KG"/>
        </w:rPr>
        <w:t>Т О К Т О М</w:t>
      </w:r>
    </w:p>
    <w:p w:rsidR="002548D9" w:rsidRPr="008E2B33" w:rsidRDefault="002548D9" w:rsidP="002548D9">
      <w:pPr>
        <w:jc w:val="center"/>
        <w:rPr>
          <w:b/>
          <w:lang w:val="ky-KG"/>
        </w:rPr>
      </w:pPr>
    </w:p>
    <w:p w:rsidR="002548D9" w:rsidRPr="008E2B33" w:rsidRDefault="002548D9" w:rsidP="002548D9">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2548D9" w:rsidRPr="005A3565" w:rsidRDefault="002548D9" w:rsidP="002548D9">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2548D9" w:rsidRDefault="002548D9" w:rsidP="002548D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2548D9" w:rsidRPr="00CD38F6" w:rsidRDefault="002548D9" w:rsidP="002548D9">
      <w:pPr>
        <w:rPr>
          <w:b/>
          <w:sz w:val="22"/>
          <w:szCs w:val="22"/>
          <w:lang w:val="ky-KG"/>
        </w:rPr>
      </w:pPr>
      <w:r>
        <w:rPr>
          <w:lang w:val="ky-KG"/>
        </w:rPr>
        <w:t xml:space="preserve">      2025-жылдын  31-январы  № 7</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2548D9" w:rsidRPr="00BB4DA2" w:rsidRDefault="002548D9" w:rsidP="002548D9">
      <w:pPr>
        <w:jc w:val="center"/>
        <w:rPr>
          <w:b/>
          <w:lang w:val="ky-KG"/>
        </w:rPr>
      </w:pPr>
      <w:r w:rsidRPr="00474FF0">
        <w:rPr>
          <w:b/>
          <w:lang w:val="ky-KG"/>
        </w:rPr>
        <w:t>Раззаков шаарынын башкы планына өзгөртүүлөрдү киргизүүгө макулдук берүү жөнүндө</w:t>
      </w:r>
      <w:r w:rsidRPr="00BB4DA2">
        <w:rPr>
          <w:b/>
          <w:lang w:val="ky-KG"/>
        </w:rPr>
        <w:t>.</w:t>
      </w:r>
    </w:p>
    <w:p w:rsidR="002548D9" w:rsidRDefault="002548D9" w:rsidP="002548D9">
      <w:pPr>
        <w:pStyle w:val="a5"/>
        <w:ind w:left="360" w:firstLine="348"/>
        <w:jc w:val="both"/>
      </w:pPr>
    </w:p>
    <w:p w:rsidR="002548D9" w:rsidRPr="008F424E" w:rsidRDefault="002548D9" w:rsidP="002548D9">
      <w:pPr>
        <w:ind w:firstLine="708"/>
        <w:jc w:val="both"/>
        <w:rPr>
          <w:lang w:val="ky-KG"/>
        </w:rPr>
      </w:pPr>
      <w:r>
        <w:rPr>
          <w:lang w:val="ky-KG"/>
        </w:rPr>
        <w:t>Раззаков шаарынын мэриясынын “Раззаков шаарынын башкы планына өзгөртүүлөрдү киргизүүгө макулдук берүү</w:t>
      </w:r>
      <w:r w:rsidRPr="0002302C">
        <w:rPr>
          <w:lang w:val="ky-KG"/>
        </w:rPr>
        <w:t xml:space="preserve"> ж</w:t>
      </w:r>
      <w:r>
        <w:rPr>
          <w:lang w:val="ky-KG"/>
        </w:rPr>
        <w:t>өнү</w:t>
      </w:r>
      <w:r w:rsidRPr="0002302C">
        <w:rPr>
          <w:lang w:val="ky-KG"/>
        </w:rPr>
        <w:t>нд</w:t>
      </w:r>
      <w:r>
        <w:rPr>
          <w:lang w:val="ky-KG"/>
        </w:rPr>
        <w:t xml:space="preserve">ө” сунушун угуп жана талкуулап </w:t>
      </w:r>
      <w:r w:rsidRPr="00FA429C">
        <w:rPr>
          <w:lang w:val="ky-KG"/>
        </w:rPr>
        <w:t xml:space="preserve">Кыргыз Республикасынын </w:t>
      </w:r>
      <w:r>
        <w:rPr>
          <w:lang w:val="ky-KG"/>
        </w:rPr>
        <w:t>Жер Кодексинин 18-беренесине</w:t>
      </w:r>
      <w:r w:rsidRPr="00FA429C">
        <w:rPr>
          <w:lang w:val="ky-KG"/>
        </w:rPr>
        <w:t xml:space="preserve"> </w:t>
      </w:r>
      <w:r>
        <w:rPr>
          <w:lang w:val="ky-KG"/>
        </w:rPr>
        <w:t>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2548D9" w:rsidRPr="008F424E" w:rsidRDefault="002548D9" w:rsidP="002548D9">
      <w:pPr>
        <w:tabs>
          <w:tab w:val="left" w:pos="3107"/>
        </w:tabs>
        <w:jc w:val="both"/>
        <w:rPr>
          <w:lang w:val="ky-KG"/>
        </w:rPr>
      </w:pPr>
      <w:r w:rsidRPr="008F424E">
        <w:rPr>
          <w:lang w:val="ky-KG"/>
        </w:rPr>
        <w:tab/>
      </w:r>
    </w:p>
    <w:p w:rsidR="002548D9" w:rsidRPr="008F424E" w:rsidRDefault="002548D9" w:rsidP="002548D9">
      <w:pPr>
        <w:jc w:val="center"/>
        <w:rPr>
          <w:b/>
          <w:lang w:val="ky-KG"/>
        </w:rPr>
      </w:pPr>
      <w:r w:rsidRPr="008F424E">
        <w:rPr>
          <w:b/>
          <w:lang w:val="ky-KG"/>
        </w:rPr>
        <w:t>ТОКТОМ   КЫЛАТ:</w:t>
      </w:r>
    </w:p>
    <w:p w:rsidR="002548D9" w:rsidRPr="008F424E" w:rsidRDefault="002548D9" w:rsidP="002548D9">
      <w:pPr>
        <w:jc w:val="center"/>
        <w:rPr>
          <w:b/>
          <w:lang w:val="ky-KG"/>
        </w:rPr>
      </w:pPr>
    </w:p>
    <w:p w:rsidR="002548D9" w:rsidRDefault="002548D9" w:rsidP="002548D9">
      <w:pPr>
        <w:pStyle w:val="a5"/>
        <w:numPr>
          <w:ilvl w:val="0"/>
          <w:numId w:val="38"/>
        </w:numPr>
        <w:jc w:val="both"/>
      </w:pPr>
      <w:r>
        <w:t>Тайлан айылындагы Орто-Дөң көчөсүнө курулуп жаткан мектепке чейинки билим берүү мекемесинин курулушуна жер аянты жетишсиз болгондуктан кошумча жер аянтын жеке жер ээсинин макулдугу аркылуу алмашуу жолу менен кошуу максатында башкы планга өзгөртүүлөрдү киргизүүгө макулдук берилсин.</w:t>
      </w:r>
    </w:p>
    <w:p w:rsidR="002548D9" w:rsidRPr="009378A2" w:rsidRDefault="002548D9" w:rsidP="002548D9">
      <w:pPr>
        <w:pStyle w:val="a5"/>
        <w:jc w:val="both"/>
      </w:pPr>
    </w:p>
    <w:p w:rsidR="002548D9" w:rsidRDefault="002548D9" w:rsidP="002548D9">
      <w:pPr>
        <w:numPr>
          <w:ilvl w:val="0"/>
          <w:numId w:val="38"/>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3"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2548D9" w:rsidRDefault="002548D9" w:rsidP="002548D9">
      <w:pPr>
        <w:pStyle w:val="a5"/>
      </w:pPr>
    </w:p>
    <w:p w:rsidR="002548D9" w:rsidRPr="008F424E" w:rsidRDefault="002548D9" w:rsidP="002548D9">
      <w:pPr>
        <w:pStyle w:val="21"/>
        <w:numPr>
          <w:ilvl w:val="0"/>
          <w:numId w:val="38"/>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м</w:t>
      </w:r>
      <w:r w:rsidRPr="00345518">
        <w:rPr>
          <w:lang w:val="ky-KG"/>
        </w:rPr>
        <w:t>униципалдык менчик, жерлер жана айыл чарба тармагы боюнча туруктуу комиссиясы</w:t>
      </w:r>
      <w:r>
        <w:rPr>
          <w:lang w:val="ky-KG"/>
        </w:rPr>
        <w:t>на</w:t>
      </w:r>
      <w:r w:rsidRPr="00345518">
        <w:rPr>
          <w:lang w:val="ky-KG"/>
        </w:rPr>
        <w:t xml:space="preserve"> </w:t>
      </w:r>
      <w:r w:rsidRPr="006D6CDF">
        <w:rPr>
          <w:lang w:val="ky-KG"/>
        </w:rPr>
        <w:t>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2548D9" w:rsidRPr="00A81A40" w:rsidRDefault="002548D9" w:rsidP="002548D9">
      <w:pPr>
        <w:pStyle w:val="21"/>
        <w:ind w:left="360" w:firstLine="0"/>
        <w:jc w:val="both"/>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ind w:left="8496"/>
        <w:jc w:val="right"/>
        <w:rPr>
          <w:b/>
          <w:lang w:val="ky-KG"/>
        </w:rPr>
      </w:pPr>
    </w:p>
    <w:p w:rsidR="002548D9" w:rsidRDefault="002548D9" w:rsidP="002548D9">
      <w:pPr>
        <w:spacing w:after="120"/>
        <w:jc w:val="center"/>
        <w:rPr>
          <w:b/>
          <w:sz w:val="21"/>
          <w:szCs w:val="21"/>
          <w:lang w:val="ky-KG"/>
        </w:rPr>
      </w:pPr>
      <w:r>
        <w:rPr>
          <w:noProof/>
          <w:lang w:val="ky-KG" w:eastAsia="ky-KG"/>
        </w:rPr>
        <w:drawing>
          <wp:anchor distT="0" distB="0" distL="114300" distR="114300" simplePos="0" relativeHeight="251673600" behindDoc="1" locked="0" layoutInCell="1" allowOverlap="1" wp14:anchorId="3FC6E891" wp14:editId="4CD4D1CD">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0" name="Рисунок 10"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2548D9" w:rsidRPr="005500C4" w:rsidRDefault="002548D9" w:rsidP="002548D9">
      <w:pPr>
        <w:spacing w:after="120"/>
        <w:jc w:val="center"/>
        <w:rPr>
          <w:b/>
          <w:sz w:val="18"/>
          <w:szCs w:val="18"/>
          <w:lang w:val="ky-KG"/>
        </w:rPr>
      </w:pPr>
      <w:r w:rsidRPr="005500C4">
        <w:rPr>
          <w:b/>
          <w:sz w:val="18"/>
          <w:szCs w:val="18"/>
          <w:lang w:val="ky-KG"/>
        </w:rPr>
        <w:t>КЫРГЫЗ РЕСПУБЛИКАСЫ                                                    КЫРГЫЗСКАЯ РЕСПУБЛИКА</w:t>
      </w:r>
    </w:p>
    <w:p w:rsidR="002548D9" w:rsidRPr="005500C4" w:rsidRDefault="002548D9" w:rsidP="002548D9">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2548D9" w:rsidRPr="00E82B94" w:rsidRDefault="002548D9" w:rsidP="002548D9">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2548D9" w:rsidRPr="005500C4" w:rsidRDefault="002548D9" w:rsidP="002548D9">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2548D9" w:rsidRPr="005500C4" w:rsidRDefault="002548D9" w:rsidP="002548D9">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2548D9" w:rsidRPr="003C5CEC" w:rsidRDefault="002548D9" w:rsidP="002548D9">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2548D9" w:rsidRDefault="002548D9" w:rsidP="002548D9">
      <w:pPr>
        <w:jc w:val="center"/>
        <w:rPr>
          <w:b/>
          <w:lang w:val="ky-KG"/>
        </w:rPr>
      </w:pPr>
      <w:r>
        <w:rPr>
          <w:b/>
          <w:lang w:val="ky-KG"/>
        </w:rPr>
        <w:t>Т О К Т О М</w:t>
      </w:r>
    </w:p>
    <w:p w:rsidR="002548D9" w:rsidRPr="008E2B33" w:rsidRDefault="002548D9" w:rsidP="002548D9">
      <w:pPr>
        <w:jc w:val="center"/>
        <w:rPr>
          <w:b/>
          <w:lang w:val="ky-KG"/>
        </w:rPr>
      </w:pPr>
    </w:p>
    <w:p w:rsidR="002548D9" w:rsidRPr="008E2B33" w:rsidRDefault="002548D9" w:rsidP="002548D9">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2548D9" w:rsidRPr="005A3565" w:rsidRDefault="002548D9" w:rsidP="002548D9">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2548D9" w:rsidRDefault="002548D9" w:rsidP="002548D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2548D9" w:rsidRPr="00CD38F6" w:rsidRDefault="002548D9" w:rsidP="002548D9">
      <w:pPr>
        <w:rPr>
          <w:b/>
          <w:sz w:val="22"/>
          <w:szCs w:val="22"/>
          <w:lang w:val="ky-KG"/>
        </w:rPr>
      </w:pPr>
      <w:r>
        <w:rPr>
          <w:lang w:val="ky-KG"/>
        </w:rPr>
        <w:t xml:space="preserve">      2025-жылдын  31-январы  № 8</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2548D9" w:rsidRPr="00BB4DA2" w:rsidRDefault="002548D9" w:rsidP="002548D9">
      <w:pPr>
        <w:jc w:val="center"/>
        <w:rPr>
          <w:b/>
          <w:lang w:val="ky-KG"/>
        </w:rPr>
      </w:pPr>
      <w:r w:rsidRPr="00345518">
        <w:rPr>
          <w:b/>
          <w:lang w:val="ky-KG"/>
        </w:rPr>
        <w:t>Раззаков шаарынын аймагында маалыматтык, жарнамалык конструкцияларды жайгаштыруу жана эксплуатациялоо, имараттардын, курулуштардын фасадынын тышкы көрүнүшүнө талаптар боюнча Жобону бекитүү жөнүндө</w:t>
      </w:r>
      <w:r w:rsidRPr="00BB4DA2">
        <w:rPr>
          <w:b/>
          <w:lang w:val="ky-KG"/>
        </w:rPr>
        <w:t>.</w:t>
      </w:r>
    </w:p>
    <w:p w:rsidR="002548D9" w:rsidRDefault="002548D9" w:rsidP="002548D9">
      <w:pPr>
        <w:pStyle w:val="a5"/>
        <w:ind w:left="360" w:firstLine="348"/>
        <w:jc w:val="both"/>
      </w:pPr>
    </w:p>
    <w:p w:rsidR="002548D9" w:rsidRPr="008F424E" w:rsidRDefault="002548D9" w:rsidP="002548D9">
      <w:pPr>
        <w:ind w:firstLine="708"/>
        <w:jc w:val="both"/>
        <w:rPr>
          <w:lang w:val="ky-KG"/>
        </w:rPr>
      </w:pPr>
      <w:r>
        <w:rPr>
          <w:lang w:val="ky-KG"/>
        </w:rPr>
        <w:t xml:space="preserve">Раззаков шаарынын мэриясынын “Раззаков шаарынын аймагында маалыматтык, жарнамалык конструкцияларды жайгаштыруу жана эксплуатациялоо, имараттардын, курулуштардын фасадынын тышкы көрүнүшүнө талаптар боюнча Жобону бекитүү жөнүндө” сунушун угуп жана талкуулап </w:t>
      </w:r>
      <w:r w:rsidRPr="00FA429C">
        <w:rPr>
          <w:lang w:val="ky-KG"/>
        </w:rPr>
        <w:t>Кыргыз Республикасынын «Жергиликтүү мамлекеттик администрация жана жергиликтүү өз алдынча башкаруу органдары жөнүндө</w:t>
      </w:r>
      <w:r>
        <w:rPr>
          <w:lang w:val="ky-KG"/>
        </w:rPr>
        <w:t>» Мыйзамынын 27-беренесине 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2548D9" w:rsidRPr="008F424E" w:rsidRDefault="002548D9" w:rsidP="002548D9">
      <w:pPr>
        <w:tabs>
          <w:tab w:val="left" w:pos="3107"/>
        </w:tabs>
        <w:jc w:val="both"/>
        <w:rPr>
          <w:lang w:val="ky-KG"/>
        </w:rPr>
      </w:pPr>
      <w:r w:rsidRPr="008F424E">
        <w:rPr>
          <w:lang w:val="ky-KG"/>
        </w:rPr>
        <w:tab/>
      </w:r>
    </w:p>
    <w:p w:rsidR="002548D9" w:rsidRPr="008F424E" w:rsidRDefault="002548D9" w:rsidP="002548D9">
      <w:pPr>
        <w:jc w:val="center"/>
        <w:rPr>
          <w:b/>
          <w:lang w:val="ky-KG"/>
        </w:rPr>
      </w:pPr>
      <w:r w:rsidRPr="008F424E">
        <w:rPr>
          <w:b/>
          <w:lang w:val="ky-KG"/>
        </w:rPr>
        <w:t>ТОКТОМ   КЫЛАТ:</w:t>
      </w:r>
    </w:p>
    <w:p w:rsidR="002548D9" w:rsidRPr="008F424E" w:rsidRDefault="002548D9" w:rsidP="002548D9">
      <w:pPr>
        <w:jc w:val="center"/>
        <w:rPr>
          <w:b/>
          <w:lang w:val="ky-KG"/>
        </w:rPr>
      </w:pPr>
    </w:p>
    <w:p w:rsidR="002548D9" w:rsidRDefault="002548D9" w:rsidP="002548D9">
      <w:pPr>
        <w:pStyle w:val="a5"/>
        <w:numPr>
          <w:ilvl w:val="0"/>
          <w:numId w:val="39"/>
        </w:numPr>
        <w:jc w:val="both"/>
      </w:pPr>
      <w:r>
        <w:t>Раззаков шаарынын аймагында маалыматтык, жарнамалык конструкцияларды жайгаштыруу жана эксплуатациялоо, имараттардын, курулуштардын фасадынын тышкы көрүнүшүнө талаптар боюнча Жобо тиркемеге ылайык бекитилсин</w:t>
      </w:r>
      <w:r w:rsidRPr="00A5119B">
        <w:t xml:space="preserve">. </w:t>
      </w:r>
      <w:r>
        <w:t>(Жобо тиркелет)</w:t>
      </w:r>
    </w:p>
    <w:p w:rsidR="002548D9" w:rsidRDefault="002548D9" w:rsidP="002548D9">
      <w:pPr>
        <w:pStyle w:val="a5"/>
        <w:jc w:val="both"/>
      </w:pPr>
    </w:p>
    <w:p w:rsidR="002548D9" w:rsidRDefault="002548D9" w:rsidP="002548D9">
      <w:pPr>
        <w:numPr>
          <w:ilvl w:val="0"/>
          <w:numId w:val="39"/>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4"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2548D9" w:rsidRDefault="002548D9" w:rsidP="002548D9">
      <w:pPr>
        <w:pStyle w:val="a5"/>
      </w:pPr>
    </w:p>
    <w:p w:rsidR="002548D9" w:rsidRPr="008F424E" w:rsidRDefault="002548D9" w:rsidP="002548D9">
      <w:pPr>
        <w:pStyle w:val="21"/>
        <w:numPr>
          <w:ilvl w:val="0"/>
          <w:numId w:val="39"/>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м</w:t>
      </w:r>
      <w:r w:rsidRPr="00345518">
        <w:rPr>
          <w:lang w:val="ky-KG"/>
        </w:rPr>
        <w:t>униципалдык менчик, жерлер жана айыл чарба тармагы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2548D9" w:rsidRPr="00A81A40" w:rsidRDefault="002548D9" w:rsidP="002548D9">
      <w:pPr>
        <w:pStyle w:val="21"/>
        <w:ind w:left="360" w:firstLine="0"/>
        <w:jc w:val="both"/>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Pr="0094168B" w:rsidRDefault="002548D9" w:rsidP="002548D9">
      <w:pPr>
        <w:tabs>
          <w:tab w:val="right" w:pos="14570"/>
        </w:tabs>
        <w:jc w:val="center"/>
        <w:rPr>
          <w:bCs/>
          <w:color w:val="000000"/>
          <w:lang w:val="ky-KG"/>
        </w:rPr>
      </w:pPr>
      <w:r w:rsidRPr="002548D9">
        <w:rPr>
          <w:bCs/>
          <w:color w:val="000000"/>
          <w:lang w:val="ky-KG"/>
        </w:rPr>
        <w:lastRenderedPageBreak/>
        <w:t xml:space="preserve">                                                                      </w:t>
      </w:r>
      <w:r>
        <w:rPr>
          <w:bCs/>
          <w:color w:val="000000"/>
          <w:lang w:val="ky-KG"/>
        </w:rPr>
        <w:t xml:space="preserve">     </w:t>
      </w:r>
      <w:r w:rsidRPr="002548D9">
        <w:rPr>
          <w:bCs/>
          <w:color w:val="000000"/>
          <w:lang w:val="ky-KG"/>
        </w:rPr>
        <w:t xml:space="preserve"> </w:t>
      </w:r>
      <w:r>
        <w:rPr>
          <w:bCs/>
          <w:color w:val="000000"/>
          <w:lang w:val="ky-KG"/>
        </w:rPr>
        <w:t xml:space="preserve">    </w:t>
      </w:r>
      <w:r w:rsidRPr="0094168B">
        <w:rPr>
          <w:bCs/>
          <w:color w:val="000000"/>
          <w:lang w:val="ky-KG"/>
        </w:rPr>
        <w:t>Раззаков шаардык Кеңешинин 202</w:t>
      </w:r>
      <w:r w:rsidRPr="002548D9">
        <w:rPr>
          <w:bCs/>
          <w:color w:val="000000"/>
          <w:lang w:val="ky-KG"/>
        </w:rPr>
        <w:t>5</w:t>
      </w:r>
      <w:r w:rsidRPr="0094168B">
        <w:rPr>
          <w:bCs/>
          <w:color w:val="000000"/>
          <w:lang w:val="ky-KG"/>
        </w:rPr>
        <w:t>-жылдын</w:t>
      </w:r>
    </w:p>
    <w:p w:rsidR="002548D9" w:rsidRPr="0094168B" w:rsidRDefault="002548D9" w:rsidP="002548D9">
      <w:pPr>
        <w:tabs>
          <w:tab w:val="right" w:pos="14570"/>
        </w:tabs>
        <w:jc w:val="right"/>
        <w:rPr>
          <w:bCs/>
          <w:color w:val="000000"/>
          <w:lang w:val="ky-KG"/>
        </w:rPr>
      </w:pPr>
      <w:r>
        <w:rPr>
          <w:bCs/>
          <w:color w:val="000000"/>
          <w:lang w:val="ky-KG"/>
        </w:rPr>
        <w:t xml:space="preserve"> </w:t>
      </w:r>
      <w:r w:rsidRPr="002548D9">
        <w:rPr>
          <w:bCs/>
          <w:color w:val="000000"/>
          <w:lang w:val="ky-KG"/>
        </w:rPr>
        <w:t xml:space="preserve"> 31</w:t>
      </w:r>
      <w:r w:rsidRPr="0094168B">
        <w:rPr>
          <w:bCs/>
          <w:color w:val="000000"/>
          <w:lang w:val="ky-KG"/>
        </w:rPr>
        <w:t>-</w:t>
      </w:r>
      <w:r w:rsidRPr="002548D9">
        <w:rPr>
          <w:bCs/>
          <w:color w:val="000000"/>
          <w:lang w:val="ky-KG"/>
        </w:rPr>
        <w:t>янва</w:t>
      </w:r>
      <w:r w:rsidRPr="0094168B">
        <w:rPr>
          <w:bCs/>
          <w:color w:val="000000"/>
          <w:lang w:val="ky-KG"/>
        </w:rPr>
        <w:t>рынд</w:t>
      </w:r>
      <w:r>
        <w:rPr>
          <w:bCs/>
          <w:color w:val="000000"/>
          <w:lang w:val="ky-KG"/>
        </w:rPr>
        <w:t>агы № 8</w:t>
      </w:r>
      <w:r w:rsidRPr="002548D9">
        <w:rPr>
          <w:bCs/>
          <w:color w:val="000000"/>
          <w:lang w:val="ky-KG"/>
        </w:rPr>
        <w:t xml:space="preserve"> токтому</w:t>
      </w:r>
      <w:r>
        <w:rPr>
          <w:bCs/>
          <w:color w:val="000000"/>
          <w:lang w:val="ky-KG"/>
        </w:rPr>
        <w:t xml:space="preserve"> менен бекитилген</w:t>
      </w:r>
      <w:r w:rsidRPr="0094168B">
        <w:rPr>
          <w:bCs/>
          <w:color w:val="000000"/>
          <w:lang w:val="ky-KG"/>
        </w:rPr>
        <w:t>.</w:t>
      </w:r>
    </w:p>
    <w:p w:rsidR="002548D9" w:rsidRPr="00CD19D4" w:rsidRDefault="002548D9" w:rsidP="002548D9">
      <w:pPr>
        <w:ind w:left="4320" w:firstLine="720"/>
        <w:rPr>
          <w:rFonts w:eastAsia="Calibri"/>
          <w:lang w:val="ky-KG"/>
        </w:rPr>
      </w:pPr>
      <w:r w:rsidRPr="00CD19D4">
        <w:rPr>
          <w:rFonts w:eastAsia="Calibri"/>
          <w:lang w:val="ky-KG"/>
        </w:rPr>
        <w:t xml:space="preserve"> </w:t>
      </w:r>
    </w:p>
    <w:p w:rsidR="002548D9" w:rsidRPr="00CD19D4" w:rsidRDefault="002548D9" w:rsidP="002548D9">
      <w:pPr>
        <w:jc w:val="center"/>
        <w:rPr>
          <w:rFonts w:eastAsia="Calibri"/>
          <w:b/>
          <w:bCs/>
          <w:lang w:val="ky-KG"/>
        </w:rPr>
      </w:pPr>
      <w:bookmarkStart w:id="0" w:name="_Hlk186204706"/>
      <w:r w:rsidRPr="00CD19D4">
        <w:rPr>
          <w:b/>
          <w:lang w:val="ky-KG"/>
        </w:rPr>
        <w:t>Раззаков шаарынын аймагында маалыматтык, жарнамалык конструкцияларды жайгаштыруу жана эксплуатациялоо, имараттардын, курулуштардын фасадынын тышкы көрүнүшүнө</w:t>
      </w:r>
      <w:r>
        <w:rPr>
          <w:b/>
          <w:lang w:val="ky-KG"/>
        </w:rPr>
        <w:t xml:space="preserve"> талаптар боюнча Жобо</w:t>
      </w:r>
      <w:r w:rsidRPr="00CD19D4">
        <w:rPr>
          <w:rFonts w:eastAsia="Calibri"/>
          <w:b/>
          <w:bCs/>
          <w:lang w:val="ky-KG"/>
        </w:rPr>
        <w:t xml:space="preserve">    </w:t>
      </w:r>
    </w:p>
    <w:bookmarkEnd w:id="0"/>
    <w:p w:rsidR="002548D9" w:rsidRPr="00CD19D4" w:rsidRDefault="002548D9" w:rsidP="002548D9">
      <w:pPr>
        <w:jc w:val="center"/>
        <w:rPr>
          <w:rFonts w:eastAsia="Calibri"/>
          <w:b/>
          <w:bCs/>
          <w:lang w:val="ky-KG"/>
        </w:rPr>
      </w:pPr>
    </w:p>
    <w:p w:rsidR="002548D9" w:rsidRPr="00CD19D4" w:rsidRDefault="002548D9" w:rsidP="002548D9">
      <w:pPr>
        <w:widowControl w:val="0"/>
        <w:numPr>
          <w:ilvl w:val="0"/>
          <w:numId w:val="40"/>
        </w:numPr>
        <w:jc w:val="center"/>
        <w:rPr>
          <w:rFonts w:eastAsia="Calibri"/>
          <w:b/>
        </w:rPr>
      </w:pPr>
      <w:r w:rsidRPr="00CD19D4">
        <w:rPr>
          <w:rFonts w:eastAsia="Calibri"/>
          <w:b/>
          <w:lang w:val="ky-KG"/>
        </w:rPr>
        <w:t xml:space="preserve">Жалпы жоболор </w:t>
      </w:r>
    </w:p>
    <w:p w:rsidR="002548D9" w:rsidRPr="00CD19D4" w:rsidRDefault="002548D9" w:rsidP="002548D9">
      <w:pPr>
        <w:jc w:val="center"/>
        <w:rPr>
          <w:rFonts w:eastAsia="Calibri"/>
          <w:b/>
        </w:rPr>
      </w:pPr>
    </w:p>
    <w:p w:rsidR="002548D9" w:rsidRPr="00CD19D4" w:rsidRDefault="002548D9" w:rsidP="002548D9">
      <w:pPr>
        <w:widowControl w:val="0"/>
        <w:numPr>
          <w:ilvl w:val="0"/>
          <w:numId w:val="41"/>
        </w:numPr>
        <w:ind w:left="-709" w:firstLine="709"/>
        <w:jc w:val="both"/>
        <w:rPr>
          <w:rFonts w:eastAsia="Calibri"/>
          <w:lang w:val="ky-KG"/>
        </w:rPr>
      </w:pPr>
      <w:r w:rsidRPr="00CD19D4">
        <w:rPr>
          <w:rFonts w:eastAsia="Calibri"/>
          <w:lang w:val="ky-KG"/>
        </w:rPr>
        <w:t xml:space="preserve">Раззаков шаарынын аймагындагы </w:t>
      </w:r>
      <w:r w:rsidRPr="00CD19D4">
        <w:rPr>
          <w:rFonts w:eastAsia="Calibri"/>
          <w:bCs/>
          <w:lang w:val="ky-KG"/>
        </w:rPr>
        <w:t>имараттардын, курулуштардын фасадынын тышкы көрүнүшү боюнча талаптар, маалыматтык, жарнамалык конструкцияларды жайгаштыруу жана эксплуатациялоо эрежелери (мындан ары – Эрежелер)</w:t>
      </w:r>
      <w:r w:rsidRPr="00CD19D4">
        <w:rPr>
          <w:rFonts w:eastAsia="Calibri"/>
          <w:lang w:val="ky-KG"/>
        </w:rPr>
        <w:t xml:space="preserve"> жер участкаларында, имараттарда, курулуштарда жана кыймылсыз мүлк объектилеринде маалыматтык, жарнамалык конструкцияларды жайгаштыруунун жана эксплуатациялоонун эрежелерин жана талаптарын, маалыматтык, жарнамалык конструкциялардын демонтажынын тартибин, ошондой эле Раззаков шаарынын аймагындагы </w:t>
      </w:r>
      <w:r w:rsidRPr="00CD19D4">
        <w:rPr>
          <w:rFonts w:eastAsia="Calibri"/>
          <w:bCs/>
          <w:lang w:val="ky-KG"/>
        </w:rPr>
        <w:t xml:space="preserve">  </w:t>
      </w:r>
      <w:r w:rsidRPr="00CD19D4">
        <w:rPr>
          <w:rFonts w:eastAsia="Calibri"/>
          <w:lang w:val="ky-KG"/>
        </w:rPr>
        <w:t xml:space="preserve">имараттардын, курулуштардын фасадынын тышкы көрүнүшүнө карата аткаруу үчүн милдеттүү жана бирдиктүү талаптарды белгилейт. </w:t>
      </w:r>
    </w:p>
    <w:p w:rsidR="002548D9" w:rsidRPr="00CD19D4" w:rsidRDefault="002548D9" w:rsidP="002548D9">
      <w:pPr>
        <w:widowControl w:val="0"/>
        <w:numPr>
          <w:ilvl w:val="0"/>
          <w:numId w:val="41"/>
        </w:numPr>
        <w:ind w:left="-709" w:firstLine="567"/>
        <w:jc w:val="both"/>
        <w:rPr>
          <w:rFonts w:eastAsia="Calibri"/>
          <w:lang w:val="ky-KG"/>
        </w:rPr>
      </w:pPr>
      <w:r w:rsidRPr="00CD19D4">
        <w:rPr>
          <w:rFonts w:eastAsia="Calibri"/>
          <w:lang w:val="ky-KG"/>
        </w:rPr>
        <w:t xml:space="preserve">Ушул Эрежелер </w:t>
      </w:r>
      <w:r w:rsidRPr="00CD19D4">
        <w:rPr>
          <w:rFonts w:eastAsia="Calibri"/>
        </w:rPr>
        <w:t>«</w:t>
      </w:r>
      <w:r w:rsidRPr="00CD19D4">
        <w:rPr>
          <w:rFonts w:eastAsia="Calibri"/>
          <w:lang w:val="ky-KG"/>
        </w:rPr>
        <w:t xml:space="preserve">Мамлекет аралык </w:t>
      </w:r>
      <w:r w:rsidRPr="00CD19D4">
        <w:rPr>
          <w:rFonts w:eastAsia="Calibri"/>
        </w:rPr>
        <w:t>«ГОСТ 33027-2014»</w:t>
      </w:r>
      <w:r w:rsidRPr="00CD19D4">
        <w:rPr>
          <w:rFonts w:eastAsia="Calibri"/>
          <w:lang w:val="ky-KG"/>
        </w:rPr>
        <w:t xml:space="preserve"> стандарт. Мамлекет аралык стандарт. Жалпы колдонуудагы автоунаа жолдору. Сырткы жарнама каражаттарын жайгаштыруу талаптарына», Кыргыз Республикасынын «Мамлекеттик тили жөнүндө», «Жарнама жөнүндө»,  «Жергиликтүү мамлекеттик администрациялар жана жергиликтүү өз алдынча башкуруу органдары жөнүндө»,  «Кыргыз Республикасынын шаар куруу жана архитектурасы жөнүндө» Мыйзамдарына жана Кыргыз Республикасынын ченемдик-укуктук актыларына ылайык иштелип чыккан. </w:t>
      </w:r>
    </w:p>
    <w:p w:rsidR="002548D9" w:rsidRPr="00CD19D4" w:rsidRDefault="002548D9" w:rsidP="002548D9">
      <w:pPr>
        <w:widowControl w:val="0"/>
        <w:numPr>
          <w:ilvl w:val="0"/>
          <w:numId w:val="41"/>
        </w:numPr>
        <w:ind w:left="-709" w:firstLine="709"/>
        <w:jc w:val="both"/>
        <w:rPr>
          <w:rFonts w:eastAsia="Calibri"/>
          <w:lang w:val="ky-KG"/>
        </w:rPr>
      </w:pPr>
      <w:r w:rsidRPr="00CD19D4">
        <w:rPr>
          <w:rFonts w:eastAsia="Calibri"/>
          <w:lang w:val="ky-KG"/>
        </w:rPr>
        <w:t xml:space="preserve">Раззаков шаарынын аймагындагы имараттардын тышкы фасаддардын жасалгалоодо, аларга маалыматтык-жарнамалык конструкцияларды жайгаштырууда жана эксплуатациялоодо менчигинин түрүнө жана ведомстволук таандыгына карабастан бардык жеке жана юридикалык жактар ушул Эрежелерди сактоого милдеттүү. </w:t>
      </w:r>
    </w:p>
    <w:p w:rsidR="002548D9" w:rsidRPr="00CD19D4" w:rsidRDefault="002548D9" w:rsidP="002548D9">
      <w:pPr>
        <w:ind w:left="-709" w:firstLine="709"/>
        <w:jc w:val="both"/>
        <w:rPr>
          <w:rFonts w:eastAsia="Calibri"/>
          <w:lang w:val="ky-KG"/>
        </w:rPr>
      </w:pPr>
      <w:r w:rsidRPr="00CD19D4">
        <w:rPr>
          <w:rFonts w:eastAsia="Calibri"/>
          <w:lang w:val="ky-KG"/>
        </w:rPr>
        <w:t xml:space="preserve">4. Шаар аймагындагы маалыматтык-жарнамалык конструкцияларды жайгаштыруу паспорту бар имараттар менен курулуштарды эске албаганда Архитектура жана шаар куруу боюнча мамлекеттик органдын (мындан ары – Шаар куруу жана архитектура башкармалыгы) регионалдык жана аймактык шаар куруу жана архитектура башкармалыктарына берилген Шаар куруу корутундуларына (мындан ары - ШК) ылйык жүзөгө ашырылат. </w:t>
      </w:r>
    </w:p>
    <w:p w:rsidR="002548D9" w:rsidRPr="00CD19D4" w:rsidRDefault="002548D9" w:rsidP="002548D9">
      <w:pPr>
        <w:ind w:left="-709" w:firstLine="709"/>
        <w:jc w:val="both"/>
        <w:rPr>
          <w:rFonts w:eastAsia="Calibri"/>
          <w:lang w:val="ky-KG"/>
        </w:rPr>
      </w:pPr>
      <w:r w:rsidRPr="00CD19D4">
        <w:rPr>
          <w:rFonts w:eastAsia="Calibri"/>
          <w:lang w:val="ky-KG"/>
        </w:rPr>
        <w:t xml:space="preserve">5. Маалыматтык, жарнамалык конструкциялардагы тексттер, анын ичинде ишканалардын, мекемелердин, уюмдардын аталыштары алгач милдеттүү турдө мамлекеттик тилде, андан кийин расмий тилде таризделет. </w:t>
      </w:r>
    </w:p>
    <w:p w:rsidR="002548D9" w:rsidRPr="00CD19D4" w:rsidRDefault="002548D9" w:rsidP="002548D9">
      <w:pPr>
        <w:ind w:left="-709"/>
        <w:jc w:val="both"/>
        <w:rPr>
          <w:rFonts w:eastAsia="Calibri"/>
          <w:lang w:val="ky-KG"/>
        </w:rPr>
      </w:pPr>
      <w:r w:rsidRPr="00CD19D4">
        <w:rPr>
          <w:rFonts w:eastAsia="Calibri"/>
          <w:lang w:val="ky-KG"/>
        </w:rPr>
        <w:t>Жарнаманын мамлекеттик тилде даярдалган тексти мамлекеттик тил жана тил саясаты боюнча ыйгарым укуктуу мамлекеттик орган менен макулдашылууга тийиш.</w:t>
      </w:r>
    </w:p>
    <w:p w:rsidR="002548D9" w:rsidRPr="00CD19D4" w:rsidRDefault="002548D9" w:rsidP="002548D9">
      <w:pPr>
        <w:ind w:left="-567" w:firstLine="425"/>
        <w:jc w:val="both"/>
        <w:rPr>
          <w:rFonts w:eastAsia="Calibri"/>
          <w:lang w:val="ky-KG"/>
        </w:rPr>
      </w:pPr>
      <w:r w:rsidRPr="00CD19D4">
        <w:rPr>
          <w:rFonts w:eastAsia="Calibri"/>
          <w:lang w:val="ky-KG"/>
        </w:rPr>
        <w:t>Расмий тилдеги тексттин шрифтинин өлчөмү чоңдугу боюнча мамлекеттик тилдеги тексттин шрифтинин өлчөмүнөн кичинерээк болушу керек жана анын оң же төмөн жагына жайгаштырылууга тийиш.</w:t>
      </w:r>
    </w:p>
    <w:p w:rsidR="002548D9" w:rsidRPr="00CD19D4" w:rsidRDefault="002548D9" w:rsidP="002548D9">
      <w:pPr>
        <w:ind w:left="-567" w:firstLine="425"/>
        <w:jc w:val="both"/>
        <w:rPr>
          <w:rFonts w:eastAsia="Calibri"/>
          <w:lang w:val="ky-KG"/>
        </w:rPr>
      </w:pPr>
      <w:r w:rsidRPr="00CD19D4">
        <w:rPr>
          <w:rFonts w:eastAsia="Calibri"/>
          <w:lang w:val="ky-KG"/>
        </w:rPr>
        <w:t>Жарнама тексттеринде белгиленген тартипте катталган товардык белгилер (тейлөө белгилери), типографиялык басмаканада терилген муундук литерлер (логотиптер) түп нускадагы тилде берилиши мүмкүн.</w:t>
      </w:r>
    </w:p>
    <w:p w:rsidR="002548D9" w:rsidRPr="00CD19D4" w:rsidRDefault="002548D9" w:rsidP="002548D9">
      <w:pPr>
        <w:ind w:left="-567" w:firstLine="425"/>
        <w:jc w:val="both"/>
        <w:rPr>
          <w:rFonts w:eastAsia="Calibri"/>
          <w:lang w:val="ky-KG"/>
        </w:rPr>
      </w:pPr>
      <w:r w:rsidRPr="00CD19D4">
        <w:rPr>
          <w:rFonts w:eastAsia="Calibri"/>
          <w:lang w:val="ky-KG"/>
        </w:rPr>
        <w:t>Жарнаманын жазуу жүзүндөгү жана оозеки тексттеринде кыргыз адабий тилинин ченемдери (орфоэпиялык жана орфографиялык эрежелер) так сакталууга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6. Ушул Эрежелер жол кыймылын билдирүүчү белгилерге жана жол-көчө тармагындагы көрсөткүч белгилерге жайылтылбайт. </w:t>
      </w:r>
    </w:p>
    <w:p w:rsidR="002548D9" w:rsidRPr="00CD19D4" w:rsidRDefault="002548D9" w:rsidP="002548D9">
      <w:pPr>
        <w:ind w:left="-567" w:firstLine="425"/>
        <w:jc w:val="both"/>
        <w:rPr>
          <w:rFonts w:eastAsia="Calibri"/>
          <w:lang w:val="ky-KG"/>
        </w:rPr>
      </w:pPr>
      <w:r w:rsidRPr="00CD19D4">
        <w:rPr>
          <w:rFonts w:eastAsia="Calibri"/>
          <w:lang w:val="ky-KG"/>
        </w:rPr>
        <w:t xml:space="preserve">7. Имараттардын, курулуштардын ээлери жана аларды күтүү милдетин алышкан адамдар аларды эксплуатациялоонун техникалык талаптарын, ушул Эрежелерди, ошондой эле Кыргыз Республикасынын ченемдик-укуктук актыларын сактоого милдеттүү. </w:t>
      </w:r>
    </w:p>
    <w:p w:rsidR="002548D9" w:rsidRPr="00CD19D4" w:rsidRDefault="002548D9" w:rsidP="002548D9">
      <w:pPr>
        <w:ind w:left="-567" w:firstLine="425"/>
        <w:jc w:val="both"/>
        <w:rPr>
          <w:rFonts w:eastAsia="Calibri"/>
          <w:lang w:val="ky-KG"/>
        </w:rPr>
      </w:pPr>
      <w:r w:rsidRPr="00CD19D4">
        <w:rPr>
          <w:rFonts w:eastAsia="Calibri"/>
          <w:lang w:val="ky-KG"/>
        </w:rPr>
        <w:t xml:space="preserve">8. Ушул Эрежелер тарыхый-маданий мурас объектиси болуп саналган жана эл аралык, республикалык жана жергиликтүү  маанидеги тарыхый жана маданий эстеликтердин тизмесине кирген имараттардын фасадына жайылтылбайт. </w:t>
      </w:r>
    </w:p>
    <w:p w:rsidR="002548D9" w:rsidRPr="00CD19D4" w:rsidRDefault="002548D9" w:rsidP="002548D9">
      <w:pPr>
        <w:ind w:left="-567" w:firstLine="425"/>
        <w:jc w:val="both"/>
        <w:rPr>
          <w:rFonts w:eastAsia="Calibri"/>
          <w:lang w:val="ky-KG"/>
        </w:rPr>
      </w:pPr>
      <w:r w:rsidRPr="00CD19D4">
        <w:rPr>
          <w:rFonts w:eastAsia="Calibri"/>
          <w:lang w:val="ky-KG"/>
        </w:rPr>
        <w:t xml:space="preserve">9. Турак жайлардын, курулмалардын ушул Эрежелердин талаптарына жооп бербеген фасаддары аларды реконструкциялоонун жана капиталдык оңдоонун алкагында талапка ылайык келтирилиши зарыл. </w:t>
      </w:r>
    </w:p>
    <w:p w:rsidR="002548D9" w:rsidRPr="00CD19D4" w:rsidRDefault="002548D9" w:rsidP="002548D9">
      <w:pPr>
        <w:ind w:left="-567" w:firstLine="425"/>
        <w:jc w:val="both"/>
        <w:rPr>
          <w:rFonts w:eastAsia="Calibri"/>
          <w:lang w:val="ky-KG"/>
        </w:rPr>
      </w:pPr>
      <w:r w:rsidRPr="00CD19D4">
        <w:rPr>
          <w:rFonts w:eastAsia="Calibri"/>
          <w:lang w:val="ky-KG"/>
        </w:rPr>
        <w:t xml:space="preserve">10. Берилген ыйгарым укуктардын чегинде ушул Эрежелерде берилген талаптардын аткарылышына контролдук кылат: </w:t>
      </w:r>
    </w:p>
    <w:p w:rsidR="002548D9" w:rsidRPr="00CD19D4" w:rsidRDefault="002548D9" w:rsidP="002548D9">
      <w:pPr>
        <w:ind w:left="-567" w:firstLine="425"/>
        <w:jc w:val="both"/>
        <w:rPr>
          <w:rFonts w:eastAsia="Calibri"/>
        </w:rPr>
      </w:pPr>
      <w:r w:rsidRPr="00CD19D4">
        <w:rPr>
          <w:rFonts w:eastAsia="Calibri"/>
          <w:lang w:val="ky-KG"/>
        </w:rPr>
        <w:lastRenderedPageBreak/>
        <w:t xml:space="preserve"> - шаар куруу жана архитектура башкармалыгы; </w:t>
      </w:r>
    </w:p>
    <w:p w:rsidR="002548D9" w:rsidRPr="00CD19D4" w:rsidRDefault="002548D9" w:rsidP="002548D9">
      <w:pPr>
        <w:ind w:left="-567" w:firstLine="425"/>
        <w:jc w:val="both"/>
        <w:rPr>
          <w:rFonts w:eastAsia="Calibri"/>
        </w:rPr>
      </w:pPr>
      <w:r w:rsidRPr="00CD19D4">
        <w:rPr>
          <w:rFonts w:eastAsia="Calibri"/>
        </w:rPr>
        <w:t xml:space="preserve">- </w:t>
      </w:r>
      <w:r w:rsidRPr="00CD19D4">
        <w:rPr>
          <w:rFonts w:eastAsia="Calibri"/>
          <w:lang w:val="ky-KG"/>
        </w:rPr>
        <w:t>жергиликтүү өз алдынча башкаруу органдары</w:t>
      </w:r>
      <w:r>
        <w:rPr>
          <w:rFonts w:eastAsia="Calibri"/>
          <w:lang w:val="ky-KG"/>
        </w:rPr>
        <w:t xml:space="preserve"> ы</w:t>
      </w:r>
      <w:r w:rsidRPr="00CD19D4">
        <w:rPr>
          <w:rFonts w:eastAsia="Calibri"/>
          <w:lang w:val="ky-KG"/>
        </w:rPr>
        <w:t xml:space="preserve">йгарым укуктуу органы. </w:t>
      </w:r>
    </w:p>
    <w:p w:rsidR="002548D9" w:rsidRPr="00CD19D4" w:rsidRDefault="002548D9" w:rsidP="002548D9">
      <w:pPr>
        <w:ind w:left="-567" w:firstLine="425"/>
        <w:jc w:val="both"/>
        <w:rPr>
          <w:rFonts w:eastAsia="Calibri"/>
        </w:rPr>
      </w:pPr>
      <w:r w:rsidRPr="00CD19D4">
        <w:rPr>
          <w:rFonts w:eastAsia="Calibri"/>
          <w:shd w:val="clear" w:color="auto" w:fill="FFFFFF"/>
        </w:rPr>
        <w:t> </w:t>
      </w:r>
      <w:r w:rsidRPr="00CD19D4">
        <w:rPr>
          <w:rFonts w:eastAsia="Calibri"/>
        </w:rPr>
        <w:t xml:space="preserve">11. </w:t>
      </w:r>
      <w:r w:rsidRPr="00CD19D4">
        <w:rPr>
          <w:rFonts w:eastAsia="Calibri"/>
          <w:lang w:val="ky-KG"/>
        </w:rPr>
        <w:t xml:space="preserve">Ушул Эрежелерди колдонулуучу түшүнүктөр: </w:t>
      </w:r>
    </w:p>
    <w:p w:rsidR="002548D9" w:rsidRPr="00CD19D4" w:rsidRDefault="002548D9" w:rsidP="002548D9">
      <w:pPr>
        <w:ind w:left="-567" w:firstLine="425"/>
        <w:jc w:val="both"/>
        <w:rPr>
          <w:rFonts w:eastAsia="Calibri"/>
        </w:rPr>
      </w:pPr>
      <w:r w:rsidRPr="00CD19D4">
        <w:rPr>
          <w:rFonts w:eastAsia="Calibri"/>
          <w:bCs/>
        </w:rPr>
        <w:t xml:space="preserve">акцент </w:t>
      </w:r>
      <w:r w:rsidRPr="00CD19D4">
        <w:rPr>
          <w:rFonts w:eastAsia="Calibri"/>
        </w:rPr>
        <w:t xml:space="preserve">– </w:t>
      </w:r>
      <w:r w:rsidRPr="00CD19D4">
        <w:rPr>
          <w:rFonts w:eastAsia="Calibri"/>
          <w:lang w:val="ky-KG"/>
        </w:rPr>
        <w:t>өлчөм, форма, түс аркылуу композиция элементтерин бөлүп көрсөтүү ыкмасы</w:t>
      </w:r>
      <w:r w:rsidRPr="00CD19D4">
        <w:rPr>
          <w:rFonts w:eastAsia="Calibri"/>
        </w:rPr>
        <w:t>;</w:t>
      </w:r>
    </w:p>
    <w:p w:rsidR="002548D9" w:rsidRPr="00CD19D4" w:rsidRDefault="002548D9" w:rsidP="002548D9">
      <w:pPr>
        <w:ind w:left="-567" w:firstLine="425"/>
        <w:jc w:val="both"/>
        <w:rPr>
          <w:rFonts w:eastAsia="Calibri"/>
          <w:bCs/>
        </w:rPr>
      </w:pPr>
      <w:r w:rsidRPr="00CD19D4">
        <w:rPr>
          <w:rFonts w:eastAsia="Calibri"/>
          <w:bCs/>
        </w:rPr>
        <w:t>шаар куруу корутундусу - маалыматтык-жарнамалык түзүлүштөрдү жайгаштыруу жана эксплуатациялоо боюнча тексттик, графикалык материалдарды жана техникалык талаптарды камтыган документ;</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архитектуралык-мейкиндик чөйрө – каралып жаткан территорияны же объектти курчап турган жана территорияны же объектти чөйрөнүн бир бөлүгү катары көрсөтүүчү имараттардын, курулмалардын жана элементтердин чөйрөсү; </w:t>
      </w:r>
    </w:p>
    <w:p w:rsidR="002548D9" w:rsidRPr="00CD19D4" w:rsidRDefault="002548D9" w:rsidP="002548D9">
      <w:pPr>
        <w:ind w:left="-567" w:firstLine="425"/>
        <w:jc w:val="both"/>
        <w:rPr>
          <w:rFonts w:eastAsia="Calibri"/>
          <w:bCs/>
          <w:lang w:val="ky-KG"/>
        </w:rPr>
      </w:pPr>
      <w:r w:rsidRPr="00CD19D4">
        <w:rPr>
          <w:rFonts w:eastAsia="Calibri"/>
          <w:bCs/>
          <w:lang w:val="ky-KG"/>
        </w:rPr>
        <w:t>архитектуралык чечим - курулуш документациясынын архитектуралык бөлүгүндө жазылган жана курулган архитектуралык объектте ишке ашырылуучу архитектуралык объекттин, анын тышкы жана ички көрүнүшүнүн, мейкиндик-пландык жана функционалдык уюштурулушунун автордук концепциясы;</w:t>
      </w:r>
    </w:p>
    <w:p w:rsidR="002548D9" w:rsidRPr="00CD19D4" w:rsidRDefault="002548D9" w:rsidP="002548D9">
      <w:pPr>
        <w:ind w:left="-567" w:firstLine="425"/>
        <w:jc w:val="both"/>
        <w:rPr>
          <w:rFonts w:eastAsia="Calibri"/>
          <w:bCs/>
          <w:lang w:val="ky-KG"/>
        </w:rPr>
      </w:pPr>
      <w:r w:rsidRPr="00CD19D4">
        <w:rPr>
          <w:rFonts w:eastAsia="Calibri"/>
          <w:bCs/>
          <w:lang w:val="ky-KG"/>
        </w:rPr>
        <w:t>ачык жана жабык мейкиндиктердин балансы - фасаддын, анын бөлүктөрүнүн, колористикалыык чечимдеринин визуалдык композициялык балансы;</w:t>
      </w:r>
    </w:p>
    <w:p w:rsidR="002548D9" w:rsidRPr="00CD19D4" w:rsidRDefault="002548D9" w:rsidP="002548D9">
      <w:pPr>
        <w:ind w:left="-567" w:firstLine="425"/>
        <w:jc w:val="both"/>
        <w:rPr>
          <w:rFonts w:eastAsia="Calibri"/>
          <w:lang w:val="ky-KG"/>
        </w:rPr>
      </w:pPr>
      <w:r w:rsidRPr="00CD19D4">
        <w:rPr>
          <w:rFonts w:eastAsia="Calibri"/>
          <w:bCs/>
          <w:lang w:val="ky-KG"/>
        </w:rPr>
        <w:t xml:space="preserve">брандмауэр </w:t>
      </w:r>
      <w:r w:rsidRPr="00CD19D4">
        <w:rPr>
          <w:rFonts w:eastAsia="Calibri"/>
          <w:lang w:val="ky-KG"/>
        </w:rPr>
        <w:t xml:space="preserve">–  өрттүн жайылышына жол бербөө үчүн бир  же бир нече имараттардын араларын бөлүп туруучу фасаддын бардык элементи аркылуу өтүүчү каптал же короо фасадынын туюк, капиталдык дубалы. Жанаша жайгашкан курулуштардан бийикти жана терезелеринин жоктугу менен айырмаланат; </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визуалдык кабыл алуу – фасаддын жана курчап турган шаар куруу чөйрөсүнүн, территориянын пландалган структурасынын  (бүтүндөй жана айрым бөлүктөрүнүн) өзгөчөлүктөрүнүн адам тарабынан аныкталышы жана кабыл алынышы, кабыл алуу шарттарына ылайык объект образынын түзүлүшү; </w:t>
      </w:r>
    </w:p>
    <w:p w:rsidR="002548D9" w:rsidRPr="00CD19D4" w:rsidRDefault="002548D9" w:rsidP="002548D9">
      <w:pPr>
        <w:ind w:left="-567" w:firstLine="425"/>
        <w:jc w:val="both"/>
        <w:rPr>
          <w:rFonts w:eastAsia="Calibri"/>
          <w:lang w:val="ky-KG"/>
        </w:rPr>
      </w:pPr>
      <w:r w:rsidRPr="00CD19D4">
        <w:rPr>
          <w:rFonts w:eastAsia="Calibri"/>
          <w:bCs/>
          <w:lang w:val="ky-KG"/>
        </w:rPr>
        <w:t xml:space="preserve">визуалдык маалымат </w:t>
      </w:r>
      <w:r w:rsidRPr="00CD19D4">
        <w:rPr>
          <w:rFonts w:eastAsia="Calibri"/>
          <w:lang w:val="ky-KG"/>
        </w:rPr>
        <w:t xml:space="preserve">– адам тарабынан визуалдык түрдө кабыл алынган мазмун, маани жана образ. Визуалдык маалымат предметтердин формасы, жайгашуусу, катыштыгы, графикалык белгилердин жана символдордун сүрөттөлүшүнүн мүнөзү, шрифттин формасы, түстүн жана жарыктандыруунун мүнөзү аркылуу берилүүчү спецификалык образдуу мазмунга ээ. </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жарнамалык конструкциялардын ээси – маалыматтык, жарнамалык конструкциялардын менчик ээси болуп саналган жеке же юридикалык жак, же маалыматтык жана жарнамалык конструкциялар боюнча буюм укугуна ээ башка жак;  </w:t>
      </w:r>
    </w:p>
    <w:p w:rsidR="002548D9" w:rsidRPr="00CD19D4" w:rsidRDefault="002548D9" w:rsidP="002548D9">
      <w:pPr>
        <w:ind w:left="-567" w:firstLine="425"/>
        <w:jc w:val="both"/>
        <w:rPr>
          <w:rFonts w:eastAsia="Calibri"/>
          <w:lang w:val="ky-KG"/>
        </w:rPr>
      </w:pPr>
      <w:r w:rsidRPr="00CD19D4">
        <w:rPr>
          <w:rFonts w:eastAsia="Calibri"/>
          <w:bCs/>
          <w:lang w:val="ky-KG"/>
        </w:rPr>
        <w:t xml:space="preserve">шрифттин гарнитурасы </w:t>
      </w:r>
      <w:r w:rsidRPr="00CD19D4">
        <w:rPr>
          <w:rFonts w:eastAsia="Calibri"/>
          <w:lang w:val="ky-KG"/>
        </w:rPr>
        <w:t xml:space="preserve">– бир шрифттин жалпы дизайн аркылуу бириктирилген жана белгилүү бир аталышка ээ сүрөттөлүшүнүн жыйындысы. </w:t>
      </w:r>
    </w:p>
    <w:p w:rsidR="002548D9" w:rsidRPr="00CD19D4" w:rsidRDefault="002548D9" w:rsidP="002548D9">
      <w:pPr>
        <w:ind w:left="-567" w:firstLine="425"/>
        <w:jc w:val="both"/>
        <w:rPr>
          <w:rFonts w:eastAsia="Calibri"/>
          <w:bCs/>
          <w:lang w:val="ky-KG"/>
        </w:rPr>
      </w:pPr>
      <w:r w:rsidRPr="00CD19D4">
        <w:rPr>
          <w:rFonts w:eastAsia="Calibri"/>
          <w:bCs/>
          <w:lang w:val="ky-KG"/>
        </w:rPr>
        <w:t>имараттын, курулманын короо фасады - имараттын линиясынан тышкары жайгашкан жана ачык мейкиндиктер менен визуалдык түрдө байланышпаган фасады;</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маалымат талаасы – объекттин түздөн-түз маалымат берүү үчүн арналган конструктивдүү бөлүгү. Маалымат талаасынын түздөн-түз маалымат жайгаштырылуучу аянты (чоңдугу) – аталган конструктивдүү бөлүктүн бийиктиги жана узундугу. </w:t>
      </w:r>
    </w:p>
    <w:p w:rsidR="002548D9" w:rsidRPr="00CD19D4" w:rsidRDefault="002548D9" w:rsidP="002548D9">
      <w:pPr>
        <w:ind w:left="-567" w:firstLine="425"/>
        <w:jc w:val="both"/>
        <w:rPr>
          <w:rFonts w:eastAsia="Calibri"/>
          <w:lang w:val="ky-KG"/>
        </w:rPr>
      </w:pPr>
      <w:r w:rsidRPr="00CD19D4">
        <w:rPr>
          <w:rFonts w:eastAsia="Calibri"/>
          <w:bCs/>
          <w:lang w:val="ky-KG"/>
        </w:rPr>
        <w:t xml:space="preserve">карниз </w:t>
      </w:r>
      <w:r w:rsidRPr="00CD19D4">
        <w:rPr>
          <w:rFonts w:eastAsia="Calibri"/>
          <w:lang w:val="ky-KG"/>
        </w:rPr>
        <w:t xml:space="preserve">– фасаддын горизонталдуу түрдө чыгып туруучу элементи, дубалдын, бүткөрүлүп жаткан имараттын, курулманын, курулуштун же кабаттын үстүңкү чыгып туруучу бөлүгү; </w:t>
      </w:r>
    </w:p>
    <w:p w:rsidR="002548D9" w:rsidRPr="00CD19D4" w:rsidRDefault="002548D9" w:rsidP="002548D9">
      <w:pPr>
        <w:ind w:left="-567" w:firstLine="425"/>
        <w:jc w:val="both"/>
        <w:rPr>
          <w:rFonts w:eastAsia="Calibri"/>
          <w:lang w:val="ky-KG"/>
        </w:rPr>
      </w:pPr>
      <w:r w:rsidRPr="00CD19D4">
        <w:rPr>
          <w:rFonts w:eastAsia="Calibri"/>
          <w:bCs/>
          <w:lang w:val="ky-KG"/>
        </w:rPr>
        <w:t xml:space="preserve">композиция </w:t>
      </w:r>
      <w:r w:rsidRPr="00CD19D4">
        <w:rPr>
          <w:rFonts w:eastAsia="Calibri"/>
          <w:lang w:val="ky-KG"/>
        </w:rPr>
        <w:t>– көркөм чыгарманы тургузуунун негизи, курулуш системасы, негизги элементтерди жана бөлүктөрдү белгилүү бир ырааттуулукта жайгаштыруу, мында бардык бөлүктөр функционалдык жактан гана эмес, автордун идеясы жана ниети менен да байланышкан. Композицияны түзүүдө колдонулган көркөм каражаттар: сызык, тегиздик, түс, көлөм, мейкиндик. Композицияны гармонизациялоонун каражаттары: пропорция, симметрия, ритм, масштаб, контраст, нюанс;</w:t>
      </w:r>
    </w:p>
    <w:p w:rsidR="002548D9" w:rsidRPr="00CD19D4" w:rsidRDefault="002548D9" w:rsidP="002548D9">
      <w:pPr>
        <w:ind w:left="-567" w:firstLine="425"/>
        <w:jc w:val="both"/>
        <w:rPr>
          <w:rFonts w:eastAsia="Calibri"/>
          <w:bCs/>
          <w:lang w:val="ky-KG"/>
        </w:rPr>
      </w:pPr>
      <w:r w:rsidRPr="00CD19D4">
        <w:rPr>
          <w:rFonts w:eastAsia="Calibri"/>
          <w:bCs/>
          <w:lang w:val="ky-KG"/>
        </w:rPr>
        <w:t>композициялык бүтүндүк - объекттин архитектуралык долбоору, конструкциясы жана мейкиндик долбоору, ошондой эле анын бирдиктүү бүтүндү түзгөн айрым бөлүктөрүнүн өз ара байланышы. Композициялык бүтүндүк композиция элементтеринин кайсы биринин бүтүнгө зыян жаратпастан алмаштырылышы же өзгөртүлүшү мүмкүн эместиги менен мүнөздөлөт;</w:t>
      </w:r>
    </w:p>
    <w:p w:rsidR="002548D9" w:rsidRPr="00CD19D4" w:rsidRDefault="002548D9" w:rsidP="002548D9">
      <w:pPr>
        <w:ind w:left="-567" w:firstLine="425"/>
        <w:jc w:val="both"/>
        <w:rPr>
          <w:rFonts w:eastAsia="Calibri"/>
          <w:lang w:val="ky-KG"/>
        </w:rPr>
      </w:pPr>
      <w:r w:rsidRPr="00CD19D4">
        <w:rPr>
          <w:rFonts w:eastAsia="Calibri"/>
          <w:bCs/>
          <w:lang w:val="ky-KG"/>
        </w:rPr>
        <w:t xml:space="preserve">кернинг </w:t>
      </w:r>
      <w:r w:rsidRPr="00CD19D4">
        <w:rPr>
          <w:rFonts w:eastAsia="Calibri"/>
          <w:lang w:val="ky-KG"/>
        </w:rPr>
        <w:t>- тамгалардын ортосундагы аралыкты формасына жараша тандап өзгөртүү. Кернинг эки тамганын ортосундагы аралык визуалдык жактан бирдей болушун камсыз кылуу үчүн колдонулат;</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тактык (лаконичность) - композициянын сапаты, мында сүрөттө байкоочуга маанилүү маалыматты жеткирүү үчүн зарыл болгон элементтер гана камтылган. Негизги композициялык элементтерге карата жасалган керектүү визуалдык басым ашыкча, алагды кылуучу деталдарды алып салуу аркылуу ийгиликтүү жүзөгө ашырылат; </w:t>
      </w:r>
    </w:p>
    <w:p w:rsidR="002548D9" w:rsidRPr="00CD19D4" w:rsidRDefault="002548D9" w:rsidP="002548D9">
      <w:pPr>
        <w:ind w:left="-567" w:firstLine="425"/>
        <w:jc w:val="both"/>
        <w:rPr>
          <w:rFonts w:eastAsia="Calibri"/>
          <w:bCs/>
          <w:lang w:val="ky-KG"/>
        </w:rPr>
      </w:pPr>
      <w:r w:rsidRPr="00CD19D4">
        <w:rPr>
          <w:rFonts w:eastAsia="Calibri"/>
          <w:bCs/>
          <w:lang w:val="ky-KG"/>
        </w:rPr>
        <w:t>имараттын, курулманын алдыңкы фасады - имараттын линиясында жайгашкан же ачык мейкиндиктер менен визуалдык түрдө байланышкан имараттын фасады;</w:t>
      </w:r>
    </w:p>
    <w:p w:rsidR="002548D9" w:rsidRPr="00CD19D4" w:rsidRDefault="002548D9" w:rsidP="002548D9">
      <w:pPr>
        <w:ind w:left="-567" w:firstLine="425"/>
        <w:jc w:val="both"/>
        <w:rPr>
          <w:rFonts w:eastAsia="Calibri"/>
          <w:lang w:val="ky-KG"/>
        </w:rPr>
      </w:pPr>
      <w:r w:rsidRPr="00CD19D4">
        <w:rPr>
          <w:rFonts w:eastAsia="Calibri"/>
          <w:bCs/>
          <w:lang w:val="ky-KG"/>
        </w:rPr>
        <w:t xml:space="preserve">масштабдуулук (сомасштабдуулук) </w:t>
      </w:r>
      <w:r w:rsidRPr="00CD19D4">
        <w:rPr>
          <w:rFonts w:eastAsia="Calibri"/>
          <w:lang w:val="ky-KG"/>
        </w:rPr>
        <w:t xml:space="preserve">– объект көлөмүнүн адам боюна карата түзүлүшү: архитектуралык курулманын, скульптуранын, аббатоо элементтеринин же алардын бөлүктөрүнүн; </w:t>
      </w:r>
    </w:p>
    <w:p w:rsidR="002548D9" w:rsidRPr="00CD19D4" w:rsidRDefault="002548D9" w:rsidP="002548D9">
      <w:pPr>
        <w:ind w:left="-567" w:firstLine="425"/>
        <w:jc w:val="both"/>
        <w:rPr>
          <w:rFonts w:eastAsia="Calibri"/>
          <w:bCs/>
          <w:lang w:val="ky-KG"/>
        </w:rPr>
      </w:pPr>
      <w:r w:rsidRPr="00CD19D4">
        <w:rPr>
          <w:rFonts w:eastAsia="Calibri"/>
          <w:bCs/>
          <w:lang w:val="ky-KG"/>
        </w:rPr>
        <w:lastRenderedPageBreak/>
        <w:t xml:space="preserve">арип стили  – бир гарнитуранын курамына кирүүчү жасалгаланган шрифттин модификациясы. Арип стили тыгыздыгы боюнча айырмаланат – кууш, кадыресе, кең; каныгуусу боюнча – жарык, жарым-жартылай кара, кара; жантаюус боюнча – түз, курсивдүү; </w:t>
      </w:r>
    </w:p>
    <w:p w:rsidR="002548D9" w:rsidRPr="00CD19D4" w:rsidRDefault="002548D9" w:rsidP="002548D9">
      <w:pPr>
        <w:ind w:left="-567" w:firstLine="425"/>
        <w:jc w:val="both"/>
        <w:rPr>
          <w:rFonts w:eastAsia="Calibri"/>
          <w:bCs/>
          <w:lang w:val="ky-KG"/>
        </w:rPr>
      </w:pPr>
      <w:r w:rsidRPr="00CD19D4">
        <w:rPr>
          <w:rFonts w:eastAsia="Calibri"/>
          <w:bCs/>
          <w:lang w:val="ky-KG"/>
        </w:rPr>
        <w:t>имараттын көлөмдүк-мейкиндиктик чечими - имараттын көлөмүнүн тышкы формасы;</w:t>
      </w:r>
    </w:p>
    <w:p w:rsidR="002548D9" w:rsidRPr="00CD19D4" w:rsidRDefault="002548D9" w:rsidP="002548D9">
      <w:pPr>
        <w:ind w:left="-567" w:firstLine="425"/>
        <w:jc w:val="both"/>
        <w:rPr>
          <w:rFonts w:eastAsia="Calibri"/>
          <w:lang w:val="ky-KG"/>
        </w:rPr>
      </w:pPr>
      <w:r w:rsidRPr="00CD19D4">
        <w:rPr>
          <w:rFonts w:eastAsia="Calibri"/>
          <w:bCs/>
        </w:rPr>
        <w:t xml:space="preserve">пластика, пластикалуулук </w:t>
      </w:r>
      <w:r w:rsidRPr="00CD19D4">
        <w:rPr>
          <w:rFonts w:eastAsia="Calibri"/>
        </w:rPr>
        <w:t xml:space="preserve">– </w:t>
      </w:r>
      <w:r w:rsidRPr="00CD19D4">
        <w:rPr>
          <w:rFonts w:eastAsia="Calibri"/>
          <w:lang w:val="ky-KG"/>
        </w:rPr>
        <w:t>архитектура, графика, живописке мүнөздүү көлөмдүн, форманын көркөм экспрессивдүүлүгү. Пластикалуулук бир форманын, көлөмдүн экинчисине, объекттин, курулманын же ансамбльдин бирдиктүү бир бүтүн образын түзүү үчүн имараттын бир бөлүгүнөн экинчисине ырааттуу түрдө өтүүсүн туюндурат;</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имараттын фасадынын паспорту – кыймылсыз мүлк объектисинин бардык башкы параметрлерин чагылдыруучу техникалык документ жана архитектуралык техникалык чечим. Ал аркылуу имараттын көрүнүшү, айлана-чөйрөгө шайкештиги, жалпы көрүнүштү бузбай тургандыгы аныкталат. </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маалыматтык, жарнамалык конструкциялардын объекттеринин реестри – калктуу конуштардын территориясындагы маалыматтык, жарнамалык конструкциялардын болгон объекттери боюнча маалымат; </w:t>
      </w:r>
    </w:p>
    <w:p w:rsidR="002548D9" w:rsidRPr="00CD19D4" w:rsidRDefault="002548D9" w:rsidP="002548D9">
      <w:pPr>
        <w:ind w:left="-567" w:firstLine="425"/>
        <w:jc w:val="both"/>
        <w:rPr>
          <w:rFonts w:eastAsia="Calibri"/>
          <w:lang w:val="ky-KG"/>
        </w:rPr>
      </w:pPr>
      <w:r w:rsidRPr="00CD19D4">
        <w:rPr>
          <w:rFonts w:eastAsia="Calibri"/>
          <w:bCs/>
          <w:lang w:val="ky-KG"/>
        </w:rPr>
        <w:t>жарнама аянтчасы – жарнактарды чагылдыруу жана жайылтуу үчүн колдонулуучу жарнактык конструкциялардын аянты;</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жарнама жайылтуучу – ушул Эрежелерге ылайык түрдө форманы түрдүү каражаттарды колдонуу менен жарнамалык маалыматтык жайгаштыруучу жана (же) жайылтуучу жеке жана юридикалык жак; </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ритм – мүнөзү боюнча салыштырылуучу ар кыл элементтердин же формалардын белгилүү бир мыйзам чегинде кезектелиши жана аларды белгилүү бир тартипке келтирүү (алардын жайгаштырылышынын жана кезектелишинин тартиби); </w:t>
      </w:r>
    </w:p>
    <w:p w:rsidR="002548D9" w:rsidRPr="00CD19D4" w:rsidRDefault="002548D9" w:rsidP="002548D9">
      <w:pPr>
        <w:ind w:left="-567" w:firstLine="425"/>
        <w:jc w:val="both"/>
        <w:rPr>
          <w:rFonts w:eastAsia="Calibri"/>
          <w:bCs/>
        </w:rPr>
      </w:pPr>
      <w:r w:rsidRPr="00CD19D4">
        <w:rPr>
          <w:rFonts w:eastAsia="Calibri"/>
          <w:bCs/>
        </w:rPr>
        <w:t xml:space="preserve">симметрия - бир нерсенин бөлүктөрүнүн борборго, ортого карата пропорционалдуу </w:t>
      </w:r>
      <w:r w:rsidRPr="00CD19D4">
        <w:rPr>
          <w:rFonts w:eastAsia="Calibri"/>
          <w:bCs/>
          <w:lang w:val="ky-KG"/>
        </w:rPr>
        <w:t xml:space="preserve">түрдө </w:t>
      </w:r>
      <w:r w:rsidRPr="00CD19D4">
        <w:rPr>
          <w:rFonts w:eastAsia="Calibri"/>
          <w:bCs/>
        </w:rPr>
        <w:t>жайгашуусу;</w:t>
      </w:r>
    </w:p>
    <w:p w:rsidR="002548D9" w:rsidRPr="00CD19D4" w:rsidRDefault="002548D9" w:rsidP="002548D9">
      <w:pPr>
        <w:ind w:left="-567" w:firstLine="425"/>
        <w:jc w:val="both"/>
        <w:rPr>
          <w:rFonts w:eastAsia="Calibri"/>
          <w:bCs/>
        </w:rPr>
      </w:pPr>
      <w:r w:rsidRPr="00CD19D4">
        <w:rPr>
          <w:rFonts w:eastAsia="Calibri"/>
          <w:bCs/>
        </w:rPr>
        <w:t>пропорционалдык жана шайкештик - бүтүндөй объекттин, анын бөлүктөрүнүн жана алардын элементтеринин ортосундагы белгилүү бир байланыш</w:t>
      </w:r>
      <w:r w:rsidRPr="00CD19D4">
        <w:rPr>
          <w:rFonts w:eastAsia="Calibri"/>
          <w:bCs/>
          <w:lang w:val="ky-KG"/>
        </w:rPr>
        <w:t xml:space="preserve">, </w:t>
      </w:r>
      <w:r w:rsidRPr="00CD19D4">
        <w:rPr>
          <w:rFonts w:eastAsia="Calibri"/>
          <w:bCs/>
        </w:rPr>
        <w:t>мында бардык элементтер өз ара тең салмакта болот;</w:t>
      </w:r>
    </w:p>
    <w:p w:rsidR="002548D9" w:rsidRPr="00CD19D4" w:rsidRDefault="002548D9" w:rsidP="002548D9">
      <w:pPr>
        <w:ind w:left="-567" w:firstLine="425"/>
        <w:jc w:val="both"/>
        <w:rPr>
          <w:rFonts w:eastAsia="Calibri"/>
          <w:bCs/>
        </w:rPr>
      </w:pPr>
      <w:r w:rsidRPr="00CD19D4">
        <w:rPr>
          <w:rFonts w:eastAsia="Calibri"/>
          <w:bCs/>
        </w:rPr>
        <w:t>социалдык жарнак - адамдардын белгисиз бир чөйрөсүнө багытталган</w:t>
      </w:r>
      <w:r w:rsidRPr="00CD19D4">
        <w:rPr>
          <w:rFonts w:eastAsia="Calibri"/>
          <w:bCs/>
          <w:lang w:val="ky-KG"/>
        </w:rPr>
        <w:t xml:space="preserve"> маалымат, </w:t>
      </w:r>
      <w:r w:rsidRPr="00CD19D4">
        <w:rPr>
          <w:rFonts w:eastAsia="Calibri"/>
          <w:bCs/>
        </w:rPr>
        <w:t>кайрымдуулук жана коомдук пайдалуу максаттарга жетишүүгө, ошондой эле мамлекеттин кызыкчылыктарын камсыз кылууга багытталат;</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стилдик бүтүндүк – архитектуралык формалардын, фасад элементтеринин жана композициялык каражаттардын тарыхый жана идеялык жактан калыптанып калган биримдиги, социалдык маселелердин, материалдык-техникалык мүмкүнчүлүктөрдүн жана коомдук идеялык, эстетикалык көз караштардын мүнөзү. </w:t>
      </w:r>
    </w:p>
    <w:p w:rsidR="002548D9" w:rsidRPr="00CD19D4" w:rsidRDefault="002548D9" w:rsidP="002548D9">
      <w:pPr>
        <w:ind w:left="-567" w:firstLine="425"/>
        <w:jc w:val="both"/>
        <w:rPr>
          <w:rFonts w:eastAsia="Calibri"/>
          <w:lang w:val="ky-KG"/>
        </w:rPr>
      </w:pPr>
      <w:r w:rsidRPr="00CD19D4">
        <w:rPr>
          <w:rFonts w:eastAsia="Calibri"/>
          <w:bCs/>
        </w:rPr>
        <w:t xml:space="preserve">унификация </w:t>
      </w:r>
      <w:r w:rsidRPr="00CD19D4">
        <w:rPr>
          <w:rFonts w:eastAsia="Calibri"/>
        </w:rPr>
        <w:t>– ар кандай типтеги объекттерди стандарттык өлчөмдөрдүн, формалардын жана касиеттердин рационалдуу диапазонуна жеткирүү.</w:t>
      </w:r>
      <w:r w:rsidRPr="00CD19D4">
        <w:rPr>
          <w:rFonts w:eastAsia="Calibri"/>
          <w:lang w:val="ky-KG"/>
        </w:rPr>
        <w:t xml:space="preserve"> Унификациянын негизги максаты – бул ар бир вариантты өз-өзүнчө долбоолоо жана өндүрүү зарылчылыгын жоюу болуп саналат. Унификация предмметтик-мейкиндик чөйрөнүн композициялык жана конструктивдүү бирдигине жетүү каражаты болуп саналат. </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ыйгарым укуктуу орган – жергиликтүү өз алдынча башкаруу органы маалыматтык, жарнамалык конструкцияларды жайгаштыруу, сырткы жарнама жана маалыматтарды жайылтуу маселелерин жөнгө салуу боюнча ыйгарым укукка ээ кылынган ведомство алдындагы бөлүмү;  </w:t>
      </w:r>
    </w:p>
    <w:p w:rsidR="002548D9" w:rsidRPr="00CD19D4" w:rsidRDefault="002548D9" w:rsidP="002548D9">
      <w:pPr>
        <w:ind w:left="-567" w:firstLine="425"/>
        <w:jc w:val="both"/>
        <w:rPr>
          <w:rFonts w:eastAsia="Calibri"/>
          <w:lang w:val="ky-KG"/>
        </w:rPr>
      </w:pPr>
      <w:r w:rsidRPr="00CD19D4">
        <w:rPr>
          <w:rFonts w:eastAsia="Calibri"/>
          <w:bCs/>
        </w:rPr>
        <w:t xml:space="preserve">фасад </w:t>
      </w:r>
      <w:r w:rsidRPr="00CD19D4">
        <w:rPr>
          <w:rFonts w:eastAsia="Calibri"/>
        </w:rPr>
        <w:t xml:space="preserve">– </w:t>
      </w:r>
      <w:r w:rsidRPr="00CD19D4">
        <w:rPr>
          <w:rFonts w:eastAsia="Calibri"/>
          <w:lang w:val="ky-KG"/>
        </w:rPr>
        <w:t xml:space="preserve">имараттын же курулуштун, курулманын сырткы вертикалдуу кыртышы. Курулманын түрүнө жана анын планынын формасына, жайгашкан ордуна жараша алдыңкы, каптал жана короо фасаддарын айырмалашат. </w:t>
      </w:r>
    </w:p>
    <w:p w:rsidR="002548D9" w:rsidRPr="00CD19D4" w:rsidRDefault="002548D9" w:rsidP="002548D9">
      <w:pPr>
        <w:ind w:left="-567" w:firstLine="425"/>
        <w:jc w:val="both"/>
        <w:rPr>
          <w:rFonts w:eastAsia="Calibri"/>
          <w:lang w:val="ky-KG"/>
        </w:rPr>
      </w:pPr>
      <w:r w:rsidRPr="00CD19D4">
        <w:rPr>
          <w:rFonts w:eastAsia="Calibri"/>
          <w:bCs/>
          <w:lang w:val="ky-KG"/>
        </w:rPr>
        <w:t xml:space="preserve">фирмалык стиль </w:t>
      </w:r>
      <w:r w:rsidRPr="00CD19D4">
        <w:rPr>
          <w:rFonts w:eastAsia="Calibri"/>
          <w:lang w:val="ky-KG"/>
        </w:rPr>
        <w:t>– ишкананын ишмердүүлүгү жана анын продукциясы менен байланышкан белгилүү бир мүнөздөгү туруктуу визуалдык образды түзүү максатында белгилүү бир ишкана же уюм үчүн атайын иштелип чыккан объекттердин, каражаттардын, символдордун жыйындысы;</w:t>
      </w:r>
    </w:p>
    <w:p w:rsidR="002548D9" w:rsidRPr="00CD19D4" w:rsidRDefault="002548D9" w:rsidP="002548D9">
      <w:pPr>
        <w:ind w:left="-567" w:firstLine="425"/>
        <w:jc w:val="both"/>
        <w:rPr>
          <w:rFonts w:eastAsia="Calibri"/>
          <w:bCs/>
          <w:lang w:val="ky-KG"/>
        </w:rPr>
      </w:pPr>
      <w:r w:rsidRPr="00CD19D4">
        <w:rPr>
          <w:rFonts w:eastAsia="Calibri"/>
          <w:bCs/>
          <w:lang w:val="ky-KG"/>
        </w:rPr>
        <w:t>маалыматтык, жарнамалык конструкциялардын эскиздик долбоору - маалыматтык-жарнак түзүмүнүн так жайгашкан жери, өлчөмдөрү жана андагы сүрөттөр жөнүндө маалыматтарды камтыган тексттик жана графикалык формадагы документтердин жыйындысы (графикалык материал же фотомонтаж);</w:t>
      </w:r>
    </w:p>
    <w:p w:rsidR="002548D9" w:rsidRPr="00CD19D4" w:rsidRDefault="002548D9" w:rsidP="002548D9">
      <w:pPr>
        <w:ind w:left="-567" w:firstLine="425"/>
        <w:jc w:val="both"/>
        <w:rPr>
          <w:rFonts w:eastAsia="Calibri"/>
          <w:bCs/>
          <w:lang w:val="ky-KG"/>
        </w:rPr>
      </w:pPr>
      <w:r w:rsidRPr="00CD19D4">
        <w:rPr>
          <w:rFonts w:eastAsia="Calibri"/>
          <w:bCs/>
          <w:lang w:val="ky-KG"/>
        </w:rPr>
        <w:t>имараттын фасадынын эскиздик долбоору - терезелерди, витриналарды, кире бериштерди жекече жабдуу жана долбоорлоо, маалымат элементтерин жана түзүлүштөрдү жайгаштыруу, имараттардын жана курулмалардын фасадынын түс схемасы.</w:t>
      </w:r>
    </w:p>
    <w:p w:rsidR="002548D9" w:rsidRPr="00CD19D4" w:rsidRDefault="002548D9" w:rsidP="002548D9">
      <w:pPr>
        <w:ind w:left="-567" w:firstLine="425"/>
        <w:rPr>
          <w:rFonts w:eastAsia="Calibri"/>
          <w:lang w:val="ky-KG"/>
        </w:rPr>
      </w:pPr>
    </w:p>
    <w:p w:rsidR="002548D9" w:rsidRPr="00CD19D4" w:rsidRDefault="002548D9" w:rsidP="002548D9">
      <w:pPr>
        <w:ind w:left="-567" w:firstLine="425"/>
        <w:jc w:val="center"/>
        <w:rPr>
          <w:rFonts w:eastAsia="Calibri"/>
          <w:b/>
          <w:lang w:val="ky-KG"/>
        </w:rPr>
      </w:pPr>
      <w:bookmarkStart w:id="1" w:name="bookmark8"/>
      <w:r w:rsidRPr="00CD19D4">
        <w:rPr>
          <w:rFonts w:eastAsia="Calibri"/>
          <w:b/>
          <w:lang w:val="ky-KG"/>
        </w:rPr>
        <w:t>2. Зон</w:t>
      </w:r>
      <w:bookmarkEnd w:id="1"/>
      <w:r w:rsidRPr="00CD19D4">
        <w:rPr>
          <w:rFonts w:eastAsia="Calibri"/>
          <w:b/>
          <w:lang w:val="ky-KG"/>
        </w:rPr>
        <w:t xml:space="preserve">алаштыруу </w:t>
      </w:r>
    </w:p>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both"/>
        <w:rPr>
          <w:rFonts w:eastAsia="Calibri"/>
          <w:lang w:val="ky-KG"/>
        </w:rPr>
      </w:pPr>
      <w:r w:rsidRPr="00CD19D4">
        <w:rPr>
          <w:rFonts w:eastAsia="Calibri"/>
          <w:lang w:val="ky-KG"/>
        </w:rPr>
        <w:lastRenderedPageBreak/>
        <w:t>12. Раззаков шаарынын аймагындагы калктуу архитектуралык-эстетикалык чөйрөсү 2 зонага бөлүнөт:  Борбордук жана айланасы</w:t>
      </w:r>
    </w:p>
    <w:p w:rsidR="002548D9" w:rsidRPr="00CD19D4" w:rsidRDefault="002548D9" w:rsidP="002548D9">
      <w:pPr>
        <w:ind w:left="-567" w:firstLine="425"/>
        <w:jc w:val="both"/>
        <w:rPr>
          <w:rFonts w:eastAsia="Calibri"/>
          <w:lang w:val="ky-KG"/>
        </w:rPr>
      </w:pPr>
      <w:r w:rsidRPr="00CD19D4">
        <w:rPr>
          <w:rFonts w:eastAsia="Calibri"/>
          <w:lang w:val="ky-KG"/>
        </w:rPr>
        <w:t xml:space="preserve">так регламенттеги зона – Борбордук көчөлөр И.Раззаков, Манас-Ата, Г.Кошмуратов борбордук бөлүгүн  Туракул-Ата, Ж.Өсөров, А.Азизов, Строительная, Тоголок-Молдо, Ж.Исаев, Э.Эгембердиев көчөлөрү жана Додосьян унаа жолунун көчөлөрү менен чектелген жана калган территорияны камтуучу жалпы регламенттеги зона, так регламенттеги зонаны эске албаганда.           </w:t>
      </w:r>
    </w:p>
    <w:p w:rsidR="002548D9" w:rsidRPr="00CD19D4" w:rsidRDefault="002548D9" w:rsidP="002548D9">
      <w:pPr>
        <w:ind w:left="-567" w:firstLine="425"/>
        <w:jc w:val="both"/>
        <w:rPr>
          <w:rFonts w:eastAsia="Calibri"/>
          <w:lang w:val="ky-KG"/>
        </w:rPr>
      </w:pPr>
      <w:r w:rsidRPr="00CD19D4">
        <w:rPr>
          <w:rFonts w:eastAsia="Calibri"/>
          <w:lang w:val="ky-KG"/>
        </w:rPr>
        <w:t>Жарнамалык түзүлүш кайда жайгаштырыла тургандыгы жөнүндө чечим жергиликтүү аймакты зоналаштыруу боюнча кабыл алынат.</w:t>
      </w:r>
    </w:p>
    <w:p w:rsidR="002548D9" w:rsidRPr="00CD19D4" w:rsidRDefault="002548D9" w:rsidP="002548D9">
      <w:pPr>
        <w:ind w:left="-567" w:firstLine="425"/>
        <w:jc w:val="both"/>
        <w:rPr>
          <w:rFonts w:eastAsia="Calibri"/>
          <w:lang w:val="ky-KG"/>
        </w:rPr>
      </w:pPr>
      <w:r w:rsidRPr="00CD19D4">
        <w:rPr>
          <w:rFonts w:eastAsia="Calibri"/>
          <w:lang w:val="ky-KG"/>
        </w:rPr>
        <w:t>13. Так жөнгө салуу зонасына бул шаар аймагынын борбордук бөлүгү, борбордук көчөлөр жана негизги магистралдар, эл аралык, республикалык жана жергиликтүү маанидеги тарых жана маданият эстеликтеринин тизмесине кирген тарыхый жана маданий мурастардын эстеликтери кирет.</w:t>
      </w:r>
    </w:p>
    <w:p w:rsidR="002548D9" w:rsidRPr="00CD19D4" w:rsidRDefault="002548D9" w:rsidP="002548D9">
      <w:pPr>
        <w:ind w:left="-567" w:firstLine="425"/>
        <w:jc w:val="both"/>
        <w:rPr>
          <w:rFonts w:eastAsia="Calibri"/>
          <w:lang w:val="ky-KG"/>
        </w:rPr>
      </w:pPr>
      <w:r w:rsidRPr="00CD19D4">
        <w:rPr>
          <w:rFonts w:eastAsia="Calibri"/>
        </w:rPr>
        <w:t xml:space="preserve">14. </w:t>
      </w:r>
      <w:r w:rsidRPr="00CD19D4">
        <w:rPr>
          <w:rFonts w:eastAsia="Calibri"/>
          <w:lang w:val="ky-KG"/>
        </w:rPr>
        <w:t xml:space="preserve">Жалпы регламентациядагы зонага так регламенттеги зонаны эске албаганда территориянын калган бардык бөлүгү кирет. Жалпы регламентация зонасындагы көрнөктөрдүн бийиктиги 0,6 метрден ашпоого тийиш. </w:t>
      </w:r>
    </w:p>
    <w:p w:rsidR="002548D9" w:rsidRPr="00CD19D4" w:rsidRDefault="002548D9" w:rsidP="002548D9">
      <w:pPr>
        <w:ind w:left="-567" w:firstLine="425"/>
        <w:rPr>
          <w:rFonts w:eastAsia="Calibri"/>
          <w:lang w:val="ky-KG"/>
        </w:rPr>
      </w:pPr>
    </w:p>
    <w:p w:rsidR="002548D9" w:rsidRPr="00CD19D4" w:rsidRDefault="002548D9" w:rsidP="002548D9">
      <w:pPr>
        <w:ind w:left="-567" w:firstLine="425"/>
        <w:jc w:val="center"/>
        <w:rPr>
          <w:rFonts w:eastAsia="Calibri"/>
          <w:b/>
          <w:lang w:val="ky-KG"/>
        </w:rPr>
      </w:pPr>
      <w:bookmarkStart w:id="2" w:name="bookmark11"/>
      <w:r w:rsidRPr="00CD19D4">
        <w:rPr>
          <w:rFonts w:eastAsia="Calibri"/>
          <w:b/>
          <w:lang w:val="ky-KG"/>
        </w:rPr>
        <w:t>3. Фасаддын паспортун тариздөө тартиби</w:t>
      </w:r>
      <w:bookmarkEnd w:id="2"/>
    </w:p>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both"/>
        <w:rPr>
          <w:rFonts w:eastAsia="Calibri"/>
          <w:lang w:val="ky-KG"/>
        </w:rPr>
      </w:pPr>
      <w:r w:rsidRPr="00CD19D4">
        <w:rPr>
          <w:rFonts w:eastAsia="Calibri"/>
          <w:lang w:val="ky-KG"/>
        </w:rPr>
        <w:t>15. Имараттардын жана курулмалардын фасаддарынын сырткы көрүнүшү ушул Эрежелерде жана имараттын, курулманын фасадынын паспортунда (мындан ары - фасад паспорту) белгиленген талаптарга ылайык келүүгө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16. Имарттардын, курулмалардын фасадынын тышкы көрүнүшүнө болгон жалпы талаптар ар бир имарат, курулма үчүн өз-өзүнчө даярдала турган фасаддын паспорту тарабынан аныкталат жана анда имараттын, курулманын курулушу боюнча долбоордук документтердин курамында даярдалган архитектуралык чечим эске 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17. Имараттын, курулмалардын архитектуралык чечими жок учурларда фасаддын паспорту имараттын, курулманын көлөмдүк-мейкиндиктик чечимине, стилдик өзгөчөлүктөрүнө ылайык даярдалат, мындай шартта  архитектуралык-мейкиндик чөйрө жана анын визуалдык  мүнөзү, композициялык жана стилдик бүтүндүгү, унификация, пропорционалдуулук, горизонталдык жана вертикалык түркүктөр системасына, симметрияына жана ритмине шайкештиги эске 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18. Фасаддын паспортундагы фасаддын түстүк схемасын аныктоо үчүн фасаддын колористикасын эске алуу зарыл. Бул үчүн  жана фасаддын комплекстүү түстүк схемасы кайсы бир түс же анын тоналдык градациясы менен бир белгиде болуу үчүн жалаң гана пастельдик түстөрдү пайдалануу менен көчө жана кварталдык курулуштардын контекстиндеги курулуштардын түсүнө анализ өткөрүү зарыл. </w:t>
      </w:r>
    </w:p>
    <w:p w:rsidR="002548D9" w:rsidRPr="00CD19D4" w:rsidRDefault="002548D9" w:rsidP="002548D9">
      <w:pPr>
        <w:ind w:left="-567" w:firstLine="425"/>
        <w:jc w:val="both"/>
        <w:rPr>
          <w:rFonts w:eastAsia="Calibri"/>
          <w:lang w:val="ky-KG"/>
        </w:rPr>
      </w:pPr>
      <w:r w:rsidRPr="00CD19D4">
        <w:rPr>
          <w:rFonts w:eastAsia="Calibri"/>
          <w:lang w:val="ky-KG"/>
        </w:rPr>
        <w:t xml:space="preserve">19. Фасаддын паспорту ушул Эрежелерде белгиленген тартиптеги фасад паспортунун типтүү формасына ылайык шаар куруу жана архитектура боюнча башкармалык тарабынан даярдалат.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20. Шаар куруу жана архитектура боюнча башкармалык фасаддын паспортун акы төлөнүүчү негизде даярдайт. </w:t>
      </w:r>
    </w:p>
    <w:p w:rsidR="002548D9" w:rsidRPr="00CD19D4" w:rsidRDefault="002548D9" w:rsidP="002548D9">
      <w:pPr>
        <w:ind w:left="-567" w:firstLine="425"/>
        <w:jc w:val="both"/>
        <w:rPr>
          <w:rFonts w:eastAsia="Calibri"/>
        </w:rPr>
      </w:pPr>
      <w:r w:rsidRPr="00CD19D4">
        <w:rPr>
          <w:rFonts w:eastAsia="Calibri"/>
        </w:rPr>
        <w:t xml:space="preserve">21. </w:t>
      </w:r>
      <w:r w:rsidRPr="00CD19D4">
        <w:rPr>
          <w:rFonts w:eastAsia="Calibri"/>
          <w:lang w:val="ky-KG"/>
        </w:rPr>
        <w:t xml:space="preserve">Фасаддын паспорту башкармалыктын начальниги тарабынан бекитилет. </w:t>
      </w:r>
    </w:p>
    <w:p w:rsidR="002548D9" w:rsidRPr="00CD19D4" w:rsidRDefault="002548D9" w:rsidP="002548D9">
      <w:pPr>
        <w:ind w:left="-567" w:firstLine="425"/>
        <w:jc w:val="both"/>
        <w:rPr>
          <w:rFonts w:eastAsia="Calibri"/>
          <w:lang w:val="ky-KG"/>
        </w:rPr>
      </w:pPr>
      <w:r w:rsidRPr="00CD19D4">
        <w:rPr>
          <w:rFonts w:eastAsia="Calibri"/>
        </w:rPr>
        <w:t xml:space="preserve">22. </w:t>
      </w:r>
      <w:r w:rsidRPr="00CD19D4">
        <w:rPr>
          <w:rFonts w:eastAsia="Calibri"/>
          <w:lang w:val="ky-KG"/>
        </w:rPr>
        <w:t xml:space="preserve">Фасаддын паспортун даярдоо үчун жеке жана юридикалык жактар шаар куруу жана архитектура башкармалыгына арыз менен кайрылышат. Арыздарды кабыл алуу жана аларды караштыруу «Бирдиктүү терезе» принциби боюнча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Арызда көрсөтүлөт:</w:t>
      </w:r>
    </w:p>
    <w:p w:rsidR="002548D9" w:rsidRPr="00CD19D4" w:rsidRDefault="002548D9" w:rsidP="002548D9">
      <w:pPr>
        <w:ind w:left="-567" w:firstLine="425"/>
        <w:jc w:val="both"/>
        <w:rPr>
          <w:rFonts w:eastAsia="Calibri"/>
          <w:lang w:val="ky-KG"/>
        </w:rPr>
      </w:pPr>
      <w:r w:rsidRPr="00CD19D4">
        <w:rPr>
          <w:rFonts w:eastAsia="Calibri"/>
          <w:lang w:val="ky-KG"/>
        </w:rPr>
        <w:t xml:space="preserve">а) арыз ээси тууралуу маалымат (паспорттогу маалыматтар, байланыш номуру, ишеним кат); </w:t>
      </w:r>
    </w:p>
    <w:p w:rsidR="002548D9" w:rsidRPr="00CD19D4" w:rsidRDefault="002548D9" w:rsidP="002548D9">
      <w:pPr>
        <w:ind w:left="-567" w:firstLine="425"/>
        <w:jc w:val="both"/>
        <w:rPr>
          <w:rFonts w:eastAsia="Calibri"/>
        </w:rPr>
      </w:pPr>
      <w:r w:rsidRPr="00CD19D4">
        <w:rPr>
          <w:rFonts w:eastAsia="Calibri"/>
        </w:rPr>
        <w:t xml:space="preserve">б) </w:t>
      </w:r>
      <w:r w:rsidRPr="00CD19D4">
        <w:rPr>
          <w:rFonts w:eastAsia="Calibri"/>
          <w:lang w:val="ky-KG"/>
        </w:rPr>
        <w:t xml:space="preserve">имараттын, курулуштардын жайгашкан орду; </w:t>
      </w:r>
    </w:p>
    <w:p w:rsidR="002548D9" w:rsidRPr="00CD19D4" w:rsidRDefault="002548D9" w:rsidP="002548D9">
      <w:pPr>
        <w:ind w:left="-567" w:firstLine="425"/>
        <w:jc w:val="both"/>
        <w:rPr>
          <w:rFonts w:eastAsia="Calibri"/>
        </w:rPr>
      </w:pPr>
      <w:r w:rsidRPr="00CD19D4">
        <w:rPr>
          <w:rFonts w:eastAsia="Calibri"/>
        </w:rPr>
        <w:t xml:space="preserve">в) </w:t>
      </w:r>
      <w:r w:rsidRPr="00CD19D4">
        <w:rPr>
          <w:rFonts w:eastAsia="Calibri"/>
          <w:lang w:val="ky-KG"/>
        </w:rPr>
        <w:t>ниеттердин, максаттардын сүрөттөлүшү;</w:t>
      </w:r>
    </w:p>
    <w:p w:rsidR="002548D9" w:rsidRPr="00CD19D4" w:rsidRDefault="002548D9" w:rsidP="002548D9">
      <w:pPr>
        <w:ind w:left="-567" w:firstLine="425"/>
        <w:jc w:val="both"/>
        <w:rPr>
          <w:rFonts w:eastAsia="Calibri"/>
        </w:rPr>
      </w:pPr>
      <w:r w:rsidRPr="00CD19D4">
        <w:rPr>
          <w:rFonts w:eastAsia="Calibri"/>
        </w:rPr>
        <w:t xml:space="preserve">г) </w:t>
      </w:r>
      <w:r w:rsidRPr="00CD19D4">
        <w:rPr>
          <w:rFonts w:eastAsia="Calibri"/>
          <w:lang w:val="ky-KG"/>
        </w:rPr>
        <w:t>кыймылсыз мүлк бирдигине карата (имаратка, курулмаларга) укук берүүчү жана укук белгилөөчү документтердин көчүрмөсү</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д) эскиздик долбоор.</w:t>
      </w:r>
    </w:p>
    <w:p w:rsidR="002548D9" w:rsidRPr="00CD19D4" w:rsidRDefault="002548D9" w:rsidP="002548D9">
      <w:pPr>
        <w:ind w:left="-567" w:firstLine="425"/>
        <w:jc w:val="both"/>
        <w:rPr>
          <w:rFonts w:eastAsia="Calibri"/>
          <w:lang w:val="ky-KG"/>
        </w:rPr>
      </w:pPr>
      <w:r w:rsidRPr="00CD19D4">
        <w:rPr>
          <w:rFonts w:eastAsia="Calibri"/>
          <w:lang w:val="ky-KG"/>
        </w:rPr>
        <w:t xml:space="preserve">Пайдалануучу/ижарага алуучу фасаддын паспортун даярдоо үчүн шаар куруу жана архитектура башкармалыгына арыз менен өз алдынча кайрыла 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Арызда көрсөтүлөт: </w:t>
      </w:r>
    </w:p>
    <w:p w:rsidR="002548D9" w:rsidRPr="00CD19D4" w:rsidRDefault="002548D9" w:rsidP="002548D9">
      <w:pPr>
        <w:ind w:left="-567" w:firstLine="425"/>
        <w:jc w:val="both"/>
        <w:rPr>
          <w:rFonts w:eastAsia="Calibri"/>
          <w:lang w:val="ky-KG"/>
        </w:rPr>
      </w:pPr>
      <w:r w:rsidRPr="00CD19D4">
        <w:rPr>
          <w:rFonts w:eastAsia="Calibri"/>
          <w:lang w:val="ky-KG"/>
        </w:rPr>
        <w:t>Арыз ээси тууралуу маалымат (байланыш телефону, паспорт, эгерде арыз ээси юридикалык жак болсо уюштуруруучунун документтердин көчүрмөлөрү);</w:t>
      </w:r>
    </w:p>
    <w:p w:rsidR="002548D9" w:rsidRPr="00CD19D4" w:rsidRDefault="002548D9" w:rsidP="002548D9">
      <w:pPr>
        <w:ind w:left="-567" w:firstLine="425"/>
        <w:jc w:val="both"/>
        <w:rPr>
          <w:rFonts w:eastAsia="Calibri"/>
          <w:lang w:val="ky-KG"/>
        </w:rPr>
      </w:pPr>
      <w:r w:rsidRPr="00CD19D4">
        <w:rPr>
          <w:rFonts w:eastAsia="Calibri"/>
          <w:lang w:val="ky-KG"/>
        </w:rPr>
        <w:t>Арыз ээси менен имарат же курулма эсэсинин, же анын курамдык бөлүгүнүн ортосундагы ижара келишиминин көчүрмөсү.</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23. Шаар куруу жана архитектура боюнча башкармалык арыз ээсине арыздын кабыл алынгандыгы жөнүндө ырастама берет. </w:t>
      </w:r>
    </w:p>
    <w:p w:rsidR="002548D9" w:rsidRPr="00CD19D4" w:rsidRDefault="002548D9" w:rsidP="002548D9">
      <w:pPr>
        <w:ind w:left="-567" w:firstLine="425"/>
        <w:jc w:val="both"/>
        <w:rPr>
          <w:rFonts w:eastAsia="Calibri"/>
          <w:lang w:val="ky-KG"/>
        </w:rPr>
      </w:pPr>
      <w:r w:rsidRPr="00CD19D4">
        <w:rPr>
          <w:rFonts w:eastAsia="Calibri"/>
          <w:lang w:val="ky-KG"/>
        </w:rPr>
        <w:t xml:space="preserve">24. Шаар куруу жана архитектура боюнча башкармалык 30 жумуш күндүн ичинде ушул Эрежелердин талаптарына ылайык фасад паспортун даярдап берет. </w:t>
      </w:r>
    </w:p>
    <w:p w:rsidR="002548D9" w:rsidRPr="00CD19D4" w:rsidRDefault="002548D9" w:rsidP="002548D9">
      <w:pPr>
        <w:ind w:left="-567" w:firstLine="425"/>
        <w:jc w:val="both"/>
        <w:rPr>
          <w:rFonts w:eastAsia="Calibri"/>
          <w:lang w:val="ky-KG"/>
        </w:rPr>
      </w:pPr>
      <w:r w:rsidRPr="00CD19D4">
        <w:rPr>
          <w:rFonts w:eastAsia="Calibri"/>
          <w:lang w:val="ky-KG"/>
        </w:rPr>
        <w:t xml:space="preserve">25. Зарылчылыгына жараша Шаар куруу жана архитектура боюнча башкармалыктын өкүлдөрү имараттарды, курулмаларды жеринен барып көрөт жана бул үчүн арыз ээсинин өкүлдөрүн тартат.  </w:t>
      </w:r>
    </w:p>
    <w:p w:rsidR="002548D9" w:rsidRPr="00CD19D4" w:rsidRDefault="002548D9" w:rsidP="002548D9">
      <w:pPr>
        <w:ind w:left="-567" w:firstLine="425"/>
        <w:jc w:val="both"/>
        <w:rPr>
          <w:rFonts w:eastAsia="Calibri"/>
          <w:lang w:val="ky-KG"/>
        </w:rPr>
      </w:pPr>
      <w:r w:rsidRPr="00CD19D4">
        <w:rPr>
          <w:rFonts w:eastAsia="Calibri"/>
          <w:lang w:val="ky-KG"/>
        </w:rPr>
        <w:t xml:space="preserve">26. Имараттар, курулмалар тарыхый-маданий мурастардын объектилеринин корголуучу зонасында жайгашкан учурларда фасад паспортунун долбоору бекитилгенге чейин милдеттүү түрдө эстеликтерди коргоо боюнча ыйгарым укуктуу мамлекеттик орган менен макулдашылуусу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Ошол эле учурда ушул Эреженин 24-пунктунда көрсөтүлгөн фасаддын паспортун даярдоонун жалпы мөөнөтү эстеликтерди коргоо боюнча ыйгарым укуктуу мамлекеттик органдын макулдашылуусуна чейин узартылат.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27. Фасад паспортун даярдоо бүтүндөй имараттын, курулманын фасады үчүн жүзөгө ашырылат жана анда киреш бериштердин, витриналардын, маалыматтык элементтердин, түзүлүштөрдүн, жарнамалык конструкциялардын ушул Эрежелерге шайкештиги эске 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28. Жеке эскиздик долбоордун ушул Эрежелердин талаптарына шайкеш келүүсүндө Шаар куруу жана архитектура башкармалыгы фасаддын паспортун жеке эскиздик долбоордун негизинде жана ушул Эрежелерде белгиленген тартипте даярдайт жана бекитет. </w:t>
      </w:r>
    </w:p>
    <w:p w:rsidR="002548D9" w:rsidRPr="00CD19D4" w:rsidRDefault="002548D9" w:rsidP="002548D9">
      <w:pPr>
        <w:ind w:left="-567" w:firstLine="425"/>
        <w:jc w:val="both"/>
        <w:rPr>
          <w:rFonts w:eastAsia="Calibri"/>
          <w:lang w:val="ky-KG"/>
        </w:rPr>
      </w:pPr>
      <w:r w:rsidRPr="00CD19D4">
        <w:rPr>
          <w:rFonts w:eastAsia="Calibri"/>
          <w:lang w:val="ky-KG"/>
        </w:rPr>
        <w:t>29. Имараттын, курулманын фасадын өзгөртүү фасад паспортуна дал келүүгө тийиш. Фасад паспортуна туура келбеген фасадды өзгөртүүгө жаңы фасад паспорту даярдалып жана бекитилмейинче жол берилбейт.</w:t>
      </w:r>
    </w:p>
    <w:p w:rsidR="002548D9" w:rsidRPr="00CD19D4" w:rsidRDefault="002548D9" w:rsidP="002548D9">
      <w:pPr>
        <w:ind w:left="-567" w:firstLine="425"/>
        <w:jc w:val="both"/>
        <w:rPr>
          <w:rFonts w:eastAsia="Calibri"/>
          <w:lang w:val="ky-KG"/>
        </w:rPr>
      </w:pPr>
      <w:r w:rsidRPr="00CD19D4">
        <w:rPr>
          <w:rFonts w:eastAsia="Calibri"/>
          <w:lang w:val="ky-KG"/>
        </w:rPr>
        <w:t xml:space="preserve">30. Имараттын же курулманын фасадын өзгөртүү үчүн жеке жана юридикалык жактар ​​ фасаддын архитектуралык чечиминин эскизи, ошондой эле зарылчылыгына жараша долбоордун авторунун кат жүзүндөгү макулдугу менен шаар куруу жана архитектура башкармалыгына  кайрылышат.  </w:t>
      </w:r>
    </w:p>
    <w:p w:rsidR="002548D9" w:rsidRPr="00CD19D4" w:rsidRDefault="002548D9" w:rsidP="002548D9">
      <w:pPr>
        <w:ind w:left="-567" w:firstLine="425"/>
        <w:rPr>
          <w:rFonts w:eastAsia="Calibri"/>
          <w:lang w:val="ky-KG"/>
        </w:rPr>
      </w:pPr>
    </w:p>
    <w:p w:rsidR="002548D9" w:rsidRPr="00CD19D4" w:rsidRDefault="002548D9" w:rsidP="002548D9">
      <w:pPr>
        <w:widowControl w:val="0"/>
        <w:numPr>
          <w:ilvl w:val="0"/>
          <w:numId w:val="41"/>
        </w:numPr>
        <w:ind w:left="-567" w:firstLine="425"/>
        <w:jc w:val="center"/>
        <w:rPr>
          <w:rFonts w:eastAsia="Calibri"/>
          <w:b/>
          <w:lang w:val="ky-KG"/>
        </w:rPr>
      </w:pPr>
      <w:bookmarkStart w:id="3" w:name="bookmark13"/>
      <w:r w:rsidRPr="00CD19D4">
        <w:rPr>
          <w:rFonts w:eastAsia="Calibri"/>
          <w:b/>
          <w:lang w:val="ky-KG"/>
        </w:rPr>
        <w:t>Терезелер жана витриналар</w:t>
      </w:r>
      <w:bookmarkEnd w:id="3"/>
    </w:p>
    <w:p w:rsidR="002548D9" w:rsidRPr="00CD19D4" w:rsidRDefault="002548D9" w:rsidP="002548D9">
      <w:pPr>
        <w:ind w:left="-567" w:firstLine="425"/>
        <w:rPr>
          <w:rFonts w:eastAsia="Calibri"/>
          <w:b/>
        </w:rPr>
      </w:pPr>
    </w:p>
    <w:p w:rsidR="002548D9" w:rsidRPr="00CD19D4" w:rsidRDefault="002548D9" w:rsidP="002548D9">
      <w:pPr>
        <w:ind w:left="-567" w:firstLine="425"/>
        <w:jc w:val="both"/>
        <w:rPr>
          <w:rFonts w:eastAsia="Calibri"/>
          <w:lang w:val="ky-KG"/>
        </w:rPr>
      </w:pPr>
      <w:r w:rsidRPr="00CD19D4">
        <w:rPr>
          <w:rFonts w:eastAsia="Calibri"/>
        </w:rPr>
        <w:t xml:space="preserve">31. </w:t>
      </w:r>
      <w:r w:rsidRPr="00CD19D4">
        <w:rPr>
          <w:rFonts w:eastAsia="Calibri"/>
          <w:lang w:val="ky-KG"/>
        </w:rPr>
        <w:t xml:space="preserve"> Терезе жана витриналардын түзүлүшүнө, жабдылышына карата коюлуучу талаптар төмөнкүлөр аркылуу аныкталат: </w:t>
      </w:r>
    </w:p>
    <w:p w:rsidR="002548D9" w:rsidRPr="00CD19D4" w:rsidRDefault="002548D9" w:rsidP="002548D9">
      <w:pPr>
        <w:ind w:left="-567" w:firstLine="425"/>
        <w:jc w:val="both"/>
        <w:rPr>
          <w:rFonts w:eastAsia="Calibri"/>
          <w:lang w:val="ky-KG"/>
        </w:rPr>
      </w:pPr>
      <w:r w:rsidRPr="00CD19D4">
        <w:rPr>
          <w:rFonts w:eastAsia="Calibri"/>
          <w:lang w:val="ky-KG"/>
        </w:rPr>
        <w:t>фасаддын паспорту;</w:t>
      </w:r>
    </w:p>
    <w:p w:rsidR="002548D9" w:rsidRPr="00CD19D4" w:rsidRDefault="002548D9" w:rsidP="002548D9">
      <w:pPr>
        <w:ind w:left="-567" w:firstLine="425"/>
        <w:jc w:val="both"/>
        <w:rPr>
          <w:rFonts w:eastAsia="Calibri"/>
          <w:lang w:val="ky-KG"/>
        </w:rPr>
      </w:pPr>
      <w:r w:rsidRPr="00CD19D4">
        <w:rPr>
          <w:rFonts w:eastAsia="Calibri"/>
          <w:lang w:val="ky-KG"/>
        </w:rPr>
        <w:t xml:space="preserve">имараттардын, курулмалардын архитектуралык-көркөм баалуулугу; </w:t>
      </w:r>
    </w:p>
    <w:p w:rsidR="002548D9" w:rsidRPr="00CD19D4" w:rsidRDefault="002548D9" w:rsidP="002548D9">
      <w:pPr>
        <w:ind w:left="-567" w:firstLine="425"/>
        <w:jc w:val="both"/>
        <w:rPr>
          <w:rFonts w:eastAsia="Calibri"/>
          <w:lang w:val="ky-KG"/>
        </w:rPr>
      </w:pPr>
      <w:r w:rsidRPr="00CD19D4">
        <w:rPr>
          <w:rFonts w:eastAsia="Calibri"/>
          <w:lang w:val="ky-KG"/>
        </w:rPr>
        <w:t>имараттарды пайдалануу мүнөзү, максаты;</w:t>
      </w:r>
    </w:p>
    <w:p w:rsidR="002548D9" w:rsidRPr="00CD19D4" w:rsidRDefault="002548D9" w:rsidP="002548D9">
      <w:pPr>
        <w:ind w:left="-567" w:firstLine="425"/>
        <w:jc w:val="both"/>
        <w:rPr>
          <w:rFonts w:eastAsia="Calibri"/>
          <w:lang w:val="ky-KG"/>
        </w:rPr>
      </w:pPr>
      <w:r w:rsidRPr="00CD19D4">
        <w:rPr>
          <w:rFonts w:eastAsia="Calibri"/>
          <w:lang w:val="ky-KG"/>
        </w:rPr>
        <w:t>имараттардын жана курулмалардын негизги жүк көтөрүүчү конструкцияларынын техникалык абалы.</w:t>
      </w:r>
    </w:p>
    <w:p w:rsidR="002548D9" w:rsidRPr="00CD19D4" w:rsidRDefault="002548D9" w:rsidP="002548D9">
      <w:pPr>
        <w:ind w:left="-567" w:firstLine="425"/>
        <w:jc w:val="both"/>
        <w:rPr>
          <w:rFonts w:eastAsia="Calibri"/>
          <w:lang w:val="ky-KG"/>
        </w:rPr>
      </w:pPr>
      <w:r w:rsidRPr="00CD19D4">
        <w:rPr>
          <w:rFonts w:eastAsia="Calibri"/>
          <w:lang w:val="ky-KG"/>
        </w:rPr>
        <w:t>32. Терезелерди жана витриналарды жекече жабдуу жана жасалгалоо ушул Эрежелердин 28-30-пункттарында белгиленген тартипте жүзөгө ашырылат.</w:t>
      </w:r>
    </w:p>
    <w:p w:rsidR="002548D9" w:rsidRPr="00CD19D4" w:rsidRDefault="002548D9" w:rsidP="002548D9">
      <w:pPr>
        <w:ind w:left="-567" w:firstLine="425"/>
        <w:jc w:val="both"/>
        <w:rPr>
          <w:rFonts w:eastAsia="Calibri"/>
          <w:lang w:val="ky-KG"/>
        </w:rPr>
      </w:pPr>
      <w:r w:rsidRPr="00CD19D4">
        <w:rPr>
          <w:rFonts w:eastAsia="Calibri"/>
          <w:lang w:val="ky-KG"/>
        </w:rPr>
        <w:t xml:space="preserve">33. Терезелерди жана витриналарды өзгөртүүгө, анын ичинде  дизайнын, сырткы көрүнүшүн, түс схемасын өзгөртүү, терезе ордуларын алып салуу, алардын өлчөмдөрүн жана конфигурациясын өзгөртүү, витриналык конструкцияларын орнотуу менен байланышкан иш-аракеттер ушул Эрежелердин 29-30-пункттарында белгиленген тартипте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34. Терезелердин түрлөрү жана жайгашуусу имараттын, курулманын  конструктивдүү системасы, фасаддын паспорту, имараттын, курулмалардын  планировкасы, багыты аркылуу аныкталат.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35. Жайгашкан жери боюнча аныкталат: </w:t>
      </w:r>
    </w:p>
    <w:p w:rsidR="002548D9" w:rsidRPr="00CD19D4" w:rsidRDefault="002548D9" w:rsidP="002548D9">
      <w:pPr>
        <w:ind w:left="-567" w:firstLine="425"/>
        <w:jc w:val="both"/>
        <w:rPr>
          <w:rFonts w:eastAsia="Calibri"/>
          <w:lang w:val="ky-KG"/>
        </w:rPr>
      </w:pPr>
      <w:r w:rsidRPr="00CD19D4">
        <w:rPr>
          <w:rFonts w:eastAsia="Calibri"/>
          <w:lang w:val="ky-KG"/>
        </w:rPr>
        <w:t>алдыңкы фасаддын витриналары;</w:t>
      </w:r>
    </w:p>
    <w:p w:rsidR="002548D9" w:rsidRPr="00CD19D4" w:rsidRDefault="002548D9" w:rsidP="002548D9">
      <w:pPr>
        <w:ind w:left="-567" w:firstLine="425"/>
        <w:jc w:val="both"/>
        <w:rPr>
          <w:rFonts w:eastAsia="Calibri"/>
          <w:lang w:val="ky-KG"/>
        </w:rPr>
      </w:pPr>
      <w:r w:rsidRPr="00CD19D4">
        <w:rPr>
          <w:rFonts w:eastAsia="Calibri"/>
          <w:lang w:val="ky-KG"/>
        </w:rPr>
        <w:t>алдыңкы фасаддын терезелери;</w:t>
      </w:r>
    </w:p>
    <w:p w:rsidR="002548D9" w:rsidRPr="00CD19D4" w:rsidRDefault="002548D9" w:rsidP="002548D9">
      <w:pPr>
        <w:ind w:left="-567" w:firstLine="425"/>
        <w:jc w:val="both"/>
        <w:rPr>
          <w:rFonts w:eastAsia="Calibri"/>
        </w:rPr>
      </w:pPr>
      <w:r w:rsidRPr="00CD19D4">
        <w:rPr>
          <w:rFonts w:eastAsia="Calibri"/>
          <w:lang w:val="ky-KG"/>
        </w:rPr>
        <w:t>короо фасаддарынын терезелери</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подвалдык кабаттын терезелери</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туюк дубалдарда, брандмауэрлерди жайгашкан терезелер</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rPr>
        <w:t>мансарддык терезелер</w:t>
      </w:r>
      <w:r w:rsidRPr="00CD19D4">
        <w:rPr>
          <w:rFonts w:eastAsia="Calibri"/>
          <w:lang w:val="ky-KG"/>
        </w:rPr>
        <w:t>;</w:t>
      </w:r>
    </w:p>
    <w:p w:rsidR="002548D9" w:rsidRPr="00CD19D4" w:rsidRDefault="002548D9" w:rsidP="002548D9">
      <w:pPr>
        <w:ind w:left="-567" w:firstLine="425"/>
        <w:jc w:val="both"/>
        <w:rPr>
          <w:rFonts w:eastAsia="Calibri"/>
        </w:rPr>
      </w:pPr>
      <w:r w:rsidRPr="00CD19D4">
        <w:rPr>
          <w:rFonts w:eastAsia="Calibri"/>
          <w:lang w:val="ky-KG"/>
        </w:rPr>
        <w:t>чатырда жайгашкан терезелер (слуховые</w:t>
      </w:r>
      <w:r w:rsidRPr="00CD19D4">
        <w:rPr>
          <w:rFonts w:eastAsia="Calibri"/>
        </w:rPr>
        <w:t xml:space="preserve">, чердачные). </w:t>
      </w:r>
    </w:p>
    <w:p w:rsidR="002548D9" w:rsidRPr="00CD19D4" w:rsidRDefault="002548D9" w:rsidP="002548D9">
      <w:pPr>
        <w:ind w:left="-567" w:firstLine="425"/>
        <w:jc w:val="both"/>
        <w:rPr>
          <w:rFonts w:eastAsia="Calibri"/>
          <w:lang w:val="ky-KG"/>
        </w:rPr>
      </w:pPr>
      <w:r w:rsidRPr="00CD19D4">
        <w:rPr>
          <w:rFonts w:eastAsia="Calibri"/>
        </w:rPr>
        <w:t xml:space="preserve">36. </w:t>
      </w:r>
      <w:r w:rsidRPr="00CD19D4">
        <w:rPr>
          <w:rFonts w:eastAsia="Calibri"/>
          <w:lang w:val="ky-KG"/>
        </w:rPr>
        <w:t xml:space="preserve">Фасаддагы терезелердин жана витриналардын жайгашуусу, алардын габариттери, түзүлүш мүнөзү жана сырткы көрүнүшү фасад паспортуна шайкеш келүүсү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37. Ушул Эрежелерде белгиленген учурларды эске албаганда  терезе жана витриналарды жайгаштыруу, габариттерин  өзгөртүү, жаңы терезе ордуларын орнотуу же түрүнө жана жайгашкан ордуна карабастан мурдагыларын алып салуу менен фасаддын паспортунда аныкталган фасад композициясын бузууга жол берилбейт. </w:t>
      </w:r>
    </w:p>
    <w:p w:rsidR="002548D9" w:rsidRPr="00CD19D4" w:rsidRDefault="002548D9" w:rsidP="002548D9">
      <w:pPr>
        <w:ind w:left="-567" w:firstLine="425"/>
        <w:jc w:val="both"/>
        <w:rPr>
          <w:rFonts w:eastAsia="Calibri"/>
          <w:lang w:val="ky-KG"/>
        </w:rPr>
      </w:pPr>
      <w:bookmarkStart w:id="4" w:name="_Hlk153528689"/>
      <w:r w:rsidRPr="00CD19D4">
        <w:rPr>
          <w:rFonts w:eastAsia="Calibri"/>
          <w:lang w:val="ky-KG"/>
        </w:rPr>
        <w:lastRenderedPageBreak/>
        <w:t xml:space="preserve">38. Көчөдөн көрүнө тургандай кылып туюк дубалдарга, короо фасаддарына терезелерди оюуга, терезе ордуларынын архитектуралык профилин толтурууга, откосторунун тереңдигин өзгөртүүгө, жасалма терезелерди орнотууга, терезе ордуларын бөлүктөргө бөлүүгө жол берилбейт. </w:t>
      </w:r>
    </w:p>
    <w:bookmarkEnd w:id="4"/>
    <w:p w:rsidR="002548D9" w:rsidRPr="00CD19D4" w:rsidRDefault="002548D9" w:rsidP="002548D9">
      <w:pPr>
        <w:ind w:left="-567" w:firstLine="425"/>
        <w:jc w:val="both"/>
        <w:rPr>
          <w:rFonts w:eastAsia="Calibri"/>
          <w:lang w:val="ky-KG"/>
        </w:rPr>
      </w:pPr>
      <w:r w:rsidRPr="00CD19D4">
        <w:rPr>
          <w:rFonts w:eastAsia="Calibri"/>
          <w:lang w:val="ky-KG"/>
        </w:rPr>
        <w:t>39. Жоголгон терезе тешиктерин калыбына келтирүү, тосулган тешиктерди ачуу, ошондой эле фасаддын баштапкы архитектуралык дизайнын калыбына келтирүү боюнча иш-чаралар ушул Эрежелердин 28-30-пункттарында белгиленген тартипте жүзөгө ашырылат.</w:t>
      </w:r>
    </w:p>
    <w:p w:rsidR="002548D9" w:rsidRPr="00CD19D4" w:rsidRDefault="002548D9" w:rsidP="002548D9">
      <w:pPr>
        <w:ind w:left="-567" w:firstLine="425"/>
        <w:jc w:val="both"/>
        <w:rPr>
          <w:rFonts w:eastAsia="Calibri"/>
          <w:lang w:val="ky-KG"/>
        </w:rPr>
      </w:pPr>
      <w:r w:rsidRPr="00CD19D4">
        <w:rPr>
          <w:rFonts w:eastAsia="Calibri"/>
          <w:lang w:val="ky-KG"/>
        </w:rPr>
        <w:t xml:space="preserve">40. Босогодогу терезе ордун реконструкциялоого Шаар куруу жана архитектура башкармалыгынын макулдугунун негизинде ушул Эрежелердин 5-главасындагы талаптарды эске алуу менен имаратты реконструкциялоо, кайра пландоо долбоорунун курамындагы фасаддын архитектуралык схемасына ылайык жүргүзүлөт. </w:t>
      </w:r>
    </w:p>
    <w:p w:rsidR="002548D9" w:rsidRPr="00CD19D4" w:rsidRDefault="002548D9" w:rsidP="002548D9">
      <w:pPr>
        <w:ind w:left="-567" w:firstLine="425"/>
        <w:jc w:val="both"/>
        <w:rPr>
          <w:rFonts w:eastAsia="Calibri"/>
          <w:lang w:val="ky-KG"/>
        </w:rPr>
      </w:pPr>
      <w:r w:rsidRPr="00CD19D4">
        <w:rPr>
          <w:rFonts w:eastAsia="Calibri"/>
          <w:lang w:val="ky-KG"/>
        </w:rPr>
        <w:t>41. Имаратты реконструкциялоо, кайра пландоо иштеринин жүрүшүндө фасаддын архитектуралык схемасы бүтүндөй имараттын фасады үчүн аткарылат жана анда фасаддын паспортуна имараттардын, курулмалардын, жарнамалык конструкциялардын шайкештиги эске алынат.</w:t>
      </w:r>
    </w:p>
    <w:p w:rsidR="002548D9" w:rsidRPr="00CD19D4" w:rsidRDefault="002548D9" w:rsidP="002548D9">
      <w:pPr>
        <w:ind w:left="-567" w:firstLine="425"/>
        <w:jc w:val="both"/>
        <w:rPr>
          <w:rFonts w:eastAsia="Calibri"/>
          <w:lang w:val="ky-KG"/>
        </w:rPr>
      </w:pPr>
      <w:r w:rsidRPr="00CD19D4">
        <w:rPr>
          <w:rFonts w:eastAsia="Calibri"/>
          <w:lang w:val="ky-KG"/>
        </w:rPr>
        <w:t xml:space="preserve">42. Имараттарды пайдалануу мүнөзүнүн өзгөрүүсүнө байланыштуу имараттардын биринчи жана экинчи кабаттарындагы эшик-терезе ордуларын       өзгөртүүгө жол берилет, мындай шартта алардын түзүлүштөрүнүн жана жабдууларынын мүнөздөмөсүнө (габариттерге, переплёт сүрөттөрүнө, терезе конструкцияларынын материалдарына) ушул Эрежелердин 28-30-пункттарында белгиленген тартипте  өзгөртүү киргизилет жана ушул бөлүмдө каралган өзгөчөлүктөр эске алынат.  </w:t>
      </w:r>
    </w:p>
    <w:p w:rsidR="002548D9" w:rsidRPr="00CD19D4" w:rsidRDefault="002548D9" w:rsidP="002548D9">
      <w:pPr>
        <w:ind w:left="-567" w:firstLine="425"/>
        <w:jc w:val="both"/>
        <w:rPr>
          <w:rFonts w:eastAsia="Calibri"/>
        </w:rPr>
      </w:pPr>
      <w:r w:rsidRPr="00CD19D4">
        <w:rPr>
          <w:rFonts w:eastAsia="Calibri"/>
        </w:rPr>
        <w:t xml:space="preserve">43. </w:t>
      </w:r>
      <w:r w:rsidRPr="00CD19D4">
        <w:rPr>
          <w:rFonts w:eastAsia="Calibri"/>
          <w:lang w:val="ky-KG"/>
        </w:rPr>
        <w:t xml:space="preserve">Терезелерди жана витриналарды орнотуу жана жабдуу иштеринин негизги элементтери болуп саналат: </w:t>
      </w:r>
      <w:r w:rsidRPr="00CD19D4">
        <w:rPr>
          <w:rFonts w:eastAsia="Calibri"/>
        </w:rPr>
        <w:t xml:space="preserve"> </w:t>
      </w:r>
    </w:p>
    <w:p w:rsidR="002548D9" w:rsidRPr="00CD19D4" w:rsidRDefault="002548D9" w:rsidP="002548D9">
      <w:pPr>
        <w:ind w:left="-567" w:firstLine="425"/>
        <w:jc w:val="both"/>
        <w:rPr>
          <w:rFonts w:eastAsia="Calibri"/>
        </w:rPr>
      </w:pPr>
      <w:r w:rsidRPr="00CD19D4">
        <w:rPr>
          <w:rFonts w:eastAsia="Calibri"/>
        </w:rPr>
        <w:t xml:space="preserve">архитектуралык </w:t>
      </w:r>
      <w:r w:rsidRPr="00CD19D4">
        <w:rPr>
          <w:rFonts w:eastAsia="Calibri"/>
          <w:lang w:val="ky-KG"/>
        </w:rPr>
        <w:t>эшик-терезе орду</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эшик-терезе ордуларын (откосторду, сырткы рамаларды, деталдарды, декор элементтерин)  архитектуралык мүнөздө жасалгалоо;</w:t>
      </w:r>
    </w:p>
    <w:p w:rsidR="002548D9" w:rsidRPr="00CD19D4" w:rsidRDefault="002548D9" w:rsidP="002548D9">
      <w:pPr>
        <w:ind w:left="-567" w:firstLine="425"/>
        <w:jc w:val="both"/>
        <w:rPr>
          <w:rFonts w:eastAsia="Calibri"/>
          <w:lang w:val="ky-KG"/>
        </w:rPr>
      </w:pPr>
      <w:r w:rsidRPr="00CD19D4">
        <w:rPr>
          <w:rFonts w:eastAsia="Calibri"/>
          <w:lang w:val="ky-KG"/>
        </w:rPr>
        <w:t xml:space="preserve">терезе жана витриналык конструкциялар (терезе жана витриналык блоктор, терезенин торчо жыгачтары (переплёттор)); </w:t>
      </w:r>
    </w:p>
    <w:p w:rsidR="002548D9" w:rsidRPr="00CD19D4" w:rsidRDefault="002548D9" w:rsidP="002548D9">
      <w:pPr>
        <w:ind w:left="-567" w:firstLine="425"/>
        <w:jc w:val="both"/>
        <w:rPr>
          <w:rFonts w:eastAsia="Calibri"/>
          <w:lang w:val="ky-KG"/>
        </w:rPr>
      </w:pPr>
      <w:r w:rsidRPr="00CD19D4">
        <w:rPr>
          <w:rFonts w:eastAsia="Calibri"/>
          <w:lang w:val="ky-KG"/>
        </w:rPr>
        <w:t>айнектөө, жарык өткөрүүчү бөлүгүн толтуруу;</w:t>
      </w:r>
    </w:p>
    <w:p w:rsidR="002548D9" w:rsidRPr="00CD19D4" w:rsidRDefault="002548D9" w:rsidP="002548D9">
      <w:pPr>
        <w:ind w:left="-567" w:firstLine="425"/>
        <w:jc w:val="both"/>
        <w:rPr>
          <w:rFonts w:eastAsia="Calibri"/>
          <w:lang w:val="ky-KG"/>
        </w:rPr>
      </w:pPr>
      <w:r w:rsidRPr="00CD19D4">
        <w:rPr>
          <w:rFonts w:eastAsia="Calibri"/>
          <w:lang w:val="ky-KG"/>
        </w:rPr>
        <w:t>подоконниктер, дренаждык түзүлүштөр.</w:t>
      </w:r>
    </w:p>
    <w:p w:rsidR="002548D9" w:rsidRPr="00CD19D4" w:rsidRDefault="002548D9" w:rsidP="002548D9">
      <w:pPr>
        <w:ind w:left="-567" w:firstLine="425"/>
        <w:jc w:val="both"/>
        <w:rPr>
          <w:rFonts w:eastAsia="Calibri"/>
          <w:lang w:val="ky-KG"/>
        </w:rPr>
      </w:pPr>
      <w:r w:rsidRPr="00CD19D4">
        <w:rPr>
          <w:rFonts w:eastAsia="Calibri"/>
          <w:lang w:val="ky-KG"/>
        </w:rPr>
        <w:t>44. Терезелердин жана витриналардын дизайнынын жана жабдууларынын кошумча элементтери болуп төмөнкүлөр саналат:</w:t>
      </w:r>
    </w:p>
    <w:p w:rsidR="002548D9" w:rsidRPr="00CD19D4" w:rsidRDefault="002548D9" w:rsidP="002548D9">
      <w:pPr>
        <w:ind w:left="-567" w:firstLine="425"/>
        <w:jc w:val="both"/>
        <w:rPr>
          <w:rFonts w:eastAsia="Calibri"/>
        </w:rPr>
      </w:pPr>
      <w:r w:rsidRPr="00CD19D4">
        <w:rPr>
          <w:rFonts w:eastAsia="Calibri"/>
          <w:lang w:val="ky-KG"/>
        </w:rPr>
        <w:t>коргоочу түзүлүштөр (терезе тосмолору, экрандар, жалюзилер)</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витриналарды тосуу;</w:t>
      </w:r>
    </w:p>
    <w:p w:rsidR="002548D9" w:rsidRPr="00CD19D4" w:rsidRDefault="002548D9" w:rsidP="002548D9">
      <w:pPr>
        <w:ind w:left="-567" w:firstLine="425"/>
        <w:jc w:val="both"/>
        <w:rPr>
          <w:rFonts w:eastAsia="Calibri"/>
        </w:rPr>
      </w:pPr>
      <w:r w:rsidRPr="00CD19D4">
        <w:rPr>
          <w:rFonts w:eastAsia="Calibri"/>
          <w:lang w:val="ky-KG"/>
        </w:rPr>
        <w:t>чуңкурчалар (подвалдык жана цоколдук кабаттардагы терезелердин</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кондициялоо жана желдетүү системаларынын тышкы блоктору</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маркиздер;</w:t>
      </w:r>
    </w:p>
    <w:p w:rsidR="002548D9" w:rsidRPr="00CD19D4" w:rsidRDefault="002548D9" w:rsidP="002548D9">
      <w:pPr>
        <w:ind w:left="-567" w:firstLine="425"/>
        <w:jc w:val="both"/>
        <w:rPr>
          <w:rFonts w:eastAsia="Calibri"/>
        </w:rPr>
      </w:pPr>
      <w:r w:rsidRPr="00CD19D4">
        <w:rPr>
          <w:rFonts w:eastAsia="Calibri"/>
          <w:lang w:val="ky-KG"/>
        </w:rPr>
        <w:t>витриналарды жасалгалоо</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көркөм жарыктандыруу</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жашылдандыруу</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 xml:space="preserve">45. </w:t>
      </w:r>
      <w:r w:rsidRPr="00CD19D4">
        <w:rPr>
          <w:rFonts w:eastAsia="Calibri"/>
          <w:lang w:val="ky-KG"/>
        </w:rPr>
        <w:t xml:space="preserve">Терезе жана витриналарды орнотуу жана жабдуу иштерине карата жалпы талаптар: </w:t>
      </w:r>
    </w:p>
    <w:p w:rsidR="002548D9" w:rsidRPr="00CD19D4" w:rsidRDefault="002548D9" w:rsidP="002548D9">
      <w:pPr>
        <w:ind w:left="-567" w:firstLine="425"/>
        <w:jc w:val="both"/>
        <w:rPr>
          <w:rFonts w:eastAsia="Calibri"/>
        </w:rPr>
      </w:pPr>
      <w:r w:rsidRPr="00CD19D4">
        <w:rPr>
          <w:rFonts w:eastAsia="Calibri"/>
          <w:lang w:val="ky-KG"/>
        </w:rPr>
        <w:t>фасаддын архитектуралык жана түстүү чечимине ылайык комплекстүү мүнөз</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 xml:space="preserve">оңдоо, монтаждоо, жасалгалоо иштеринин, ошондой эле колдонулуучу материалдар менен конструкциялардын тиешелүү сапаты; </w:t>
      </w:r>
    </w:p>
    <w:p w:rsidR="002548D9" w:rsidRPr="00CD19D4" w:rsidRDefault="002548D9" w:rsidP="002548D9">
      <w:pPr>
        <w:ind w:left="-567" w:firstLine="425"/>
        <w:jc w:val="both"/>
        <w:rPr>
          <w:rFonts w:eastAsia="Calibri"/>
          <w:lang w:val="ky-KG"/>
        </w:rPr>
      </w:pPr>
      <w:r w:rsidRPr="00CD19D4">
        <w:rPr>
          <w:rFonts w:eastAsia="Calibri"/>
          <w:lang w:val="ky-KG"/>
        </w:rPr>
        <w:t xml:space="preserve">элементтер менен конструкциялардын коопсуздугу; </w:t>
      </w:r>
    </w:p>
    <w:p w:rsidR="002548D9" w:rsidRPr="00CD19D4" w:rsidRDefault="002548D9" w:rsidP="002548D9">
      <w:pPr>
        <w:ind w:left="-567" w:firstLine="425"/>
        <w:jc w:val="both"/>
        <w:rPr>
          <w:rFonts w:eastAsia="Calibri"/>
          <w:lang w:val="ky-KG"/>
        </w:rPr>
      </w:pPr>
      <w:r w:rsidRPr="00CD19D4">
        <w:rPr>
          <w:rFonts w:eastAsia="Calibri"/>
          <w:lang w:val="ky-KG"/>
        </w:rPr>
        <w:t>имараттын, курулманын фасадынын сырткы көрүнүшүнө жана техникалык абалына зыян келтирбей орнотуу жана эксплуатация;</w:t>
      </w:r>
    </w:p>
    <w:p w:rsidR="002548D9" w:rsidRPr="00CD19D4" w:rsidRDefault="002548D9" w:rsidP="002548D9">
      <w:pPr>
        <w:ind w:left="-567" w:firstLine="425"/>
        <w:jc w:val="both"/>
        <w:rPr>
          <w:rFonts w:eastAsia="Calibri"/>
        </w:rPr>
      </w:pPr>
      <w:r w:rsidRPr="00CD19D4">
        <w:rPr>
          <w:rFonts w:eastAsia="Calibri"/>
          <w:lang w:val="ky-KG"/>
        </w:rPr>
        <w:t>терезелерди жана витриналарды талаптагыдай күтүү</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rPr>
        <w:t xml:space="preserve">46. </w:t>
      </w:r>
      <w:r w:rsidRPr="00CD19D4">
        <w:rPr>
          <w:rFonts w:eastAsia="Calibri"/>
          <w:lang w:val="ky-KG"/>
        </w:rPr>
        <w:t xml:space="preserve">Терезелерди жана витриналарды орнотуу жана жабдуу иштери ченемдик актылардын, курулуш эрежелери менен ченем талаптарынын эске алынуусу аркылуу аткарылууга тийиш.  </w:t>
      </w:r>
    </w:p>
    <w:p w:rsidR="002548D9" w:rsidRPr="00CD19D4" w:rsidRDefault="002548D9" w:rsidP="002548D9">
      <w:pPr>
        <w:ind w:left="-567" w:firstLine="425"/>
        <w:jc w:val="both"/>
        <w:rPr>
          <w:rFonts w:eastAsia="Calibri"/>
          <w:lang w:val="ky-KG"/>
        </w:rPr>
      </w:pPr>
      <w:bookmarkStart w:id="5" w:name="_Hlk153528762"/>
      <w:r w:rsidRPr="00CD19D4">
        <w:rPr>
          <w:rFonts w:eastAsia="Calibri"/>
          <w:lang w:val="ky-KG"/>
        </w:rPr>
        <w:t xml:space="preserve">47.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эшик-терезе ордуларынын үстүңкү жана каптал боорлорун, наличниктерди сырдоого жана жасалгалоого, эшик-терезе ордуларынын айланасындагы фасад бетин фасад паспортуна дал келбеген колерге же фасад жасалгасына ылайык келбеген  фрагментик сырдоого же каптоого; </w:t>
      </w:r>
    </w:p>
    <w:p w:rsidR="002548D9" w:rsidRPr="00CD19D4" w:rsidRDefault="002548D9" w:rsidP="002548D9">
      <w:pPr>
        <w:ind w:left="-567" w:firstLine="425"/>
        <w:jc w:val="both"/>
        <w:rPr>
          <w:rFonts w:eastAsia="Calibri"/>
          <w:lang w:val="ky-KG"/>
        </w:rPr>
      </w:pPr>
      <w:r w:rsidRPr="00CD19D4">
        <w:rPr>
          <w:rFonts w:eastAsia="Calibri"/>
          <w:lang w:val="ky-KG"/>
        </w:rPr>
        <w:t xml:space="preserve">таш менен шөкөттөлгөн беттерди сырдоо; </w:t>
      </w:r>
    </w:p>
    <w:p w:rsidR="002548D9" w:rsidRPr="00CD19D4" w:rsidRDefault="002548D9" w:rsidP="002548D9">
      <w:pPr>
        <w:ind w:left="-567" w:firstLine="425"/>
        <w:jc w:val="both"/>
        <w:rPr>
          <w:rFonts w:eastAsia="Calibri"/>
          <w:lang w:val="ky-KG"/>
        </w:rPr>
      </w:pPr>
      <w:r w:rsidRPr="00CD19D4">
        <w:rPr>
          <w:rFonts w:eastAsia="Calibri"/>
          <w:lang w:val="ky-KG"/>
        </w:rPr>
        <w:t xml:space="preserve">эшик-терезе боорлорун, дубалдагы эшик-терезе салынуучу орундардын архитектуралык элементтерин (наличниктерди, профилдерди, декор элементтерин)  жасалгалоого жана кыртыштарды бузууга; </w:t>
      </w:r>
    </w:p>
    <w:p w:rsidR="002548D9" w:rsidRPr="00CD19D4" w:rsidRDefault="002548D9" w:rsidP="002548D9">
      <w:pPr>
        <w:ind w:left="-567" w:firstLine="425"/>
        <w:jc w:val="both"/>
        <w:rPr>
          <w:rFonts w:eastAsia="Calibri"/>
          <w:lang w:val="ky-KG"/>
        </w:rPr>
      </w:pPr>
      <w:r w:rsidRPr="00CD19D4">
        <w:rPr>
          <w:rFonts w:eastAsia="Calibri"/>
          <w:lang w:val="ky-KG"/>
        </w:rPr>
        <w:t xml:space="preserve">туюк витриналарды орнотууга, айнектелген кыртыштарды сырдоого жана плёнка менен каптоого, айнектелген жерди айнек блоктору менен алмаштырууга, кыртыштардын бууланышына жана </w:t>
      </w:r>
      <w:r w:rsidRPr="00CD19D4">
        <w:rPr>
          <w:rFonts w:eastAsia="Calibri"/>
          <w:lang w:val="ky-KG"/>
        </w:rPr>
        <w:lastRenderedPageBreak/>
        <w:t>конденсаттын пайда болуусуна алып келген сапатсыз айнек түзүлүштөрүн колдонууга, ошондой эле эшик-терезелердин дубал бетиндеги ордуларын жана витриналарды толугу менен жаап кала турган маалымат элементтерин жана түзүлүштөрдү имараттардын, курулмалардын фасаддарына орнотууга.</w:t>
      </w:r>
    </w:p>
    <w:bookmarkEnd w:id="5"/>
    <w:p w:rsidR="002548D9" w:rsidRPr="00CD19D4" w:rsidRDefault="002548D9" w:rsidP="002548D9">
      <w:pPr>
        <w:ind w:left="-567" w:firstLine="425"/>
        <w:jc w:val="both"/>
        <w:rPr>
          <w:rFonts w:eastAsia="Calibri"/>
          <w:lang w:val="ky-KG"/>
        </w:rPr>
      </w:pPr>
      <w:r w:rsidRPr="00CD19D4">
        <w:rPr>
          <w:rFonts w:eastAsia="Calibri"/>
          <w:lang w:val="ky-KG"/>
        </w:rPr>
        <w:t xml:space="preserve">48. Айрым терезе блокторун оңдоо жана алмаштырууда төмөнкүлөргө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түс схемасын, сүрөттөрдү, переплёттордун калыңдыгын өзгөртүүгө жана фасаддын паспортуна ылайык келбеген  терезелерди жана витриналарды орнотууга; </w:t>
      </w:r>
    </w:p>
    <w:p w:rsidR="002548D9" w:rsidRPr="00CD19D4" w:rsidRDefault="002548D9" w:rsidP="002548D9">
      <w:pPr>
        <w:ind w:left="-567" w:firstLine="425"/>
        <w:jc w:val="both"/>
        <w:rPr>
          <w:rFonts w:eastAsia="Calibri"/>
          <w:lang w:val="ky-KG"/>
        </w:rPr>
      </w:pPr>
      <w:r w:rsidRPr="00CD19D4">
        <w:rPr>
          <w:rFonts w:eastAsia="Calibri"/>
          <w:lang w:val="ky-KG"/>
        </w:rPr>
        <w:t xml:space="preserve">терезе блогунун тешикте жайгашкан жерин фасаддын тегиздигине карата өзгөртүүгө, фасаддын паспорту боюнча уруксат берилген учурларды эске албаганда  фасаддын бетинен бери чыгып кала турчу витриналарды орнотууга; </w:t>
      </w:r>
    </w:p>
    <w:p w:rsidR="002548D9" w:rsidRPr="00CD19D4" w:rsidRDefault="002548D9" w:rsidP="002548D9">
      <w:pPr>
        <w:ind w:left="-567" w:firstLine="425"/>
        <w:jc w:val="both"/>
        <w:rPr>
          <w:rFonts w:eastAsia="Calibri"/>
          <w:lang w:val="ky-KG"/>
        </w:rPr>
      </w:pPr>
      <w:r w:rsidRPr="00CD19D4">
        <w:rPr>
          <w:rFonts w:eastAsia="Calibri"/>
          <w:lang w:val="ky-KG"/>
        </w:rPr>
        <w:t>терезе рамасы менен тешик ортосундагы тигиштерди фасаддын сырткы көрүнүшүн начарлата тургудай кылып сапатсыз чечүү;</w:t>
      </w:r>
    </w:p>
    <w:p w:rsidR="002548D9" w:rsidRPr="00CD19D4" w:rsidRDefault="002548D9" w:rsidP="002548D9">
      <w:pPr>
        <w:ind w:left="-567" w:firstLine="425"/>
        <w:jc w:val="both"/>
        <w:rPr>
          <w:rFonts w:eastAsia="Calibri"/>
          <w:lang w:val="ky-KG"/>
        </w:rPr>
      </w:pPr>
      <w:r w:rsidRPr="00CD19D4">
        <w:rPr>
          <w:rFonts w:eastAsia="Calibri"/>
          <w:lang w:val="ky-KG"/>
        </w:rPr>
        <w:t xml:space="preserve">49. Эски терезелерди заманбап терезе жана витриналык конструкцияларга алмаштыруу фасаддын паспортуна ылайык жүргүзүлөт жана анда фасаддын жалпы архитектуралык көрүнүшү  (сүрөтү жана перплёттордун калыңдыгы, түс схемалары, материалдардын текстуралары) эске алынууга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50. Терезелерге күңүрттөлгөн, жарык өткөрбөөчү, күзгү сымал, түстүү терезелерди орнотуу ушул Эрежелердин 20-30-пункттарында көрсөтүлгөн тартипте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51. Терезелер жана витриналар терезе конструкцияларынын түсүнө же фасаддын паспортунда көрсөтүлгөн негизги түкө боёлгон терезе тосмолору, дренаждык системалар менен жабдылышы керек.</w:t>
      </w:r>
    </w:p>
    <w:p w:rsidR="002548D9" w:rsidRPr="00CD19D4" w:rsidRDefault="002548D9" w:rsidP="002548D9">
      <w:pPr>
        <w:ind w:left="-567" w:firstLine="425"/>
        <w:jc w:val="both"/>
        <w:rPr>
          <w:rFonts w:eastAsia="Calibri"/>
        </w:rPr>
      </w:pPr>
      <w:r w:rsidRPr="00CD19D4">
        <w:rPr>
          <w:rFonts w:eastAsia="Calibri"/>
        </w:rPr>
        <w:t xml:space="preserve">52. </w:t>
      </w:r>
      <w:r w:rsidRPr="00CD19D4">
        <w:rPr>
          <w:rFonts w:eastAsia="Calibri"/>
          <w:lang w:val="ky-KG"/>
        </w:rPr>
        <w:t>Терезе тосмолору фасаддын паспортуна ылайык жеке же типтүү долбоор боюнча аткарылат</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rPr>
        <w:t xml:space="preserve">53. </w:t>
      </w:r>
      <w:r w:rsidRPr="00CD19D4">
        <w:rPr>
          <w:rFonts w:eastAsia="Calibri"/>
          <w:lang w:val="ky-KG"/>
        </w:rPr>
        <w:t xml:space="preserve"> Фасаддын паспортунда жок терезе тосмолорун орнотууга, ошондой эле  имараттардын, курулмалардын фасаддын паспортунда көрсөтүлгөн  терезе тосмолорду алып салууга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54.  Фасадда көрсөтүлбөгөн сырткы коргоочу экрандар менен жалюзилерди орнотууга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55.  Архитектуралык деталдарды, жасалгаларды, фасаддын декорун бузуу менен терезе тосмолорду, сырткы коргоочу экрандарды жана жалюзилерди орнотууга же алып салууга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56. Терезе тосмолорунун, экран жана жалюзилердин түстүү схемалары фасаддын паспортуна, архитектуралык көрүнүшүнө дал келүүгө тийиш. </w:t>
      </w:r>
    </w:p>
    <w:p w:rsidR="002548D9" w:rsidRPr="00CD19D4" w:rsidRDefault="002548D9" w:rsidP="002548D9">
      <w:pPr>
        <w:ind w:left="-567" w:firstLine="425"/>
        <w:jc w:val="both"/>
        <w:rPr>
          <w:rFonts w:eastAsia="Calibri"/>
          <w:lang w:val="ky-KG"/>
        </w:rPr>
      </w:pPr>
      <w:bookmarkStart w:id="6" w:name="_Hlk153528883"/>
      <w:r w:rsidRPr="00CD19D4">
        <w:rPr>
          <w:rFonts w:eastAsia="Calibri"/>
          <w:lang w:val="ky-KG"/>
        </w:rPr>
        <w:t xml:space="preserve">57. </w:t>
      </w:r>
      <w:bookmarkEnd w:id="6"/>
      <w:r w:rsidRPr="00CD19D4">
        <w:rPr>
          <w:rFonts w:eastAsia="Calibri"/>
          <w:lang w:val="ky-KG"/>
        </w:rPr>
        <w:t xml:space="preserve">Витриналардын тосмолору фасаддын паспортуна шайкеш келип, бирдиктүү мүнөзгө ээ болууга жана фасаддын жалпы архитектуралык көрүнүшүнө жооп берүүсү керек. </w:t>
      </w:r>
    </w:p>
    <w:p w:rsidR="002548D9" w:rsidRPr="00CD19D4" w:rsidRDefault="002548D9" w:rsidP="002548D9">
      <w:pPr>
        <w:ind w:left="-567" w:firstLine="425"/>
        <w:jc w:val="both"/>
        <w:rPr>
          <w:rFonts w:eastAsia="Calibri"/>
          <w:lang w:val="ky-KG"/>
        </w:rPr>
      </w:pPr>
      <w:bookmarkStart w:id="7" w:name="_Hlk153528914"/>
      <w:r w:rsidRPr="00CD19D4">
        <w:rPr>
          <w:rFonts w:eastAsia="Calibri"/>
          <w:lang w:val="ky-KG"/>
        </w:rPr>
        <w:t xml:space="preserve">58. </w:t>
      </w:r>
      <w:bookmarkEnd w:id="7"/>
      <w:r w:rsidRPr="00CD19D4">
        <w:rPr>
          <w:rFonts w:eastAsia="Calibri"/>
          <w:lang w:val="ky-KG"/>
        </w:rPr>
        <w:t xml:space="preserve">Эшик-терезенин дубал бетиндеги орду фасаддын паспортуна ылайык келүүсү, бирдиктүү мүнөзгө ээ болуусу жана  фасаддын жалпы архитектуралык көрүнүшүнө, жасалалоочу материалдарга, түскө шайкеш келүүсү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59. Кондициялоо жана желдетүү системаларынын тышкы блокторун жайгаштыруу ушул Эреженин 7-главасында белгиленген талаптарга ылайык жүргүзүлөт. </w:t>
      </w:r>
    </w:p>
    <w:p w:rsidR="002548D9" w:rsidRPr="00CD19D4" w:rsidRDefault="002548D9" w:rsidP="002548D9">
      <w:pPr>
        <w:ind w:left="-567" w:firstLine="425"/>
        <w:jc w:val="both"/>
        <w:rPr>
          <w:rFonts w:eastAsia="Calibri"/>
          <w:lang w:val="ky-KG"/>
        </w:rPr>
      </w:pPr>
      <w:r w:rsidRPr="00CD19D4">
        <w:rPr>
          <w:rFonts w:eastAsia="Calibri"/>
        </w:rPr>
        <w:t xml:space="preserve">60. </w:t>
      </w:r>
      <w:r w:rsidRPr="00CD19D4">
        <w:rPr>
          <w:rFonts w:eastAsia="Calibri"/>
          <w:lang w:val="ky-KG"/>
        </w:rPr>
        <w:t xml:space="preserve">Маркиздерди жайгаштыруунун негизги шарттарынын бири – бул бир маркиздин бир эшик же терезе ордуна дал келүүсү. Бардык эшик, терезе ордуларына жана витриналарга маркиз орнотууга уруксат берилет. </w:t>
      </w:r>
    </w:p>
    <w:p w:rsidR="002548D9" w:rsidRPr="00CD19D4" w:rsidRDefault="002548D9" w:rsidP="002548D9">
      <w:pPr>
        <w:ind w:left="-567" w:firstLine="425"/>
        <w:jc w:val="both"/>
        <w:rPr>
          <w:rFonts w:eastAsia="Calibri"/>
          <w:lang w:val="ky-KG"/>
        </w:rPr>
      </w:pPr>
      <w:r w:rsidRPr="00CD19D4">
        <w:rPr>
          <w:rFonts w:eastAsia="Calibri"/>
          <w:lang w:val="ky-KG"/>
        </w:rPr>
        <w:t>61. Фасадка маркиздерди жайгаштыруу бир калыпта, иреттүү мүнөзгө ээ болуп, дубал бетиндеги эшик-терезе ордуларына жана контурларына шайкеш келип, архитектуралык деталдардын, декорациялардын, баалуу жасалгалоо элементтердин, дарек белгилеринин визуалдык кабыл алынышын начарлатпашы керек.</w:t>
      </w:r>
    </w:p>
    <w:p w:rsidR="002548D9" w:rsidRPr="00CD19D4" w:rsidRDefault="002548D9" w:rsidP="002548D9">
      <w:pPr>
        <w:ind w:left="-567" w:firstLine="425"/>
        <w:jc w:val="both"/>
        <w:rPr>
          <w:rFonts w:eastAsia="Calibri"/>
          <w:lang w:val="ky-KG"/>
        </w:rPr>
      </w:pPr>
      <w:r w:rsidRPr="00CD19D4">
        <w:rPr>
          <w:rFonts w:eastAsia="Calibri"/>
          <w:lang w:val="ky-KG"/>
        </w:rPr>
        <w:t xml:space="preserve">62. Архитектуралык деталдарга, декоративдик элементтерге, баалуу жасалгалуу жана көркөм таризделген кыртыштарга, фасаддын чегиндеги ар кандай бийиктиктерге маркиздерди бекитүүгө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63. Маркиздердин түсү фасаддын паспортунда каралган фасаддын түстүү схемасына ылайык келүүгө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64. Витриналарды жасалгалоо иштери комплекстүү мүнөзгө, бирдей  түстөгү схемага жана жарыктандырууга, жогорку сапаттагы көркөм жасалгага жана аткарууга ээ болуу менен фасаддын паспортуна дал келүүгө тийиш. </w:t>
      </w:r>
    </w:p>
    <w:p w:rsidR="002548D9" w:rsidRPr="00CD19D4" w:rsidRDefault="002548D9" w:rsidP="002548D9">
      <w:pPr>
        <w:ind w:left="-567" w:firstLine="425"/>
        <w:jc w:val="both"/>
        <w:rPr>
          <w:rFonts w:eastAsia="Calibri"/>
          <w:lang w:val="ky-KG"/>
        </w:rPr>
      </w:pPr>
      <w:r w:rsidRPr="00CD19D4">
        <w:rPr>
          <w:rFonts w:eastAsia="Calibri"/>
          <w:lang w:val="ky-KG"/>
        </w:rPr>
        <w:t>65. Маркиздерге жана витриналарга көрнөк-жарнактарды жайгаштырууда ушул Эрежелерде белгиленген  жарнама конструкцияларын жайгаштыруу боюнча эреже-талаптар сакталууга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66.  Терезелер менен витриналарды жыл мезгилине жараша жашылдандыруу ырааттуу түрдө өтүү менен алардын архитектуралык түзүлүшүнө, фасаддын техникалык абалына зыян жаратпагыдай болуусу зарылш. </w:t>
      </w:r>
    </w:p>
    <w:p w:rsidR="002548D9" w:rsidRPr="00CD19D4" w:rsidRDefault="002548D9" w:rsidP="002548D9">
      <w:pPr>
        <w:ind w:left="-567" w:firstLine="425"/>
        <w:jc w:val="both"/>
        <w:rPr>
          <w:rFonts w:eastAsia="Calibri"/>
          <w:lang w:val="ky-KG"/>
        </w:rPr>
      </w:pPr>
      <w:r w:rsidRPr="00CD19D4">
        <w:rPr>
          <w:rFonts w:eastAsia="Calibri"/>
          <w:lang w:val="ky-KG"/>
        </w:rPr>
        <w:t xml:space="preserve">67. Жашылдандыруу элементтеринин сырткы көрүнүшү жана аларды жайгаштыруу фасаддын эстетикалык сымбатына дал келүү менен аларды жабдуу жана жасалгалоо боюнча комплекстүү чечимди камсыз кылуусу керек. </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Жашылдандыруу чараларын өткөрүүдө имараттардын архитектуралык кыртыштары жана гидроизоляция корголууга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68. Имараттардын, курулмалардын менчик ээлери жана мындай имараттарды, курулмаларды күтүү милдети жүктөлгөн адамдар терезе жана витрина беттериндеги элементтерди үзгүлтүксүз тазалап турууга жана оңдоо-түзөө иштерин өткөрүп турууга милдеттүү. </w:t>
      </w:r>
    </w:p>
    <w:p w:rsidR="002548D9" w:rsidRPr="00CD19D4" w:rsidRDefault="002548D9" w:rsidP="002548D9">
      <w:pPr>
        <w:ind w:left="-567" w:firstLine="425"/>
        <w:rPr>
          <w:rFonts w:eastAsia="Calibri"/>
          <w:lang w:val="ky-KG"/>
        </w:rPr>
      </w:pPr>
      <w:bookmarkStart w:id="8" w:name="bookmark15"/>
    </w:p>
    <w:p w:rsidR="002548D9" w:rsidRPr="00CD19D4" w:rsidRDefault="002548D9" w:rsidP="002548D9">
      <w:pPr>
        <w:ind w:left="-567" w:firstLine="425"/>
        <w:jc w:val="center"/>
        <w:rPr>
          <w:rFonts w:eastAsia="Calibri"/>
          <w:b/>
        </w:rPr>
      </w:pPr>
      <w:r w:rsidRPr="00CD19D4">
        <w:rPr>
          <w:rFonts w:eastAsia="Calibri"/>
          <w:b/>
        </w:rPr>
        <w:t xml:space="preserve">5. </w:t>
      </w:r>
      <w:r w:rsidRPr="00CD19D4">
        <w:rPr>
          <w:rFonts w:eastAsia="Calibri"/>
          <w:b/>
          <w:lang w:val="ky-KG"/>
        </w:rPr>
        <w:t>Кире бериш топторду орнотуу жана жабдуу</w:t>
      </w:r>
      <w:bookmarkEnd w:id="8"/>
    </w:p>
    <w:p w:rsidR="002548D9" w:rsidRPr="00CD19D4" w:rsidRDefault="002548D9" w:rsidP="002548D9">
      <w:pPr>
        <w:ind w:left="-567" w:firstLine="425"/>
        <w:jc w:val="center"/>
        <w:rPr>
          <w:rFonts w:eastAsia="Calibri"/>
          <w:b/>
        </w:rPr>
      </w:pPr>
    </w:p>
    <w:p w:rsidR="002548D9" w:rsidRPr="00CD19D4" w:rsidRDefault="002548D9" w:rsidP="002548D9">
      <w:pPr>
        <w:ind w:left="-567" w:firstLine="425"/>
        <w:jc w:val="both"/>
        <w:rPr>
          <w:rFonts w:eastAsia="Calibri"/>
        </w:rPr>
      </w:pPr>
      <w:r w:rsidRPr="00CD19D4">
        <w:rPr>
          <w:rFonts w:eastAsia="Calibri"/>
        </w:rPr>
        <w:t xml:space="preserve">69. </w:t>
      </w:r>
      <w:r w:rsidRPr="00CD19D4">
        <w:rPr>
          <w:rFonts w:eastAsia="Calibri"/>
          <w:lang w:val="ky-KG"/>
        </w:rPr>
        <w:t xml:space="preserve">Кире бериш топторду жабдуу жана жасалгалоо иштерине коюлуучу талаптар төмөнкүлөр тарабынан аныкталат: </w:t>
      </w:r>
    </w:p>
    <w:p w:rsidR="002548D9" w:rsidRPr="00CD19D4" w:rsidRDefault="002548D9" w:rsidP="002548D9">
      <w:pPr>
        <w:ind w:left="-567" w:firstLine="425"/>
        <w:jc w:val="both"/>
        <w:rPr>
          <w:rFonts w:eastAsia="Calibri"/>
        </w:rPr>
      </w:pPr>
      <w:r w:rsidRPr="00CD19D4">
        <w:rPr>
          <w:rFonts w:eastAsia="Calibri"/>
          <w:lang w:val="ky-KG"/>
        </w:rPr>
        <w:t>фасаддын па</w:t>
      </w:r>
      <w:r w:rsidRPr="00CD19D4">
        <w:rPr>
          <w:rFonts w:eastAsia="Calibri"/>
        </w:rPr>
        <w:t>спорту менен;</w:t>
      </w:r>
    </w:p>
    <w:p w:rsidR="002548D9" w:rsidRPr="00CD19D4" w:rsidRDefault="002548D9" w:rsidP="002548D9">
      <w:pPr>
        <w:ind w:left="-567" w:firstLine="425"/>
        <w:jc w:val="both"/>
        <w:rPr>
          <w:rFonts w:eastAsia="Calibri"/>
        </w:rPr>
      </w:pPr>
      <w:r w:rsidRPr="00CD19D4">
        <w:rPr>
          <w:rFonts w:eastAsia="Calibri"/>
          <w:lang w:val="ky-KG"/>
        </w:rPr>
        <w:t xml:space="preserve">имараттын, курулмалардын архитектуралык-көркөм баалуулугу менен; </w:t>
      </w:r>
    </w:p>
    <w:p w:rsidR="002548D9" w:rsidRPr="00CD19D4" w:rsidRDefault="002548D9" w:rsidP="002548D9">
      <w:pPr>
        <w:ind w:left="-567" w:firstLine="425"/>
        <w:jc w:val="both"/>
        <w:rPr>
          <w:rFonts w:eastAsia="Calibri"/>
        </w:rPr>
      </w:pPr>
      <w:r w:rsidRPr="00CD19D4">
        <w:rPr>
          <w:rFonts w:eastAsia="Calibri"/>
          <w:lang w:val="ky-KG"/>
        </w:rPr>
        <w:t>имаратты пайдалануу мүнөзү, багыты менен;</w:t>
      </w:r>
    </w:p>
    <w:p w:rsidR="002548D9" w:rsidRPr="00CD19D4" w:rsidRDefault="002548D9" w:rsidP="002548D9">
      <w:pPr>
        <w:ind w:left="-567" w:firstLine="425"/>
        <w:jc w:val="both"/>
        <w:rPr>
          <w:rFonts w:eastAsia="Calibri"/>
        </w:rPr>
      </w:pPr>
      <w:r w:rsidRPr="00CD19D4">
        <w:rPr>
          <w:rFonts w:eastAsia="Calibri"/>
        </w:rPr>
        <w:t xml:space="preserve">имараттын же курулуштун негизги жүк көтөрүүчү конструкцияларынын техникалык абалы менен. </w:t>
      </w:r>
    </w:p>
    <w:p w:rsidR="002548D9" w:rsidRPr="00CD19D4" w:rsidRDefault="002548D9" w:rsidP="002548D9">
      <w:pPr>
        <w:ind w:left="-567" w:firstLine="425"/>
        <w:jc w:val="both"/>
        <w:rPr>
          <w:rFonts w:eastAsia="Calibri"/>
        </w:rPr>
      </w:pPr>
      <w:r w:rsidRPr="00CD19D4">
        <w:rPr>
          <w:rFonts w:eastAsia="Calibri"/>
        </w:rPr>
        <w:t>70. Кире бериш топторду жекече жабдуу жана каттоо ушул Эрежелердин 27-28-пункттарында белгиленген тартипте жүргүзүлөт.</w:t>
      </w:r>
    </w:p>
    <w:p w:rsidR="002548D9" w:rsidRPr="00CD19D4" w:rsidRDefault="002548D9" w:rsidP="002548D9">
      <w:pPr>
        <w:ind w:left="-567" w:firstLine="425"/>
        <w:jc w:val="both"/>
        <w:rPr>
          <w:rFonts w:eastAsia="Calibri"/>
        </w:rPr>
      </w:pPr>
      <w:r w:rsidRPr="00CD19D4">
        <w:rPr>
          <w:rFonts w:eastAsia="Calibri"/>
        </w:rPr>
        <w:t xml:space="preserve">71. Конструкцияны өзгөртүү, кире бериш топтордун жана </w:t>
      </w:r>
      <w:r w:rsidRPr="00CD19D4">
        <w:rPr>
          <w:rFonts w:eastAsia="Calibri"/>
          <w:lang w:val="ky-KG"/>
        </w:rPr>
        <w:t>эшик-терезе ордуларын жабдуу</w:t>
      </w:r>
      <w:r w:rsidRPr="00CD19D4">
        <w:rPr>
          <w:rFonts w:eastAsia="Calibri"/>
        </w:rPr>
        <w:t>, сырткы көрүнүшүн, түс схемасынын өзгөрт</w:t>
      </w:r>
      <w:r w:rsidRPr="00CD19D4">
        <w:rPr>
          <w:rFonts w:eastAsia="Calibri"/>
          <w:lang w:val="ky-KG"/>
        </w:rPr>
        <w:t>үү</w:t>
      </w:r>
      <w:r w:rsidRPr="00CD19D4">
        <w:rPr>
          <w:rFonts w:eastAsia="Calibri"/>
        </w:rPr>
        <w:t xml:space="preserve">, кире бериш топторун алып салуу, габарит жана конфигурациясын өзгөртүүгө, </w:t>
      </w:r>
      <w:r w:rsidRPr="00CD19D4">
        <w:rPr>
          <w:rFonts w:eastAsia="Calibri"/>
          <w:lang w:val="ky-KG"/>
        </w:rPr>
        <w:t xml:space="preserve">эшик-терезе ордуларын орнотуу, </w:t>
      </w:r>
      <w:r w:rsidRPr="00CD19D4">
        <w:rPr>
          <w:rFonts w:eastAsia="Calibri"/>
        </w:rPr>
        <w:t>эшик конструкцияларын, чатырларды жана жабдуу  элементтерин орнотуу, тепкичтер</w:t>
      </w:r>
      <w:r w:rsidRPr="00CD19D4">
        <w:rPr>
          <w:rFonts w:eastAsia="Calibri"/>
          <w:lang w:val="ky-KG"/>
        </w:rPr>
        <w:t xml:space="preserve">ди жана </w:t>
      </w:r>
      <w:r w:rsidRPr="00CD19D4">
        <w:rPr>
          <w:rFonts w:eastAsia="Calibri"/>
        </w:rPr>
        <w:t xml:space="preserve">чуңкурчаларды </w:t>
      </w:r>
      <w:r w:rsidRPr="00CD19D4">
        <w:rPr>
          <w:rFonts w:eastAsia="Calibri"/>
          <w:lang w:val="ky-KG"/>
        </w:rPr>
        <w:t>(приямки) орнотуу иштери</w:t>
      </w:r>
      <w:r w:rsidRPr="00CD19D4">
        <w:rPr>
          <w:rFonts w:eastAsia="Calibri"/>
        </w:rPr>
        <w:t xml:space="preserve"> ушул Эрежелердин 27-28-пункттарында белгиленген тартипте жүзөгө ашырылат.</w:t>
      </w:r>
    </w:p>
    <w:p w:rsidR="002548D9" w:rsidRPr="00CD19D4" w:rsidRDefault="002548D9" w:rsidP="002548D9">
      <w:pPr>
        <w:ind w:left="-567" w:firstLine="425"/>
        <w:jc w:val="both"/>
        <w:rPr>
          <w:rFonts w:eastAsia="Calibri"/>
          <w:lang w:val="ky-KG"/>
        </w:rPr>
      </w:pPr>
      <w:r w:rsidRPr="00CD19D4">
        <w:rPr>
          <w:rFonts w:eastAsia="Calibri"/>
        </w:rPr>
        <w:t xml:space="preserve">72. </w:t>
      </w:r>
      <w:r w:rsidRPr="00CD19D4">
        <w:rPr>
          <w:rFonts w:eastAsia="Calibri"/>
          <w:lang w:val="ky-KG"/>
        </w:rPr>
        <w:t xml:space="preserve"> Кире бериш топтордун түрлөрү жана жайгашуусу фасаддын паспорту, имараттын, курулманын конструктивдүү системалары, планы жана мындай имарат менен курулмалардын пайдалануу багыты менен аныкталат. </w:t>
      </w:r>
    </w:p>
    <w:p w:rsidR="002548D9" w:rsidRPr="00CD19D4" w:rsidRDefault="002548D9" w:rsidP="002548D9">
      <w:pPr>
        <w:ind w:left="-567" w:firstLine="425"/>
        <w:jc w:val="both"/>
        <w:rPr>
          <w:rFonts w:eastAsia="Calibri"/>
        </w:rPr>
      </w:pPr>
      <w:r w:rsidRPr="00CD19D4">
        <w:rPr>
          <w:rFonts w:eastAsia="Calibri"/>
        </w:rPr>
        <w:t>73. Кире бериш топтору жайгашкан жери боюнча айырмаланат:</w:t>
      </w:r>
    </w:p>
    <w:p w:rsidR="002548D9" w:rsidRPr="00CD19D4" w:rsidRDefault="002548D9" w:rsidP="002548D9">
      <w:pPr>
        <w:ind w:left="-567" w:firstLine="425"/>
        <w:jc w:val="both"/>
        <w:rPr>
          <w:rFonts w:eastAsia="Calibri"/>
          <w:lang w:val="ky-KG"/>
        </w:rPr>
      </w:pPr>
      <w:r w:rsidRPr="00CD19D4">
        <w:rPr>
          <w:rFonts w:eastAsia="Calibri"/>
          <w:lang w:val="ky-KG"/>
        </w:rPr>
        <w:t>фасаддын алдыңкы бетинде жайгашкан;</w:t>
      </w:r>
    </w:p>
    <w:p w:rsidR="002548D9" w:rsidRPr="00CD19D4" w:rsidRDefault="002548D9" w:rsidP="002548D9">
      <w:pPr>
        <w:ind w:left="-567" w:firstLine="425"/>
        <w:jc w:val="both"/>
        <w:rPr>
          <w:rFonts w:eastAsia="Calibri"/>
          <w:lang w:val="ky-KG"/>
        </w:rPr>
      </w:pPr>
      <w:r w:rsidRPr="00CD19D4">
        <w:rPr>
          <w:rFonts w:eastAsia="Calibri"/>
          <w:lang w:val="ky-KG"/>
        </w:rPr>
        <w:t>короо фасаддарында жайгашкан;</w:t>
      </w:r>
    </w:p>
    <w:p w:rsidR="002548D9" w:rsidRPr="00CD19D4" w:rsidRDefault="002548D9" w:rsidP="002548D9">
      <w:pPr>
        <w:ind w:left="-567" w:firstLine="425"/>
        <w:jc w:val="both"/>
        <w:rPr>
          <w:rFonts w:eastAsia="Calibri"/>
          <w:lang w:val="ky-KG"/>
        </w:rPr>
      </w:pPr>
      <w:r w:rsidRPr="00CD19D4">
        <w:rPr>
          <w:rFonts w:eastAsia="Calibri"/>
          <w:lang w:val="ky-KG"/>
        </w:rPr>
        <w:t>биринчи кабаттагы бөлмөдө;</w:t>
      </w:r>
    </w:p>
    <w:p w:rsidR="002548D9" w:rsidRPr="00CD19D4" w:rsidRDefault="002548D9" w:rsidP="002548D9">
      <w:pPr>
        <w:ind w:left="-567" w:firstLine="425"/>
        <w:jc w:val="both"/>
        <w:rPr>
          <w:rFonts w:eastAsia="Calibri"/>
          <w:lang w:val="ky-KG"/>
        </w:rPr>
      </w:pPr>
      <w:r w:rsidRPr="00CD19D4">
        <w:rPr>
          <w:rFonts w:eastAsia="Calibri"/>
          <w:lang w:val="ky-KG"/>
        </w:rPr>
        <w:t xml:space="preserve">подвал кабатындагы бөлмөлөрдө жайгашкан. </w:t>
      </w:r>
    </w:p>
    <w:p w:rsidR="002548D9" w:rsidRPr="00CD19D4" w:rsidRDefault="002548D9" w:rsidP="002548D9">
      <w:pPr>
        <w:ind w:left="-567" w:firstLine="425"/>
        <w:jc w:val="both"/>
        <w:rPr>
          <w:rFonts w:eastAsia="Calibri"/>
          <w:lang w:val="ky-KG"/>
        </w:rPr>
      </w:pPr>
      <w:r w:rsidRPr="00CD19D4">
        <w:rPr>
          <w:rFonts w:eastAsia="Calibri"/>
          <w:lang w:val="ky-KG"/>
        </w:rPr>
        <w:t>74. Кире бериш топторунун фасадда жайгашуусу, алардын өлчөмдөрү, түзүлүштүн мүнөзү жана сырткы көрүнүшү фасаддын паспортуна ылайык келиши керек.</w:t>
      </w:r>
    </w:p>
    <w:p w:rsidR="002548D9" w:rsidRPr="00CD19D4" w:rsidRDefault="002548D9" w:rsidP="002548D9">
      <w:pPr>
        <w:ind w:left="-567" w:firstLine="425"/>
        <w:jc w:val="both"/>
        <w:rPr>
          <w:rFonts w:eastAsia="Calibri"/>
          <w:lang w:val="ky-KG"/>
        </w:rPr>
      </w:pPr>
      <w:r w:rsidRPr="00CD19D4">
        <w:rPr>
          <w:rFonts w:eastAsia="Calibri"/>
          <w:lang w:val="ky-KG"/>
        </w:rPr>
        <w:t>75. Имараттардын жана курулмалардын фасадында кире бериш топторду жайгаштыруунун жана архитектуралык долбоорлоонун негизги принциптери болуп төмөнкүлөр саналат:</w:t>
      </w:r>
    </w:p>
    <w:p w:rsidR="002548D9" w:rsidRPr="00CD19D4" w:rsidRDefault="002548D9" w:rsidP="002548D9">
      <w:pPr>
        <w:ind w:left="-567" w:firstLine="425"/>
        <w:jc w:val="both"/>
        <w:rPr>
          <w:rFonts w:eastAsia="Calibri"/>
          <w:lang w:val="ky-KG"/>
        </w:rPr>
      </w:pPr>
      <w:r w:rsidRPr="00CD19D4">
        <w:rPr>
          <w:rFonts w:eastAsia="Calibri"/>
          <w:lang w:val="ky-KG"/>
        </w:rPr>
        <w:t>фасадда жайгашуу тартиби жана бирдиктүү мүнөзү;</w:t>
      </w:r>
    </w:p>
    <w:p w:rsidR="002548D9" w:rsidRPr="00CD19D4" w:rsidRDefault="002548D9" w:rsidP="002548D9">
      <w:pPr>
        <w:ind w:left="-567" w:firstLine="425"/>
        <w:jc w:val="both"/>
        <w:rPr>
          <w:rFonts w:eastAsia="Calibri"/>
          <w:lang w:val="ky-KG"/>
        </w:rPr>
      </w:pPr>
      <w:r w:rsidRPr="00CD19D4">
        <w:rPr>
          <w:rFonts w:eastAsia="Calibri"/>
          <w:lang w:val="ky-KG"/>
        </w:rPr>
        <w:t>фасаддын негизги композициялык түркүгүнө кошуу;</w:t>
      </w:r>
    </w:p>
    <w:p w:rsidR="002548D9" w:rsidRPr="00CD19D4" w:rsidRDefault="002548D9" w:rsidP="002548D9">
      <w:pPr>
        <w:ind w:left="-567" w:firstLine="425"/>
        <w:jc w:val="both"/>
        <w:rPr>
          <w:rFonts w:eastAsia="Calibri"/>
          <w:lang w:val="ky-KG"/>
        </w:rPr>
      </w:pPr>
      <w:r w:rsidRPr="00CD19D4">
        <w:rPr>
          <w:rFonts w:eastAsia="Calibri"/>
          <w:lang w:val="ky-KG"/>
        </w:rPr>
        <w:t xml:space="preserve">кире беришти витриналар менен жалгаштыруу мүмкүнчүлүгү. </w:t>
      </w:r>
    </w:p>
    <w:p w:rsidR="002548D9" w:rsidRPr="00CD19D4" w:rsidRDefault="002548D9" w:rsidP="002548D9">
      <w:pPr>
        <w:ind w:left="-567" w:firstLine="425"/>
        <w:jc w:val="both"/>
        <w:rPr>
          <w:rFonts w:eastAsia="Calibri"/>
          <w:lang w:val="ky-KG"/>
        </w:rPr>
      </w:pPr>
      <w:r w:rsidRPr="00CD19D4">
        <w:rPr>
          <w:rFonts w:eastAsia="Calibri"/>
          <w:lang w:val="ky-KG"/>
        </w:rPr>
        <w:t xml:space="preserve">76. Кошумча түрдөгү киреш бериш топторду жайгаштыруу мүмкүнчүлүгү фасаддын паспортун, имараттын планировкасын, мурдагы киреш бериштин «кызыл сызык» чегинде жайгашкандыгын эске алуу менен имараттын, курулманын фасадынын жалпы концепциясынын негизинде аныкталып, архитектуралык чечимге залакасы тийбегидей аракетте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77. Объекттин функционалдык багыты өзгөргөн учурларда (турак жайды турак эмес жайга) бир кире бериш топтогу түзүлүш же жабдуу орнотууга уруксат берилет, мында имаратты кайра пландоо, реконструкциялоо планынын Шаар куруу жана архитектура башкармалыгы менен макулдашылган имараттын фасадынын архитектуралык түзүлүшүнө  шайкештиги, ошондой эле ушул Эрежелердин 76-пунктунда талаптар эске 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78. Өрт коопсуздугу боюнча талаптарды сактоо максатында эки кире бериш жерди жабдууга уруксат берилет жана анда ушул Эрежелерде белгиленген талаптардын сакталышы эске 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79. Имаратты кайра пландоо, багытын өзгөртүү же реконструкциялоо боюнча документтердин курамындагы имараттын фасадынын архитектуралык чечими кире бериш жерлерди, витриналарды, имараттын маалымат элементтерин жана түзүлүштөрүн, жарнамалык конструкцияларды эске алуу менен бүтүндөй имараттын фасады үчүн аткарылат.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80. Кире бериш топторду жайгаштыруу, габариттери менен конфигурацияларын өзгөртүү, кошумча кире бериштерди орнотуу жана фасад паспортунда белгиленген  фасад композициясынын бузулушуна алып келгидей кылып түрүнө жана жайгашкан жерине карабастан мурдагы кире бериш топторду ликвидациялоого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 81. Фасаддын долбоорунда жана паспортунда каралгандагыдай  имараттардын фасадындагы кире бериш топтордун архитектуралык түзүлүшү жана композициялык мааниси сакталууга тийиш. Кире бериш топтордун жайгашкан жери, түзүлүшүнүн жана жабдылышынын мүнөзү фасаддагы кире бериштердин фасаддын долбоорунда жана паспортунда каралган композициялык ролун бузбашы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82. Имараттын алдыңкы бетине кире бериш топторду орнотуу имараттын ички мейкиндигинин эсебинен жүргүзүлөт жана анда «кызыл сызыкка» жана «курулуш линиясы» менен түзүлгөн фасаддын архитектуралык композициясын  максималдуу сактоо принциби эске 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 83. Кире бериш топторду имараттын, курулманын ички мейкиндигинен сырткары орнотуу Шаар куруу жана архитектура башкармалыгынын  ушул Эрежелерде белгиленген талаптарга ылайык макулдугу жүзөгө ашырылат жана   алардын «кызыл сызыкка», тротуарларга, өтмөктөргө жана  фасаддын архитектуралык чечиминин негизиндеги жашыл территорияга өтүп кетүүсүнө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Фасаддын көрсөтүлгөн архитектуралык чечими имарарттардын, курулмалардын фасадындагы мурдатадан турган кире бериштерди, витриналарды, маалымат элементтерин жана түзүлүштөрдү, жарнамалык конструкцияларды эске алуу менен менен аткарылат.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84. Керектүү долбоордук негиздемелерге жана ушул Эрежелерде каралган курулуш нормаларына жана эрежелерге ылайык туюк дубалдарга жана брандмауэрахтарга кире бериш топторду орнотууга жол берилет. </w:t>
      </w:r>
    </w:p>
    <w:p w:rsidR="002548D9" w:rsidRPr="00CD19D4" w:rsidRDefault="002548D9" w:rsidP="002548D9">
      <w:pPr>
        <w:ind w:left="-567" w:firstLine="425"/>
        <w:jc w:val="both"/>
        <w:rPr>
          <w:rFonts w:eastAsia="Calibri"/>
          <w:lang w:val="ky-KG"/>
        </w:rPr>
      </w:pPr>
      <w:r w:rsidRPr="00CD19D4">
        <w:rPr>
          <w:rFonts w:eastAsia="Calibri"/>
          <w:lang w:val="ky-KG"/>
        </w:rPr>
        <w:t xml:space="preserve">85. Көп кабаттуу үйдө жайгашкан бөлмөгө түздөн-түз көчөдөн кирүү үчүн обочолонгон кире бериш конструкциясын орнотууга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86. Имараттын же курулманын алдыңкы фасадында жертөлөнүн же биринчи кабаттын жайларына кире бериш түзүлүшүн орнотуу  архитектуралык композицияны максималдуу сактоо принцибин сактоо менен имараттын же курулманын ички мейкиндигинин эсебинен ишке ашырылууга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 87. Зарыл долбоордук негиздемелерге жана курулуш нормаларына жана эрежелерине ылайык, фасаддын архитектуралык композициясын мүмкүн болушунча сактоо жана жөө адамдар басуучу тротуардын, өрт өчүрүү үчүн өтүүчү өтмөктүн кеңдигин сактоо менен имараттын каптал фасадындагы подвалдык же цоколдук кабаттардагы жайга киреш бериш топторду орнотууга жол берилет. </w:t>
      </w:r>
    </w:p>
    <w:p w:rsidR="002548D9" w:rsidRPr="00CD19D4" w:rsidRDefault="002548D9" w:rsidP="002548D9">
      <w:pPr>
        <w:ind w:left="-567" w:firstLine="425"/>
        <w:jc w:val="both"/>
        <w:rPr>
          <w:rFonts w:eastAsia="Calibri"/>
          <w:lang w:val="ky-KG"/>
        </w:rPr>
      </w:pPr>
      <w:r w:rsidRPr="00CD19D4">
        <w:rPr>
          <w:rFonts w:eastAsia="Calibri"/>
          <w:lang w:val="ky-KG"/>
        </w:rPr>
        <w:t xml:space="preserve">Подвалдык же цоколдук кабаттардагы имарат жайдын кире бериши бүтүндөй фасад чегиндеги бирдей чечимге ээ болууга, биринчи кабаттын кире беришине, фасаддын паспортуна ылайык келүүгө жана жөө жүргүнчүлөр менен транспорттун кыймылына тоскоолдук жаратпоосу керек.  </w:t>
      </w:r>
    </w:p>
    <w:p w:rsidR="002548D9" w:rsidRPr="00CD19D4" w:rsidRDefault="002548D9" w:rsidP="002548D9">
      <w:pPr>
        <w:ind w:left="-567" w:firstLine="425"/>
        <w:jc w:val="both"/>
        <w:rPr>
          <w:rFonts w:eastAsia="Calibri"/>
          <w:lang w:val="ky-KG"/>
        </w:rPr>
      </w:pPr>
      <w:r w:rsidRPr="00CD19D4">
        <w:rPr>
          <w:rFonts w:eastAsia="Calibri"/>
          <w:lang w:val="ky-KG"/>
        </w:rPr>
        <w:t>88. Биринчи кабаттан жогору, терезе жана каалга тешиктеринин үстүндө же учурдагы терезе жана каалга тешиктеринин деңгээлинен жогору кирүү топторун орнотууга жол берилбейт.</w:t>
      </w:r>
    </w:p>
    <w:p w:rsidR="002548D9" w:rsidRPr="00CD19D4" w:rsidRDefault="002548D9" w:rsidP="002548D9">
      <w:pPr>
        <w:ind w:left="-567" w:firstLine="425"/>
        <w:jc w:val="both"/>
        <w:rPr>
          <w:rFonts w:eastAsia="Calibri"/>
          <w:lang w:val="ky-KG"/>
        </w:rPr>
      </w:pPr>
      <w:r w:rsidRPr="00CD19D4">
        <w:rPr>
          <w:rFonts w:eastAsia="Calibri"/>
          <w:lang w:val="ky-KG"/>
        </w:rPr>
        <w:t xml:space="preserve">89. Бардык кире бериш топтор бүтүндөй фасад чегинде каралган бирдиктүү архитектуралык көрүнүшкө ээ болуу менен фасаддын архитектуралык композициясын бузбоого, жүргүнчүлөр менен автоунаалардын кыймылына тоскоолдук жаратпоого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90. Соода жана тейлөө объектилеринин кире бериш топтору витриналарды орнотуу, фасаддын жарнамалык жана маалыматтык бөлүгүн жасалгалоо менен бирдиктүү комплексте чечилүүсү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Соода жана тейлөө объектилерине таандык фасад бөлүгүнүн комплекстүү чечими фасаддын паспортунда аныкталган жалпы композицияга ылайык келүүсү керек. </w:t>
      </w:r>
    </w:p>
    <w:p w:rsidR="002548D9" w:rsidRPr="00CD19D4" w:rsidRDefault="002548D9" w:rsidP="002548D9">
      <w:pPr>
        <w:ind w:left="-567" w:firstLine="425"/>
        <w:jc w:val="both"/>
        <w:rPr>
          <w:rFonts w:eastAsia="Calibri"/>
          <w:lang w:val="ky-KG"/>
        </w:rPr>
      </w:pPr>
      <w:r w:rsidRPr="00CD19D4">
        <w:rPr>
          <w:rFonts w:eastAsia="Calibri"/>
          <w:lang w:val="ky-KG"/>
        </w:rPr>
        <w:t>91. Имарат жайды пайдалануу мүнөзү (эшиктердин, тепкичтердин) өзгөрүлгөндүгүнө байланыштуу имарттар менен курулмалардын биринчи кабатындагы кире бериш жерлерди өзгөртүүгө жол берилет, мында аларды орнотуу жана жабдуу мүнөзү  ушул Эрежелердин 28-29-пункттарында белгиленген тартипте өзгөртүлөт.</w:t>
      </w:r>
    </w:p>
    <w:p w:rsidR="002548D9" w:rsidRPr="00CD19D4" w:rsidRDefault="002548D9" w:rsidP="002548D9">
      <w:pPr>
        <w:ind w:left="-567" w:firstLine="425"/>
        <w:jc w:val="both"/>
        <w:rPr>
          <w:rFonts w:eastAsia="Calibri"/>
          <w:lang w:val="ky-KG"/>
        </w:rPr>
      </w:pPr>
      <w:r w:rsidRPr="00CD19D4">
        <w:rPr>
          <w:rFonts w:eastAsia="Calibri"/>
          <w:lang w:val="ky-KG"/>
        </w:rPr>
        <w:t xml:space="preserve"> 92. Фасаддын архитектуралык чечимине ылайык шартта каалга тешигин терезе тешиги катары кайра жасап чыгууда шаар куруу жана архитектура башкармалыгы менен макулдашылган имарат жайды кайра пландоо, оңдоп түзөө же реконструкциялоо боюнча документтердин негизинде жүргүзүлөт. </w:t>
      </w:r>
    </w:p>
    <w:p w:rsidR="002548D9" w:rsidRPr="00CD19D4" w:rsidRDefault="002548D9" w:rsidP="002548D9">
      <w:pPr>
        <w:ind w:left="-567" w:firstLine="425"/>
        <w:jc w:val="both"/>
        <w:rPr>
          <w:rFonts w:eastAsia="Calibri"/>
          <w:lang w:val="ky-KG"/>
        </w:rPr>
      </w:pPr>
      <w:r w:rsidRPr="00CD19D4">
        <w:rPr>
          <w:rFonts w:eastAsia="Calibri"/>
          <w:lang w:val="ky-KG"/>
        </w:rPr>
        <w:t xml:space="preserve">93. Кире бериш топторду орнотуунун жана жабдуунун негизги элементтери болуп саналат: </w:t>
      </w:r>
    </w:p>
    <w:p w:rsidR="002548D9" w:rsidRPr="00CD19D4" w:rsidRDefault="002548D9" w:rsidP="002548D9">
      <w:pPr>
        <w:ind w:left="-567" w:firstLine="425"/>
        <w:jc w:val="both"/>
        <w:rPr>
          <w:rFonts w:eastAsia="Calibri"/>
          <w:lang w:val="ky-KG"/>
        </w:rPr>
      </w:pPr>
      <w:r w:rsidRPr="00CD19D4">
        <w:rPr>
          <w:rFonts w:eastAsia="Calibri"/>
          <w:lang w:val="ky-KG"/>
        </w:rPr>
        <w:t>архитектуралык  эшик-терезе ордулары;</w:t>
      </w:r>
    </w:p>
    <w:p w:rsidR="002548D9" w:rsidRPr="00CD19D4" w:rsidRDefault="002548D9" w:rsidP="002548D9">
      <w:pPr>
        <w:ind w:left="-567" w:firstLine="425"/>
        <w:jc w:val="both"/>
        <w:rPr>
          <w:rFonts w:eastAsia="Calibri"/>
          <w:lang w:val="ky-KG"/>
        </w:rPr>
      </w:pPr>
      <w:r w:rsidRPr="00CD19D4">
        <w:rPr>
          <w:rFonts w:eastAsia="Calibri"/>
          <w:lang w:val="ky-KG"/>
        </w:rPr>
        <w:t>эшик-терезе ордуларын архитектуралык мүнөздө жасалгалоо (эшик-терезе боорлорун, наличниктерди, деталдарды, декор элементтерди);</w:t>
      </w:r>
    </w:p>
    <w:p w:rsidR="002548D9" w:rsidRPr="00CD19D4" w:rsidRDefault="002548D9" w:rsidP="002548D9">
      <w:pPr>
        <w:ind w:left="-567" w:firstLine="425"/>
        <w:jc w:val="both"/>
        <w:rPr>
          <w:rFonts w:eastAsia="Calibri"/>
        </w:rPr>
      </w:pPr>
      <w:r w:rsidRPr="00CD19D4">
        <w:rPr>
          <w:rFonts w:eastAsia="Calibri"/>
        </w:rPr>
        <w:t>эшик ордулары;</w:t>
      </w:r>
    </w:p>
    <w:p w:rsidR="002548D9" w:rsidRPr="00CD19D4" w:rsidRDefault="002548D9" w:rsidP="002548D9">
      <w:pPr>
        <w:ind w:left="-567" w:firstLine="425"/>
        <w:jc w:val="both"/>
        <w:rPr>
          <w:rFonts w:eastAsia="Calibri"/>
        </w:rPr>
      </w:pPr>
      <w:r w:rsidRPr="00CD19D4">
        <w:rPr>
          <w:rFonts w:eastAsia="Calibri"/>
          <w:lang w:val="ky-KG"/>
        </w:rPr>
        <w:t>чатырчалар, бастырмалар</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lang w:val="ky-KG"/>
        </w:rPr>
        <w:t>шатылар, тепкичтер, бастырмалар;</w:t>
      </w:r>
    </w:p>
    <w:p w:rsidR="002548D9" w:rsidRPr="00CD19D4" w:rsidRDefault="002548D9" w:rsidP="002548D9">
      <w:pPr>
        <w:ind w:left="-567" w:firstLine="425"/>
        <w:jc w:val="both"/>
        <w:rPr>
          <w:rFonts w:eastAsia="Calibri"/>
          <w:lang w:val="ky-KG"/>
        </w:rPr>
      </w:pPr>
      <w:r w:rsidRPr="00CD19D4">
        <w:rPr>
          <w:rFonts w:eastAsia="Calibri"/>
          <w:lang w:val="ky-KG"/>
        </w:rPr>
        <w:t>чуңкурчалар (подвалдык бөлмөгө кирүү үчүн);</w:t>
      </w:r>
    </w:p>
    <w:p w:rsidR="002548D9" w:rsidRPr="00CD19D4" w:rsidRDefault="002548D9" w:rsidP="002548D9">
      <w:pPr>
        <w:ind w:left="-567" w:firstLine="425"/>
        <w:jc w:val="both"/>
        <w:rPr>
          <w:rFonts w:eastAsia="Calibri"/>
          <w:lang w:val="ky-KG"/>
        </w:rPr>
      </w:pPr>
      <w:r w:rsidRPr="00CD19D4">
        <w:rPr>
          <w:rFonts w:eastAsia="Calibri"/>
          <w:lang w:val="ky-KG"/>
        </w:rPr>
        <w:t>жарыктандыруу.</w:t>
      </w:r>
    </w:p>
    <w:p w:rsidR="002548D9" w:rsidRPr="00CD19D4" w:rsidRDefault="002548D9" w:rsidP="002548D9">
      <w:pPr>
        <w:ind w:left="-567" w:firstLine="425"/>
        <w:jc w:val="both"/>
        <w:rPr>
          <w:rFonts w:eastAsia="Calibri"/>
          <w:lang w:val="ky-KG"/>
        </w:rPr>
      </w:pPr>
      <w:r w:rsidRPr="00CD19D4">
        <w:rPr>
          <w:rFonts w:eastAsia="Calibri"/>
          <w:lang w:val="ky-KG"/>
        </w:rPr>
        <w:t xml:space="preserve">94. Кире бериш топтордун түзүлүштөрүнүн жана жабдууларынын кошумча элементтери болуп саналат: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коргонуучу түзүлүштөр (терезе тосмолору, экрандар, жалюзилер);</w:t>
      </w:r>
    </w:p>
    <w:p w:rsidR="002548D9" w:rsidRPr="00CD19D4" w:rsidRDefault="002548D9" w:rsidP="002548D9">
      <w:pPr>
        <w:ind w:left="-567" w:firstLine="425"/>
        <w:jc w:val="both"/>
        <w:rPr>
          <w:rFonts w:eastAsia="Calibri"/>
          <w:lang w:val="ky-KG"/>
        </w:rPr>
      </w:pPr>
      <w:r w:rsidRPr="00CD19D4">
        <w:rPr>
          <w:rFonts w:eastAsia="Calibri"/>
          <w:lang w:val="ky-KG"/>
        </w:rPr>
        <w:t>багыт берүүчү маалымат элементтери (көрнөктөр, подъезддердин, батирлердин тепкичтердин номурлары көрсөтүлгөн табличкалар);</w:t>
      </w:r>
    </w:p>
    <w:p w:rsidR="002548D9" w:rsidRPr="00CD19D4" w:rsidRDefault="002548D9" w:rsidP="002548D9">
      <w:pPr>
        <w:ind w:left="-567" w:firstLine="425"/>
        <w:jc w:val="both"/>
        <w:rPr>
          <w:rFonts w:eastAsia="Calibri"/>
          <w:lang w:val="ky-KG"/>
        </w:rPr>
      </w:pPr>
      <w:r w:rsidRPr="00CD19D4">
        <w:rPr>
          <w:rFonts w:eastAsia="Calibri"/>
          <w:lang w:val="ky-KG"/>
        </w:rPr>
        <w:t>95. Кире бериш топторунун конструкциясы жана жабдылышы фасаддык паспортко ылайык бирдиктүү мүнөздө болууга тийиш.</w:t>
      </w:r>
    </w:p>
    <w:p w:rsidR="002548D9" w:rsidRPr="00CD19D4" w:rsidRDefault="002548D9" w:rsidP="002548D9">
      <w:pPr>
        <w:ind w:left="-567" w:firstLine="425"/>
        <w:jc w:val="both"/>
        <w:rPr>
          <w:rFonts w:eastAsia="Calibri"/>
          <w:lang w:val="ky-KG"/>
        </w:rPr>
      </w:pPr>
      <w:r w:rsidRPr="00CD19D4">
        <w:rPr>
          <w:rFonts w:eastAsia="Calibri"/>
          <w:lang w:val="ky-KG"/>
        </w:rPr>
        <w:t>96. Кире бериш топторду орнотуунун жана жабдуунун жалпы талаптары болуп саналат:</w:t>
      </w:r>
    </w:p>
    <w:p w:rsidR="002548D9" w:rsidRPr="00CD19D4" w:rsidRDefault="002548D9" w:rsidP="002548D9">
      <w:pPr>
        <w:ind w:left="-567" w:firstLine="425"/>
        <w:jc w:val="both"/>
        <w:rPr>
          <w:rFonts w:eastAsia="Calibri"/>
          <w:lang w:val="ky-KG"/>
        </w:rPr>
      </w:pPr>
      <w:r w:rsidRPr="00CD19D4">
        <w:rPr>
          <w:rFonts w:eastAsia="Calibri"/>
          <w:lang w:val="ky-KG"/>
        </w:rPr>
        <w:t xml:space="preserve">фасаддын жалпы архитектуралык жана түстүү схемасына ылайык комплекстүү мүнөз; </w:t>
      </w:r>
    </w:p>
    <w:p w:rsidR="002548D9" w:rsidRPr="00CD19D4" w:rsidRDefault="002548D9" w:rsidP="002548D9">
      <w:pPr>
        <w:ind w:left="-567" w:firstLine="425"/>
        <w:jc w:val="both"/>
        <w:rPr>
          <w:rFonts w:eastAsia="Calibri"/>
        </w:rPr>
      </w:pPr>
      <w:r w:rsidRPr="00CD19D4">
        <w:rPr>
          <w:rFonts w:eastAsia="Calibri"/>
        </w:rPr>
        <w:t>оңдоо, монтаждоо, жасалгалоо иштеринин, колдонулган материалдардын жана конструкциялардын тийиштүү сапаты;</w:t>
      </w:r>
    </w:p>
    <w:p w:rsidR="002548D9" w:rsidRPr="00CD19D4" w:rsidRDefault="002548D9" w:rsidP="002548D9">
      <w:pPr>
        <w:ind w:left="-567" w:firstLine="425"/>
        <w:jc w:val="both"/>
        <w:rPr>
          <w:rFonts w:eastAsia="Calibri"/>
          <w:lang w:val="ky-KG"/>
        </w:rPr>
      </w:pPr>
      <w:r w:rsidRPr="00CD19D4">
        <w:rPr>
          <w:rFonts w:eastAsia="Calibri"/>
          <w:lang w:val="ky-KG"/>
        </w:rPr>
        <w:t xml:space="preserve">элементтердин жана конструкциялардын ишенимдүүлүгү жана коопсуздугу; </w:t>
      </w:r>
    </w:p>
    <w:p w:rsidR="002548D9" w:rsidRPr="00CD19D4" w:rsidRDefault="002548D9" w:rsidP="002548D9">
      <w:pPr>
        <w:ind w:left="-567" w:firstLine="425"/>
        <w:jc w:val="both"/>
        <w:rPr>
          <w:rFonts w:eastAsia="Calibri"/>
          <w:lang w:val="ky-KG"/>
        </w:rPr>
      </w:pPr>
      <w:r w:rsidRPr="00CD19D4">
        <w:rPr>
          <w:rFonts w:eastAsia="Calibri"/>
          <w:lang w:val="ky-KG"/>
        </w:rPr>
        <w:t xml:space="preserve">фасаддын техникалык абалын жана сырткы көрүнүшүн бузбастан, жөө жүргүнчүлөр менен унаалардын кыймылына тоскоолдук жаратпастан орнотуу жана пайдаланууга берүү. </w:t>
      </w:r>
    </w:p>
    <w:p w:rsidR="002548D9" w:rsidRPr="00CD19D4" w:rsidRDefault="002548D9" w:rsidP="002548D9">
      <w:pPr>
        <w:ind w:left="-567" w:firstLine="425"/>
        <w:jc w:val="both"/>
        <w:rPr>
          <w:rFonts w:eastAsia="Calibri"/>
          <w:lang w:val="ky-KG"/>
        </w:rPr>
      </w:pPr>
      <w:r w:rsidRPr="00CD19D4">
        <w:rPr>
          <w:rFonts w:eastAsia="Calibri"/>
          <w:lang w:val="ky-KG"/>
        </w:rPr>
        <w:t>97. Кире бериш топторду долбоорлоо жана жабдуу ченемдик укуктук актылардын, курулуш эрежелер менен норалардын талаптарын эске алуу менен ишке ашырылууга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98. Уруксат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кире бериштин айланасындагы фасад бөлүгүнүн бетин, эшик-терезе боорлорун жана наличниктерди фасад паспортунда белгиленген колерге  сырдоого, бөлүп-бөлүп сырдоого, жасалгалоого; </w:t>
      </w:r>
    </w:p>
    <w:p w:rsidR="002548D9" w:rsidRPr="00CD19D4" w:rsidRDefault="002548D9" w:rsidP="002548D9">
      <w:pPr>
        <w:ind w:left="-567" w:firstLine="425"/>
        <w:jc w:val="both"/>
        <w:rPr>
          <w:rFonts w:eastAsia="Calibri"/>
        </w:rPr>
      </w:pPr>
      <w:r w:rsidRPr="00CD19D4">
        <w:rPr>
          <w:rFonts w:eastAsia="Calibri"/>
          <w:lang w:val="ky-KG"/>
        </w:rPr>
        <w:t>таш менен капталган фасад беттерин сырдоого;</w:t>
      </w:r>
    </w:p>
    <w:p w:rsidR="002548D9" w:rsidRPr="00CD19D4" w:rsidRDefault="002548D9" w:rsidP="002548D9">
      <w:pPr>
        <w:ind w:left="-567" w:firstLine="425"/>
        <w:jc w:val="both"/>
        <w:rPr>
          <w:rFonts w:eastAsia="Calibri"/>
        </w:rPr>
      </w:pPr>
      <w:r w:rsidRPr="00CD19D4">
        <w:rPr>
          <w:rFonts w:eastAsia="Calibri"/>
          <w:lang w:val="ky-KG"/>
        </w:rPr>
        <w:t xml:space="preserve">эшик-терезе боорлорун керамикалык плиткалар менен жасалгалоого; </w:t>
      </w:r>
    </w:p>
    <w:p w:rsidR="002548D9" w:rsidRPr="00CD19D4" w:rsidRDefault="002548D9" w:rsidP="002548D9">
      <w:pPr>
        <w:ind w:left="-567" w:firstLine="425"/>
        <w:jc w:val="both"/>
        <w:rPr>
          <w:rFonts w:eastAsia="Calibri"/>
        </w:rPr>
      </w:pPr>
      <w:r w:rsidRPr="00CD19D4">
        <w:rPr>
          <w:rFonts w:eastAsia="Calibri"/>
          <w:lang w:val="ky-KG"/>
        </w:rPr>
        <w:t xml:space="preserve"> чуңкурча элементтерин (наличтиктер, профилдер, декор элементтери), эшик-терезе боорлорун бузууга. </w:t>
      </w:r>
    </w:p>
    <w:p w:rsidR="002548D9" w:rsidRPr="00CD19D4" w:rsidRDefault="002548D9" w:rsidP="002548D9">
      <w:pPr>
        <w:ind w:left="-567" w:firstLine="425"/>
        <w:jc w:val="both"/>
        <w:rPr>
          <w:rFonts w:eastAsia="Calibri"/>
          <w:lang w:val="ky-KG"/>
        </w:rPr>
      </w:pPr>
      <w:r w:rsidRPr="00CD19D4">
        <w:rPr>
          <w:rFonts w:eastAsia="Calibri"/>
        </w:rPr>
        <w:t>99.</w:t>
      </w:r>
      <w:r w:rsidRPr="00CD19D4">
        <w:rPr>
          <w:rFonts w:eastAsia="Calibri"/>
          <w:lang w:val="ky-KG"/>
        </w:rPr>
        <w:t xml:space="preserve"> Эшик боштуктарын толтуруучу материалдарды орнотууда, оңдоодо жана алмаштырууда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 имараттардын, курулмалардын алдыңкы фасаддарына туюк металл полотнолорду орнотууга;</w:t>
      </w:r>
    </w:p>
    <w:p w:rsidR="002548D9" w:rsidRPr="00CD19D4" w:rsidRDefault="002548D9" w:rsidP="002548D9">
      <w:pPr>
        <w:ind w:left="-567" w:firstLine="425"/>
        <w:jc w:val="both"/>
        <w:rPr>
          <w:rFonts w:eastAsia="Calibri"/>
          <w:lang w:val="ky-KG"/>
        </w:rPr>
      </w:pPr>
      <w:r w:rsidRPr="00CD19D4">
        <w:rPr>
          <w:rFonts w:eastAsia="Calibri"/>
          <w:lang w:val="ky-KG"/>
        </w:rPr>
        <w:t xml:space="preserve">фасад ичиндеги терезе жана витрина конструкцияларынын, эшик боштуктарын толтуруучу материалдардын түрдүү түскө сырдалышына; </w:t>
      </w:r>
    </w:p>
    <w:p w:rsidR="002548D9" w:rsidRPr="00CD19D4" w:rsidRDefault="002548D9" w:rsidP="002548D9">
      <w:pPr>
        <w:ind w:left="-567" w:firstLine="425"/>
        <w:jc w:val="both"/>
        <w:rPr>
          <w:rFonts w:eastAsia="Calibri"/>
          <w:lang w:val="ky-KG"/>
        </w:rPr>
      </w:pPr>
      <w:r w:rsidRPr="00CD19D4">
        <w:rPr>
          <w:rFonts w:eastAsia="Calibri"/>
          <w:lang w:val="ky-KG"/>
        </w:rPr>
        <w:t xml:space="preserve">кире беришке витриналарга жалгашкан туюк эшик панелдерин орнотууга; </w:t>
      </w:r>
    </w:p>
    <w:p w:rsidR="002548D9" w:rsidRPr="00CD19D4" w:rsidRDefault="002548D9" w:rsidP="002548D9">
      <w:pPr>
        <w:ind w:left="-567" w:firstLine="425"/>
        <w:jc w:val="both"/>
        <w:rPr>
          <w:rFonts w:eastAsia="Calibri"/>
          <w:lang w:val="ky-KG"/>
        </w:rPr>
      </w:pPr>
      <w:r w:rsidRPr="00CD19D4">
        <w:rPr>
          <w:rFonts w:eastAsia="Calibri"/>
          <w:lang w:val="ky-KG"/>
        </w:rPr>
        <w:t xml:space="preserve">фасад бетине карата дубал бетиндеги эшик блогунун жайгашуусун өзгөртүүгө; </w:t>
      </w:r>
    </w:p>
    <w:p w:rsidR="002548D9" w:rsidRPr="00CD19D4" w:rsidRDefault="002548D9" w:rsidP="002548D9">
      <w:pPr>
        <w:ind w:left="-567" w:firstLine="425"/>
        <w:jc w:val="both"/>
        <w:rPr>
          <w:rFonts w:eastAsia="Calibri"/>
          <w:lang w:val="ky-KG"/>
        </w:rPr>
      </w:pPr>
      <w:r w:rsidRPr="00CD19D4">
        <w:rPr>
          <w:rFonts w:eastAsia="Calibri"/>
          <w:lang w:val="ky-KG"/>
        </w:rPr>
        <w:t>имараттын фасадынын бетинен бери чыгып калуучу кире бериштерди орнотууга.</w:t>
      </w:r>
    </w:p>
    <w:p w:rsidR="002548D9" w:rsidRPr="00CD19D4" w:rsidRDefault="002548D9" w:rsidP="002548D9">
      <w:pPr>
        <w:ind w:left="-567" w:firstLine="425"/>
        <w:jc w:val="both"/>
        <w:rPr>
          <w:rFonts w:eastAsia="Calibri"/>
          <w:lang w:val="ky-KG"/>
        </w:rPr>
      </w:pPr>
      <w:r w:rsidRPr="00CD19D4">
        <w:rPr>
          <w:rFonts w:eastAsia="Calibri"/>
          <w:lang w:val="ky-KG"/>
        </w:rPr>
        <w:t xml:space="preserve">100. Эски эшиктерди заманбап эшиктер менен алмаштыруу фасаддын паспортуна ылайык жүргүзүүгө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101. Чатырча менен бастырма жүйөлүү себептер менен байланышкан шарттарда гана орнотулат жана фасаддын паспортуна ылайык жеке жана типтүү долбоор боюнча аткарылат.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102. Турак жайдын терезелеринин астына чатырларды жана тенттерди орнотууга өзгөчө учурларда, түйүндөгү чатырдын деңгээли жогоруда жайгашкан имараттын негизги бөлүгүндөгү турак жай (турак эмес) жайлардын полунун деңгээлинен ашпаган шартта жол берилет. </w:t>
      </w:r>
    </w:p>
    <w:p w:rsidR="002548D9" w:rsidRPr="00CD19D4" w:rsidRDefault="002548D9" w:rsidP="002548D9">
      <w:pPr>
        <w:ind w:left="-567" w:firstLine="425"/>
        <w:jc w:val="both"/>
        <w:rPr>
          <w:rFonts w:eastAsia="Calibri"/>
          <w:lang w:val="ky-KG"/>
        </w:rPr>
      </w:pPr>
      <w:r w:rsidRPr="00CD19D4">
        <w:rPr>
          <w:rFonts w:eastAsia="Calibri"/>
          <w:lang w:val="ky-KG"/>
        </w:rPr>
        <w:t xml:space="preserve">103. Фасад паспортунда каралган имараттардын, курулмалардын чатырчаларын жана бастырмаларын алып салууга, ошондой эле фасад паспортунда каралбаган чатырча жана бастырмаларды орнотуу менен фасаддын сырткы көрүнүшүн, коопсуздук талаптарын бузууга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104. Тепкичтердин, чатырчалардын жана чуңкурлардын конструкциясы ченемдик талаптарга ылайык келүүгө жана колдонуунун жеңилдигин жана коопсуздугун камсыз кылууга тийиш. Түзүлүштүн мүнөзү, материалдары жана түс схемасы фасаддык паспортко ылайык келиши керек.</w:t>
      </w:r>
    </w:p>
    <w:p w:rsidR="002548D9" w:rsidRPr="00CD19D4" w:rsidRDefault="002548D9" w:rsidP="002548D9">
      <w:pPr>
        <w:ind w:left="-567" w:firstLine="425"/>
        <w:jc w:val="both"/>
        <w:rPr>
          <w:rFonts w:eastAsia="Calibri"/>
          <w:lang w:val="ky-KG"/>
        </w:rPr>
      </w:pPr>
      <w:r w:rsidRPr="00CD19D4">
        <w:rPr>
          <w:rFonts w:eastAsia="Calibri"/>
          <w:lang w:val="ky-KG"/>
        </w:rPr>
        <w:t xml:space="preserve">105. Жер алдындагы инженердик тармактар жайгашкан зоналардан алысыраак жердеги короо фасаддарында орун алган подвалдык кабаттагы терезе орду бар имарат жайга кире беришти орнотууда тротуардын жана өтмөктүн нормативдик кеңдиги эске 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106. Ден соолугунун мүмкүнчүлүгү чектелген адамдардын кирип-чыгуусун жеңилдетүү максатында имараттардын жана курулмалардын кире беришине пандустар жана кармоочтору бар тепкичтер орнотулууга тийиш. Пандусту орнотууга мүмкүн болбосо көтөрүүчү түзүлүштөр жана «чакыруу» баскычы бар коңгуроолук түзүлүштөр орнотулат. </w:t>
      </w:r>
    </w:p>
    <w:p w:rsidR="002548D9" w:rsidRPr="00CD19D4" w:rsidRDefault="002548D9" w:rsidP="002548D9">
      <w:pPr>
        <w:ind w:left="-567" w:firstLine="425"/>
        <w:jc w:val="both"/>
        <w:rPr>
          <w:rFonts w:eastAsia="Calibri"/>
          <w:lang w:val="ky-KG"/>
        </w:rPr>
      </w:pPr>
      <w:bookmarkStart w:id="9" w:name="_Hlk153529229"/>
      <w:r w:rsidRPr="00CD19D4">
        <w:rPr>
          <w:rFonts w:eastAsia="Calibri"/>
          <w:lang w:val="ky-KG"/>
        </w:rPr>
        <w:t xml:space="preserve">107. </w:t>
      </w:r>
      <w:bookmarkEnd w:id="9"/>
      <w:r w:rsidRPr="00CD19D4">
        <w:rPr>
          <w:rFonts w:eastAsia="Calibri"/>
          <w:lang w:val="ky-KG"/>
        </w:rPr>
        <w:t xml:space="preserve">Тепкичтердин үстүңкү кыртышы быдыркай болуу менен жылдын кайсы мезгилинде болбосун тайгаланбоого тийиш. Адамдарга коркунуч жараткан материалдарды жана конструкцияларды пайдаланууга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108. Короонун фасаддарына көчөдөн көрүнбөй тургандай кылып, ар кандай тегиздиктеги конструктивдүү элементтер менен металл тепкичтерди жана аянтчаларды  (крыльцо) орнотууга жол берилет.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109. Короонун фасадынын биринчи кабатындагы турак эмес жайлардын кире беришине тышкы коргоочу экрандарды жана жалюзи орнотууга жол берилет.</w:t>
      </w:r>
    </w:p>
    <w:p w:rsidR="002548D9" w:rsidRPr="00CD19D4" w:rsidRDefault="002548D9" w:rsidP="002548D9">
      <w:pPr>
        <w:ind w:left="-567" w:firstLine="425"/>
        <w:jc w:val="both"/>
        <w:rPr>
          <w:rFonts w:eastAsia="Calibri"/>
          <w:lang w:val="ky-KG"/>
        </w:rPr>
      </w:pPr>
      <w:r w:rsidRPr="00CD19D4">
        <w:rPr>
          <w:rFonts w:eastAsia="Calibri"/>
          <w:lang w:val="ky-KG"/>
        </w:rPr>
        <w:t xml:space="preserve">110. Кире бериштеги сырткы коргоочу экрандардын жана жалюзилердин түстүк схемасы фасаддын паспортуна дал келүү менен фасадда бирдей мүнөзгө ээ болууга жана фасаддын жалпы архитектуралык көрүнүшүнө жооп берүүгө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111. Архитектуралык деталдарды, жасалгаларды, фасаддардын декорун бузуу менен сырткы коргоочу экрандарды жана жалюзилерди орнотууга, ошондой эле дубал бетиндеги эшик-терезе ордуларынын архитектуралык жасалгаларын бузууга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112. Кире бериш жарыктандыруу имараттын архитектуралык долбоорунун алкагында каралууга жана фасаддык паспортко ылайык келүүгө тийиш.</w:t>
      </w:r>
    </w:p>
    <w:p w:rsidR="002548D9" w:rsidRPr="00CD19D4" w:rsidRDefault="002548D9" w:rsidP="002548D9">
      <w:pPr>
        <w:ind w:left="-567" w:firstLine="425"/>
        <w:jc w:val="both"/>
        <w:rPr>
          <w:rFonts w:eastAsia="Calibri"/>
          <w:lang w:val="ky-KG"/>
        </w:rPr>
      </w:pPr>
      <w:r w:rsidRPr="00CD19D4">
        <w:rPr>
          <w:rFonts w:eastAsia="Calibri"/>
          <w:lang w:val="ky-KG"/>
        </w:rPr>
        <w:t>Кире беришке жарыктандыруучу түзүлүштү орнотууда фасаддын көркөм жарык берүү системасы эске алынууга тийиш (эгерде фасаддык паспорт боюнча бар болсо).</w:t>
      </w:r>
    </w:p>
    <w:p w:rsidR="002548D9" w:rsidRPr="00CD19D4" w:rsidRDefault="002548D9" w:rsidP="002548D9">
      <w:pPr>
        <w:ind w:left="-567" w:firstLine="425"/>
        <w:jc w:val="both"/>
        <w:rPr>
          <w:rFonts w:eastAsia="Calibri"/>
          <w:lang w:val="ky-KG"/>
        </w:rPr>
      </w:pPr>
      <w:r w:rsidRPr="00CD19D4">
        <w:rPr>
          <w:rFonts w:eastAsia="Calibri"/>
          <w:lang w:val="ky-KG"/>
        </w:rPr>
        <w:t>113. Кире бериш жерлерди жыл мезгилине ылайык жашылдандыруу жерге, дубалга орнотулуучу жана асма приборлорду колдонуу менен жүргүзүлөт.</w:t>
      </w:r>
    </w:p>
    <w:p w:rsidR="002548D9" w:rsidRPr="00CD19D4" w:rsidRDefault="002548D9" w:rsidP="002548D9">
      <w:pPr>
        <w:ind w:left="-567" w:firstLine="425"/>
        <w:jc w:val="both"/>
        <w:rPr>
          <w:rFonts w:eastAsia="Calibri"/>
          <w:lang w:val="ky-KG"/>
        </w:rPr>
      </w:pPr>
      <w:r w:rsidRPr="00CD19D4">
        <w:rPr>
          <w:rFonts w:eastAsia="Calibri"/>
          <w:lang w:val="ky-KG"/>
        </w:rPr>
        <w:t xml:space="preserve">Жерге орнотулуучу жана асма приборлор фасаддын техникалык абалы үчүн зыян жаратпагыдай, ишенимдүү бекитүүчү конструкцияга ээ болуусу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114. Кире бериштеги түзүлүштөрдүн жана жабдуулардын элементтерин алмаштырууда, оңдоп-түзөөдө, эксплуатациялоодо алардын мүнөздөмөсүн  ушул Эрежелердин 29-30-пункттарында каралган тартипте  өзгөртүүгө жол берилет. </w:t>
      </w:r>
    </w:p>
    <w:p w:rsidR="002548D9" w:rsidRPr="00CD19D4" w:rsidRDefault="002548D9" w:rsidP="002548D9">
      <w:pPr>
        <w:ind w:left="-567" w:firstLine="425"/>
        <w:rPr>
          <w:rFonts w:eastAsia="Calibri"/>
          <w:lang w:val="ky-KG"/>
        </w:rPr>
      </w:pPr>
    </w:p>
    <w:p w:rsidR="002548D9" w:rsidRPr="00CD19D4" w:rsidRDefault="002548D9" w:rsidP="002548D9">
      <w:pPr>
        <w:ind w:left="-567" w:firstLine="425"/>
        <w:rPr>
          <w:rFonts w:eastAsia="Calibri"/>
          <w:lang w:val="ky-KG"/>
        </w:rPr>
      </w:pPr>
    </w:p>
    <w:p w:rsidR="002548D9" w:rsidRPr="00CD19D4" w:rsidRDefault="002548D9" w:rsidP="002548D9">
      <w:pPr>
        <w:ind w:left="-567" w:firstLine="425"/>
        <w:rPr>
          <w:rFonts w:eastAsia="Calibri"/>
          <w:lang w:val="ky-KG"/>
        </w:rPr>
      </w:pPr>
    </w:p>
    <w:p w:rsidR="002548D9" w:rsidRPr="00CD19D4" w:rsidRDefault="002548D9" w:rsidP="002548D9">
      <w:pPr>
        <w:ind w:left="-567" w:firstLine="425"/>
        <w:rPr>
          <w:rFonts w:eastAsia="Calibri"/>
          <w:lang w:val="ky-KG"/>
        </w:rPr>
      </w:pPr>
    </w:p>
    <w:p w:rsidR="002548D9" w:rsidRPr="00CD19D4" w:rsidRDefault="002548D9" w:rsidP="002548D9">
      <w:pPr>
        <w:ind w:left="-567" w:firstLine="425"/>
        <w:jc w:val="center"/>
        <w:rPr>
          <w:rFonts w:eastAsia="Calibri"/>
          <w:b/>
          <w:lang w:val="ky-KG"/>
        </w:rPr>
      </w:pPr>
      <w:bookmarkStart w:id="10" w:name="bookmark17"/>
      <w:r w:rsidRPr="00CD19D4">
        <w:rPr>
          <w:rFonts w:eastAsia="Calibri"/>
          <w:b/>
          <w:lang w:val="ky-KG"/>
        </w:rPr>
        <w:t>6. Балкондор жана лоджи</w:t>
      </w:r>
      <w:bookmarkEnd w:id="10"/>
      <w:r w:rsidRPr="00CD19D4">
        <w:rPr>
          <w:rFonts w:eastAsia="Calibri"/>
          <w:b/>
          <w:lang w:val="ky-KG"/>
        </w:rPr>
        <w:t xml:space="preserve">ялар </w:t>
      </w:r>
    </w:p>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115. Балкондорду жана лоджияларды орнотуу жана жабдуу учурунда коюлуучу талаптар төмөнкүлөр аркылуу аныкталат: </w:t>
      </w:r>
    </w:p>
    <w:p w:rsidR="002548D9" w:rsidRPr="00CD19D4" w:rsidRDefault="002548D9" w:rsidP="002548D9">
      <w:pPr>
        <w:ind w:left="-567" w:firstLine="425"/>
        <w:jc w:val="both"/>
        <w:rPr>
          <w:rFonts w:eastAsia="Calibri"/>
          <w:lang w:val="ky-KG"/>
        </w:rPr>
      </w:pPr>
      <w:r w:rsidRPr="00CD19D4">
        <w:rPr>
          <w:rFonts w:eastAsia="Calibri"/>
          <w:lang w:val="ky-KG"/>
        </w:rPr>
        <w:t>фасаддын паспорту;</w:t>
      </w:r>
    </w:p>
    <w:p w:rsidR="002548D9" w:rsidRPr="00CD19D4" w:rsidRDefault="002548D9" w:rsidP="002548D9">
      <w:pPr>
        <w:ind w:left="-567" w:firstLine="425"/>
        <w:jc w:val="both"/>
        <w:rPr>
          <w:rFonts w:eastAsia="Calibri"/>
          <w:lang w:val="ky-KG"/>
        </w:rPr>
      </w:pPr>
      <w:r w:rsidRPr="00CD19D4">
        <w:rPr>
          <w:rFonts w:eastAsia="Calibri"/>
          <w:lang w:val="ky-KG"/>
        </w:rPr>
        <w:t xml:space="preserve">имараттардын, курулмалардын архитектуралык-көркөм баалуулугу; </w:t>
      </w:r>
    </w:p>
    <w:p w:rsidR="002548D9" w:rsidRPr="00CD19D4" w:rsidRDefault="002548D9" w:rsidP="002548D9">
      <w:pPr>
        <w:ind w:left="-567" w:firstLine="425"/>
        <w:jc w:val="both"/>
        <w:rPr>
          <w:rFonts w:eastAsia="Calibri"/>
        </w:rPr>
      </w:pPr>
      <w:r w:rsidRPr="00CD19D4">
        <w:rPr>
          <w:rFonts w:eastAsia="Calibri"/>
        </w:rPr>
        <w:t>имараттын же курулуштун негизги жүк көтөрүүчү конструкцияларынын техникалык абалы.</w:t>
      </w:r>
    </w:p>
    <w:p w:rsidR="002548D9" w:rsidRPr="00CD19D4" w:rsidRDefault="002548D9" w:rsidP="002548D9">
      <w:pPr>
        <w:ind w:left="-567" w:firstLine="425"/>
        <w:jc w:val="both"/>
        <w:rPr>
          <w:rFonts w:eastAsia="Calibri"/>
        </w:rPr>
      </w:pPr>
      <w:r w:rsidRPr="00CD19D4">
        <w:rPr>
          <w:rFonts w:eastAsia="Calibri"/>
        </w:rPr>
        <w:t>116. Балкондорду жана лоджияларды орнотууга жана сырткы көрүнүшүн өзгөртүүгө (айнек</w:t>
      </w:r>
      <w:r w:rsidRPr="00CD19D4">
        <w:rPr>
          <w:rFonts w:eastAsia="Calibri"/>
          <w:lang w:val="ky-KG"/>
        </w:rPr>
        <w:t>төө</w:t>
      </w:r>
      <w:r w:rsidRPr="00CD19D4">
        <w:rPr>
          <w:rFonts w:eastAsia="Calibri"/>
        </w:rPr>
        <w:t>, тосмолорду оңдоо же алмаштыруу, түс схемасы) байланыштуу иш-аракеттер ушул Эрежелердин 28-29-пункттарында белгиленген тартипте жүргүзүлөт.</w:t>
      </w:r>
    </w:p>
    <w:p w:rsidR="002548D9" w:rsidRPr="00CD19D4" w:rsidRDefault="002548D9" w:rsidP="002548D9">
      <w:pPr>
        <w:ind w:left="-567" w:firstLine="425"/>
        <w:jc w:val="both"/>
        <w:rPr>
          <w:rFonts w:eastAsia="Calibri"/>
          <w:lang w:val="ky-KG"/>
        </w:rPr>
      </w:pPr>
      <w:r w:rsidRPr="00CD19D4">
        <w:rPr>
          <w:rFonts w:eastAsia="Calibri"/>
        </w:rPr>
        <w:t>117.</w:t>
      </w:r>
      <w:r w:rsidRPr="00CD19D4">
        <w:rPr>
          <w:rFonts w:eastAsia="Calibri"/>
          <w:lang w:val="ky-KG"/>
        </w:rPr>
        <w:t xml:space="preserve"> Балкондордун жана лоджиялардын түрлөрү жана жайгашуусу, мурда бузулуп же алынып салынган балкондорду жана лоджияларды калыбына келтирүү, тосмонун конструкциясы фасаддык паспорт, имараттын конструктивдик системасы, долбоордо каралган конструкциясы аркылуу  аныкталат.</w:t>
      </w:r>
    </w:p>
    <w:p w:rsidR="002548D9" w:rsidRPr="00CD19D4" w:rsidRDefault="002548D9" w:rsidP="002548D9">
      <w:pPr>
        <w:ind w:left="-567" w:firstLine="425"/>
        <w:jc w:val="both"/>
        <w:rPr>
          <w:rFonts w:eastAsia="Calibri"/>
        </w:rPr>
      </w:pPr>
      <w:r w:rsidRPr="00CD19D4">
        <w:rPr>
          <w:rFonts w:eastAsia="Calibri"/>
        </w:rPr>
        <w:t xml:space="preserve"> 118. </w:t>
      </w:r>
      <w:r w:rsidRPr="00CD19D4">
        <w:rPr>
          <w:rFonts w:eastAsia="Calibri"/>
          <w:lang w:val="ky-KG"/>
        </w:rPr>
        <w:t xml:space="preserve">Жайгашкан орду боюнча айырмаланат: </w:t>
      </w:r>
    </w:p>
    <w:p w:rsidR="002548D9" w:rsidRPr="00CD19D4" w:rsidRDefault="002548D9" w:rsidP="002548D9">
      <w:pPr>
        <w:ind w:left="-567" w:firstLine="425"/>
        <w:jc w:val="both"/>
        <w:rPr>
          <w:rFonts w:eastAsia="Calibri"/>
        </w:rPr>
      </w:pPr>
      <w:r w:rsidRPr="00CD19D4">
        <w:rPr>
          <w:rFonts w:eastAsia="Calibri"/>
          <w:lang w:val="ky-KG"/>
        </w:rPr>
        <w:t>алдыңкы фасаддын балкондору жана лоджиялары;</w:t>
      </w:r>
    </w:p>
    <w:p w:rsidR="002548D9" w:rsidRPr="00CD19D4" w:rsidRDefault="002548D9" w:rsidP="002548D9">
      <w:pPr>
        <w:ind w:left="-567" w:firstLine="425"/>
        <w:jc w:val="both"/>
        <w:rPr>
          <w:rFonts w:eastAsia="Calibri"/>
        </w:rPr>
      </w:pPr>
      <w:r w:rsidRPr="00CD19D4">
        <w:rPr>
          <w:rFonts w:eastAsia="Calibri"/>
          <w:lang w:val="ky-KG"/>
        </w:rPr>
        <w:t>короо фасаддарынын балкондору жана лоджиялары;</w:t>
      </w:r>
    </w:p>
    <w:p w:rsidR="002548D9" w:rsidRPr="00CD19D4" w:rsidRDefault="002548D9" w:rsidP="002548D9">
      <w:pPr>
        <w:ind w:left="-567" w:firstLine="425"/>
        <w:jc w:val="both"/>
        <w:rPr>
          <w:rFonts w:eastAsia="Calibri"/>
        </w:rPr>
      </w:pPr>
      <w:r w:rsidRPr="00CD19D4">
        <w:rPr>
          <w:rFonts w:eastAsia="Calibri"/>
          <w:lang w:val="ky-KG"/>
        </w:rPr>
        <w:t>биринчи кабаттын лоджиялары;</w:t>
      </w:r>
    </w:p>
    <w:p w:rsidR="002548D9" w:rsidRPr="00CD19D4" w:rsidRDefault="002548D9" w:rsidP="002548D9">
      <w:pPr>
        <w:ind w:left="-567" w:firstLine="425"/>
        <w:jc w:val="both"/>
        <w:rPr>
          <w:rFonts w:eastAsia="Calibri"/>
        </w:rPr>
      </w:pPr>
      <w:r w:rsidRPr="00CD19D4">
        <w:rPr>
          <w:rFonts w:eastAsia="Calibri"/>
        </w:rPr>
        <w:t>мансарддык балкондор жана лоджиялар.</w:t>
      </w:r>
    </w:p>
    <w:p w:rsidR="002548D9" w:rsidRPr="00CD19D4" w:rsidRDefault="002548D9" w:rsidP="002548D9">
      <w:pPr>
        <w:ind w:left="-567" w:firstLine="425"/>
        <w:jc w:val="both"/>
        <w:rPr>
          <w:rFonts w:eastAsia="Calibri"/>
          <w:lang w:val="ky-KG"/>
        </w:rPr>
      </w:pPr>
      <w:r w:rsidRPr="00CD19D4">
        <w:rPr>
          <w:rFonts w:eastAsia="Calibri"/>
        </w:rPr>
        <w:t>119.</w:t>
      </w:r>
      <w:r w:rsidRPr="00CD19D4">
        <w:rPr>
          <w:rFonts w:eastAsia="Calibri"/>
          <w:lang w:val="ky-KG"/>
        </w:rPr>
        <w:t xml:space="preserve"> Фасаддардагы балкондордун жана лоджиялардын архитектуралык дизайнынын негизги принциптери болуп саналат:</w:t>
      </w:r>
    </w:p>
    <w:p w:rsidR="002548D9" w:rsidRPr="00CD19D4" w:rsidRDefault="002548D9" w:rsidP="002548D9">
      <w:pPr>
        <w:ind w:left="-567" w:firstLine="425"/>
        <w:jc w:val="both"/>
        <w:rPr>
          <w:rFonts w:eastAsia="Calibri"/>
          <w:lang w:val="ky-KG"/>
        </w:rPr>
      </w:pPr>
      <w:r w:rsidRPr="00CD19D4">
        <w:rPr>
          <w:rFonts w:eastAsia="Calibri"/>
          <w:lang w:val="ky-KG"/>
        </w:rPr>
        <w:t xml:space="preserve">фасаддын (фасаддардын) бүтүндөй бетинин бирдей мүнөздө болуусу; </w:t>
      </w:r>
    </w:p>
    <w:p w:rsidR="002548D9" w:rsidRPr="00CD19D4" w:rsidRDefault="002548D9" w:rsidP="002548D9">
      <w:pPr>
        <w:ind w:left="-567" w:firstLine="425"/>
        <w:jc w:val="both"/>
        <w:rPr>
          <w:rFonts w:eastAsia="Calibri"/>
          <w:lang w:val="ky-KG"/>
        </w:rPr>
      </w:pPr>
      <w:r w:rsidRPr="00CD19D4">
        <w:rPr>
          <w:rFonts w:eastAsia="Calibri"/>
          <w:lang w:val="ky-KG"/>
        </w:rPr>
        <w:t>кабаттык топ (фасадды кабат боюнча бөлүштүрүүдөгү бирдиктүү мүнөз);</w:t>
      </w:r>
    </w:p>
    <w:p w:rsidR="002548D9" w:rsidRPr="00CD19D4" w:rsidRDefault="002548D9" w:rsidP="002548D9">
      <w:pPr>
        <w:ind w:left="-567" w:firstLine="425"/>
        <w:jc w:val="both"/>
        <w:rPr>
          <w:rFonts w:eastAsia="Calibri"/>
          <w:lang w:val="ky-KG"/>
        </w:rPr>
      </w:pPr>
      <w:r w:rsidRPr="00CD19D4">
        <w:rPr>
          <w:rFonts w:eastAsia="Calibri"/>
          <w:lang w:val="ky-KG"/>
        </w:rPr>
        <w:t xml:space="preserve">вертикалдуу топ (вертикалдуу ички коммуникацияларды, эркерлерди жайгаштырууга ылайык бирдиктүү мүнөз); </w:t>
      </w:r>
    </w:p>
    <w:p w:rsidR="002548D9" w:rsidRPr="00CD19D4" w:rsidRDefault="002548D9" w:rsidP="002548D9">
      <w:pPr>
        <w:ind w:left="-567" w:firstLine="425"/>
        <w:jc w:val="both"/>
        <w:rPr>
          <w:rFonts w:eastAsia="Calibri"/>
        </w:rPr>
      </w:pPr>
      <w:r w:rsidRPr="00CD19D4">
        <w:rPr>
          <w:rFonts w:eastAsia="Calibri"/>
          <w:lang w:val="ky-KG"/>
        </w:rPr>
        <w:t xml:space="preserve">фасадды толугу менен айнектөө </w:t>
      </w:r>
      <w:r w:rsidRPr="00CD19D4">
        <w:rPr>
          <w:rFonts w:eastAsia="Calibri"/>
        </w:rPr>
        <w:t>(</w:t>
      </w:r>
      <w:r w:rsidRPr="00CD19D4">
        <w:rPr>
          <w:rFonts w:eastAsia="Calibri"/>
          <w:lang w:val="ky-KG"/>
        </w:rPr>
        <w:t>фасад бөлүгүн</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rPr>
        <w:t xml:space="preserve">120. </w:t>
      </w:r>
      <w:r w:rsidRPr="00CD19D4">
        <w:rPr>
          <w:rFonts w:eastAsia="Calibri"/>
          <w:lang w:val="ky-KG"/>
        </w:rPr>
        <w:t xml:space="preserve">Балкондорду жана лоджияларды орнотуу, аларды айнектөө, жарыктандыруу фасад паспортуна ылайык жүргүзүлөт. </w:t>
      </w:r>
    </w:p>
    <w:p w:rsidR="002548D9" w:rsidRPr="00CD19D4" w:rsidRDefault="002548D9" w:rsidP="002548D9">
      <w:pPr>
        <w:ind w:left="-567" w:firstLine="425"/>
        <w:jc w:val="both"/>
        <w:rPr>
          <w:rFonts w:eastAsia="Calibri"/>
          <w:lang w:val="ky-KG"/>
        </w:rPr>
      </w:pPr>
      <w:r w:rsidRPr="00CD19D4">
        <w:rPr>
          <w:rFonts w:eastAsia="Calibri"/>
          <w:lang w:val="ky-KG"/>
        </w:rPr>
        <w:t xml:space="preserve">121. Габариттерди өз алдынча өзгөртүүгө жана айнектөөгө, түсүн, тосмо беттериндеги сүрөттөрдү, ошондой эле балкон жана лоджия орнотмолорундагы элементтерди  өзгөртүүгө, жаңы балкон жана лоджияларды орнотууга же мурдагыларды алып салууга,  мындай иш-аракеттер менен фасад паспорту аркылуу аныкталган бүтүндөй композицияны бузууга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122. Имараттардагы балкондорду жана лоджияларды өзгөртүп жасоо, формасын өзгөртүү, реконструкциялоо жана капиталдык түрдө оңдоп-түзөөдө курулуш ченемдери менен эрежелерди, ошондой эле ушул Эрежелердин 28-29-пункттарында белгиленген талаптарды сактоо зарыл. </w:t>
      </w:r>
    </w:p>
    <w:p w:rsidR="002548D9" w:rsidRPr="00CD19D4" w:rsidRDefault="002548D9" w:rsidP="002548D9">
      <w:pPr>
        <w:ind w:left="-567" w:firstLine="425"/>
        <w:jc w:val="both"/>
        <w:rPr>
          <w:rFonts w:eastAsia="Calibri"/>
          <w:lang w:val="ky-KG"/>
        </w:rPr>
      </w:pPr>
      <w:r w:rsidRPr="00CD19D4">
        <w:rPr>
          <w:rFonts w:eastAsia="Calibri"/>
          <w:lang w:val="ky-KG"/>
        </w:rPr>
        <w:t xml:space="preserve"> 123. Имараттарды пайлануу мүнөзү жана багыты өзгөргөндүгүнө байланыштуу имараттардын, курулмалардын биринчи кабатындагы лоджияларды ушул Эрежелердеги талаптарга ылайык реконструкциялоого, жабдуу жана түзүлүштөрүнүн айрым мүнөздөмөлөрүн өзгөртүүгө  жол берилет. </w:t>
      </w:r>
    </w:p>
    <w:p w:rsidR="002548D9" w:rsidRPr="00CD19D4" w:rsidRDefault="002548D9" w:rsidP="002548D9">
      <w:pPr>
        <w:ind w:left="-567" w:firstLine="425"/>
        <w:jc w:val="both"/>
        <w:rPr>
          <w:rFonts w:eastAsia="Calibri"/>
          <w:lang w:val="ky-KG"/>
        </w:rPr>
      </w:pPr>
      <w:r w:rsidRPr="00CD19D4">
        <w:rPr>
          <w:rFonts w:eastAsia="Calibri"/>
          <w:lang w:val="ky-KG"/>
        </w:rPr>
        <w:t>124. Балкондордун жана лоджиялардын түзүлүштөрүнүн жана жабдууларынын элементтери болуп төмөнкүлөр саналат:</w:t>
      </w:r>
    </w:p>
    <w:p w:rsidR="002548D9" w:rsidRPr="00CD19D4" w:rsidRDefault="002548D9" w:rsidP="002548D9">
      <w:pPr>
        <w:ind w:left="-567" w:firstLine="425"/>
        <w:jc w:val="both"/>
        <w:rPr>
          <w:rFonts w:eastAsia="Calibri"/>
        </w:rPr>
      </w:pPr>
      <w:r w:rsidRPr="00CD19D4">
        <w:rPr>
          <w:rFonts w:eastAsia="Calibri"/>
        </w:rPr>
        <w:t>архитектуралык</w:t>
      </w:r>
      <w:r w:rsidRPr="00CD19D4">
        <w:rPr>
          <w:rFonts w:eastAsia="Calibri"/>
          <w:lang w:val="ky-KG"/>
        </w:rPr>
        <w:t xml:space="preserve"> эшик-терезе ордулары</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тосмолор;</w:t>
      </w:r>
    </w:p>
    <w:p w:rsidR="002548D9" w:rsidRPr="00CD19D4" w:rsidRDefault="002548D9" w:rsidP="002548D9">
      <w:pPr>
        <w:ind w:left="-567" w:firstLine="425"/>
        <w:jc w:val="both"/>
        <w:rPr>
          <w:rFonts w:eastAsia="Calibri"/>
        </w:rPr>
      </w:pPr>
      <w:r w:rsidRPr="00CD19D4">
        <w:rPr>
          <w:rFonts w:eastAsia="Calibri"/>
          <w:lang w:val="ky-KG"/>
        </w:rPr>
        <w:t>эшик-терезе ордуларын архитектуралык түрдө жасалгалоо</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айнектөө конструциясы;</w:t>
      </w:r>
    </w:p>
    <w:p w:rsidR="002548D9" w:rsidRPr="00CD19D4" w:rsidRDefault="002548D9" w:rsidP="002548D9">
      <w:pPr>
        <w:ind w:left="-567" w:firstLine="425"/>
        <w:jc w:val="both"/>
        <w:rPr>
          <w:rFonts w:eastAsia="Calibri"/>
        </w:rPr>
      </w:pPr>
      <w:r w:rsidRPr="00CD19D4">
        <w:rPr>
          <w:rFonts w:eastAsia="Calibri"/>
          <w:lang w:val="ky-KG"/>
        </w:rPr>
        <w:t>вертикалдуу жашылдандыруу түзүлүшү.</w:t>
      </w:r>
    </w:p>
    <w:p w:rsidR="002548D9" w:rsidRPr="00CD19D4" w:rsidRDefault="002548D9" w:rsidP="002548D9">
      <w:pPr>
        <w:ind w:left="-567" w:firstLine="425"/>
        <w:jc w:val="both"/>
        <w:rPr>
          <w:rFonts w:eastAsia="Calibri"/>
        </w:rPr>
      </w:pPr>
      <w:r w:rsidRPr="00CD19D4">
        <w:rPr>
          <w:rFonts w:eastAsia="Calibri"/>
        </w:rPr>
        <w:t>125. Балкондордун жана лоджиялардын жабдууларынын жана дизайнынын кошумча элементтери болуп төмөнкүлөр саналат:</w:t>
      </w:r>
    </w:p>
    <w:p w:rsidR="002548D9" w:rsidRPr="00CD19D4" w:rsidRDefault="002548D9" w:rsidP="002548D9">
      <w:pPr>
        <w:ind w:left="-567" w:firstLine="425"/>
        <w:jc w:val="both"/>
        <w:rPr>
          <w:rFonts w:eastAsia="Calibri"/>
        </w:rPr>
      </w:pPr>
      <w:r w:rsidRPr="00CD19D4">
        <w:rPr>
          <w:rFonts w:eastAsia="Calibri"/>
        </w:rPr>
        <w:t>декоративдик</w:t>
      </w:r>
      <w:r w:rsidRPr="00CD19D4">
        <w:rPr>
          <w:rFonts w:eastAsia="Calibri"/>
          <w:lang w:val="ky-KG"/>
        </w:rPr>
        <w:t xml:space="preserve"> панжаралар (</w:t>
      </w:r>
      <w:r w:rsidRPr="00CD19D4">
        <w:rPr>
          <w:rFonts w:eastAsia="Calibri"/>
        </w:rPr>
        <w:t>решетки</w:t>
      </w:r>
      <w:r w:rsidRPr="00CD19D4">
        <w:rPr>
          <w:rFonts w:eastAsia="Calibri"/>
          <w:lang w:val="ky-KG"/>
        </w:rPr>
        <w:t>)</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коргоочу панжаралар</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тосмолор</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кондициялоо жана желдетүү системаларынын тышкы блоктору;</w:t>
      </w:r>
    </w:p>
    <w:p w:rsidR="002548D9" w:rsidRPr="00CD19D4" w:rsidRDefault="002548D9" w:rsidP="002548D9">
      <w:pPr>
        <w:ind w:left="-567" w:firstLine="425"/>
        <w:jc w:val="both"/>
        <w:rPr>
          <w:rFonts w:eastAsia="Calibri"/>
        </w:rPr>
      </w:pPr>
      <w:r w:rsidRPr="00CD19D4">
        <w:rPr>
          <w:rFonts w:eastAsia="Calibri"/>
        </w:rPr>
        <w:t>маркиздер;</w:t>
      </w:r>
    </w:p>
    <w:p w:rsidR="002548D9" w:rsidRPr="00CD19D4" w:rsidRDefault="002548D9" w:rsidP="002548D9">
      <w:pPr>
        <w:ind w:left="-567" w:firstLine="425"/>
        <w:jc w:val="both"/>
        <w:rPr>
          <w:rFonts w:eastAsia="Calibri"/>
        </w:rPr>
      </w:pPr>
      <w:r w:rsidRPr="00CD19D4">
        <w:rPr>
          <w:rFonts w:eastAsia="Calibri"/>
          <w:lang w:val="ky-KG"/>
        </w:rPr>
        <w:t>көркөм жарыктандыруу</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 xml:space="preserve">жашылдандыруу. </w:t>
      </w:r>
    </w:p>
    <w:p w:rsidR="002548D9" w:rsidRPr="00CD19D4" w:rsidRDefault="002548D9" w:rsidP="002548D9">
      <w:pPr>
        <w:ind w:left="-567" w:firstLine="425"/>
        <w:jc w:val="both"/>
        <w:rPr>
          <w:rFonts w:eastAsia="Calibri"/>
          <w:lang w:val="ky-KG"/>
        </w:rPr>
      </w:pPr>
      <w:r w:rsidRPr="00CD19D4">
        <w:rPr>
          <w:rFonts w:eastAsia="Calibri"/>
        </w:rPr>
        <w:t xml:space="preserve">126. </w:t>
      </w:r>
      <w:r w:rsidRPr="00CD19D4">
        <w:rPr>
          <w:rFonts w:eastAsia="Calibri"/>
          <w:lang w:val="ky-KG"/>
        </w:rPr>
        <w:t xml:space="preserve">Балкондордун жана лоджиялардын түзүлүштөрүнүн жана жабдууларынын жалпы талаптары болуп саналат: </w:t>
      </w:r>
    </w:p>
    <w:p w:rsidR="002548D9" w:rsidRPr="00CD19D4" w:rsidRDefault="002548D9" w:rsidP="002548D9">
      <w:pPr>
        <w:ind w:left="-567" w:firstLine="425"/>
        <w:jc w:val="both"/>
        <w:rPr>
          <w:rFonts w:eastAsia="Calibri"/>
          <w:lang w:val="ky-KG"/>
        </w:rPr>
      </w:pPr>
      <w:r w:rsidRPr="00CD19D4">
        <w:rPr>
          <w:rFonts w:eastAsia="Calibri"/>
          <w:lang w:val="ky-KG"/>
        </w:rPr>
        <w:t>Фасаддын жалпы архитектуралык жана түстүү чечимдерине ылайык комплекстүү мүнөздөмө;</w:t>
      </w:r>
    </w:p>
    <w:p w:rsidR="002548D9" w:rsidRPr="00CD19D4" w:rsidRDefault="002548D9" w:rsidP="002548D9">
      <w:pPr>
        <w:ind w:left="-567" w:firstLine="425"/>
        <w:jc w:val="both"/>
        <w:rPr>
          <w:rFonts w:eastAsia="Calibri"/>
          <w:lang w:val="ky-KG"/>
        </w:rPr>
      </w:pPr>
      <w:r w:rsidRPr="00CD19D4">
        <w:rPr>
          <w:rFonts w:eastAsia="Calibri"/>
          <w:lang w:val="ky-KG"/>
        </w:rPr>
        <w:t xml:space="preserve">оңдоп-түзөөчү, монтаждык, жасалгалоо иштеринин, пайдаланылуучу материалдар менен конструкциялардын жогорку сапаты; </w:t>
      </w:r>
    </w:p>
    <w:p w:rsidR="002548D9" w:rsidRPr="00CD19D4" w:rsidRDefault="002548D9" w:rsidP="002548D9">
      <w:pPr>
        <w:ind w:left="-567" w:firstLine="425"/>
        <w:jc w:val="both"/>
        <w:rPr>
          <w:rFonts w:eastAsia="Calibri"/>
          <w:lang w:val="ky-KG"/>
        </w:rPr>
      </w:pPr>
      <w:r w:rsidRPr="00CD19D4">
        <w:rPr>
          <w:rFonts w:eastAsia="Calibri"/>
          <w:lang w:val="ky-KG"/>
        </w:rPr>
        <w:t>элементтердин жана конструкциялардын ишенимдүүлүгү, коопсуздугу;</w:t>
      </w:r>
    </w:p>
    <w:p w:rsidR="002548D9" w:rsidRPr="00CD19D4" w:rsidRDefault="002548D9" w:rsidP="002548D9">
      <w:pPr>
        <w:ind w:left="-567" w:firstLine="425"/>
        <w:jc w:val="both"/>
        <w:rPr>
          <w:rFonts w:eastAsia="Calibri"/>
        </w:rPr>
      </w:pPr>
      <w:r w:rsidRPr="00CD19D4">
        <w:rPr>
          <w:rFonts w:eastAsia="Calibri"/>
        </w:rPr>
        <w:tab/>
      </w:r>
      <w:r w:rsidRPr="00CD19D4">
        <w:rPr>
          <w:rFonts w:eastAsia="Calibri"/>
          <w:lang w:val="ky-KG"/>
        </w:rPr>
        <w:t>фасаддын техникалык абалын жана сырткы көрүнүшүн бузбастан орнотуу жана эксплуатациялоо;</w:t>
      </w:r>
    </w:p>
    <w:p w:rsidR="002548D9" w:rsidRPr="00CD19D4" w:rsidRDefault="002548D9" w:rsidP="002548D9">
      <w:pPr>
        <w:ind w:left="-567" w:firstLine="425"/>
        <w:jc w:val="both"/>
        <w:rPr>
          <w:rFonts w:eastAsia="Calibri"/>
        </w:rPr>
      </w:pPr>
      <w:r w:rsidRPr="00CD19D4">
        <w:rPr>
          <w:rFonts w:eastAsia="Calibri"/>
          <w:lang w:val="ky-KG"/>
        </w:rPr>
        <w:t xml:space="preserve">тиешелүү абалда кармоо. </w:t>
      </w:r>
    </w:p>
    <w:p w:rsidR="002548D9" w:rsidRPr="00CD19D4" w:rsidRDefault="002548D9" w:rsidP="002548D9">
      <w:pPr>
        <w:ind w:left="-567" w:firstLine="425"/>
        <w:jc w:val="both"/>
        <w:rPr>
          <w:rFonts w:eastAsia="Calibri"/>
        </w:rPr>
      </w:pPr>
      <w:r w:rsidRPr="00CD19D4">
        <w:rPr>
          <w:rFonts w:eastAsia="Calibri"/>
        </w:rPr>
        <w:t xml:space="preserve">127. </w:t>
      </w:r>
      <w:r w:rsidRPr="00CD19D4">
        <w:rPr>
          <w:rFonts w:eastAsia="Calibri"/>
          <w:lang w:val="ky-KG"/>
        </w:rPr>
        <w:t xml:space="preserve">Фасаддын архитектуралык жалпы көрүнүшүнөн алганда балкондорду жана лоджияларды долбоорлоонун жана жабдуунун эң маанилүү мүнөздөмөлөрү болуп төмөнкүлөр саналат: </w:t>
      </w:r>
    </w:p>
    <w:p w:rsidR="002548D9" w:rsidRPr="00CD19D4" w:rsidRDefault="002548D9" w:rsidP="002548D9">
      <w:pPr>
        <w:ind w:left="-567" w:firstLine="425"/>
        <w:jc w:val="both"/>
        <w:rPr>
          <w:rFonts w:eastAsia="Calibri"/>
          <w:lang w:val="ky-KG"/>
        </w:rPr>
      </w:pPr>
      <w:r w:rsidRPr="00CD19D4">
        <w:rPr>
          <w:rFonts w:eastAsia="Calibri"/>
          <w:lang w:val="ky-KG"/>
        </w:rPr>
        <w:t>дубалдагы эшик-терезелердин ордунун архитектуралык формасы;</w:t>
      </w:r>
    </w:p>
    <w:p w:rsidR="002548D9" w:rsidRPr="00CD19D4" w:rsidRDefault="002548D9" w:rsidP="002548D9">
      <w:pPr>
        <w:ind w:left="-567" w:firstLine="425"/>
        <w:jc w:val="both"/>
        <w:rPr>
          <w:rFonts w:eastAsia="Calibri"/>
        </w:rPr>
      </w:pPr>
      <w:r w:rsidRPr="00CD19D4">
        <w:rPr>
          <w:rFonts w:eastAsia="Calibri"/>
          <w:lang w:val="ky-KG"/>
        </w:rPr>
        <w:t>терезелердин жана витриналык конструкциялардын түсү</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переплёттогу сүрөттөр;</w:t>
      </w:r>
    </w:p>
    <w:p w:rsidR="002548D9" w:rsidRPr="00CD19D4" w:rsidRDefault="002548D9" w:rsidP="002548D9">
      <w:pPr>
        <w:ind w:left="-567" w:firstLine="425"/>
        <w:jc w:val="both"/>
        <w:rPr>
          <w:rFonts w:eastAsia="Calibri"/>
        </w:rPr>
      </w:pPr>
      <w:r w:rsidRPr="00CD19D4">
        <w:rPr>
          <w:rFonts w:eastAsia="Calibri"/>
          <w:lang w:val="ky-KG"/>
        </w:rPr>
        <w:t>терезе түзүлүштөрүнүн профилинин кеңдиги жанан анын айнектелген тегиздикке дал келиши</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 xml:space="preserve">эшик-терезе ордуларынын үстүңкү жана астыңкы боорлорун жасалгалоо; </w:t>
      </w:r>
    </w:p>
    <w:p w:rsidR="002548D9" w:rsidRPr="00CD19D4" w:rsidRDefault="002548D9" w:rsidP="002548D9">
      <w:pPr>
        <w:ind w:left="-567" w:firstLine="425"/>
        <w:jc w:val="both"/>
        <w:rPr>
          <w:rFonts w:eastAsia="Calibri"/>
        </w:rPr>
      </w:pPr>
      <w:r w:rsidRPr="00CD19D4">
        <w:rPr>
          <w:rFonts w:eastAsia="Calibri"/>
          <w:lang w:val="ky-KG"/>
        </w:rPr>
        <w:t xml:space="preserve">терезе жана витриналык конструкциялардын материалы. </w:t>
      </w:r>
    </w:p>
    <w:p w:rsidR="002548D9" w:rsidRPr="00CD19D4" w:rsidRDefault="002548D9" w:rsidP="002548D9">
      <w:pPr>
        <w:ind w:left="-567" w:firstLine="425"/>
        <w:jc w:val="both"/>
        <w:rPr>
          <w:rFonts w:eastAsia="Calibri"/>
        </w:rPr>
      </w:pPr>
      <w:r w:rsidRPr="00CD19D4">
        <w:rPr>
          <w:rFonts w:eastAsia="Calibri"/>
        </w:rPr>
        <w:t xml:space="preserve">128. </w:t>
      </w:r>
      <w:r w:rsidRPr="00CD19D4">
        <w:rPr>
          <w:rFonts w:eastAsia="Calibri"/>
          <w:lang w:val="ky-KG"/>
        </w:rPr>
        <w:t>Төмөнкүлөргө жол берилбейт:</w:t>
      </w:r>
    </w:p>
    <w:p w:rsidR="002548D9" w:rsidRPr="00CD19D4" w:rsidRDefault="002548D9" w:rsidP="002548D9">
      <w:pPr>
        <w:ind w:left="-567" w:firstLine="425"/>
        <w:jc w:val="both"/>
        <w:rPr>
          <w:rFonts w:eastAsia="Calibri"/>
        </w:rPr>
      </w:pPr>
      <w:r w:rsidRPr="00CD19D4">
        <w:rPr>
          <w:rFonts w:eastAsia="Calibri"/>
          <w:lang w:val="ky-KG"/>
        </w:rPr>
        <w:t xml:space="preserve">эшик-терезелердин архитектуралык формасын өз алдынча өзгөртүүгө; </w:t>
      </w:r>
    </w:p>
    <w:p w:rsidR="002548D9" w:rsidRPr="00CD19D4" w:rsidRDefault="002548D9" w:rsidP="002548D9">
      <w:pPr>
        <w:ind w:left="-567" w:firstLine="425"/>
        <w:jc w:val="both"/>
        <w:rPr>
          <w:rFonts w:eastAsia="Calibri"/>
          <w:lang w:val="ky-KG"/>
        </w:rPr>
      </w:pPr>
      <w:r w:rsidRPr="00CD19D4">
        <w:rPr>
          <w:rFonts w:eastAsia="Calibri"/>
          <w:lang w:val="ky-KG"/>
        </w:rPr>
        <w:t>тосмолордун мүнөзүн  (түсүн, сүрөтүн, тунуктугун) өз алдынча өзгөртүүгө;</w:t>
      </w:r>
    </w:p>
    <w:p w:rsidR="002548D9" w:rsidRPr="00CD19D4" w:rsidRDefault="002548D9" w:rsidP="002548D9">
      <w:pPr>
        <w:ind w:left="-567" w:firstLine="425"/>
        <w:jc w:val="both"/>
        <w:rPr>
          <w:rFonts w:eastAsia="Calibri"/>
          <w:lang w:val="ky-KG"/>
        </w:rPr>
      </w:pPr>
      <w:r w:rsidRPr="00CD19D4">
        <w:rPr>
          <w:rFonts w:eastAsia="Calibri"/>
          <w:lang w:val="ky-KG"/>
        </w:rPr>
        <w:t>айнектөө, тосмо конструкцияларды орнотуу, фасад бөлүгүнүн архитектуралык дизайнын өзгөртүү менен балкондорду жана лоджияларды өз алдынча реконструкциялоого;</w:t>
      </w:r>
    </w:p>
    <w:p w:rsidR="002548D9" w:rsidRPr="00CD19D4" w:rsidRDefault="002548D9" w:rsidP="002548D9">
      <w:pPr>
        <w:ind w:left="-567" w:firstLine="425"/>
        <w:jc w:val="both"/>
        <w:rPr>
          <w:rFonts w:eastAsia="Calibri"/>
          <w:lang w:val="ky-KG"/>
        </w:rPr>
      </w:pPr>
      <w:r w:rsidRPr="00CD19D4">
        <w:rPr>
          <w:rFonts w:eastAsia="Calibri"/>
          <w:lang w:val="ky-KG"/>
        </w:rPr>
        <w:t>балкондун же лоджиянын ичиндеги фасаддын бир бөлүгүн фрагменттүү сырдоо же каптоо.</w:t>
      </w:r>
    </w:p>
    <w:p w:rsidR="002548D9" w:rsidRPr="00CD19D4" w:rsidRDefault="002548D9" w:rsidP="002548D9">
      <w:pPr>
        <w:ind w:left="-567" w:firstLine="425"/>
        <w:jc w:val="both"/>
        <w:rPr>
          <w:rFonts w:eastAsia="Calibri"/>
          <w:lang w:val="ky-KG"/>
        </w:rPr>
      </w:pPr>
      <w:r w:rsidRPr="00CD19D4">
        <w:rPr>
          <w:rFonts w:eastAsia="Calibri"/>
          <w:lang w:val="ky-KG"/>
        </w:rPr>
        <w:t>129. Кыргыз Республикасынын мыйзамдарында белгиленген тартипте экспертизадан өткөн долбоордук документтердин негизинде имараттын жана курулманын коопсуздугунун конструктивдик мүнөздөмөлөрүнө таасир этүүчү балкондорду жана лоджияларды реконструкциялоого жол берилет.</w:t>
      </w:r>
    </w:p>
    <w:p w:rsidR="002548D9" w:rsidRPr="00CD19D4" w:rsidRDefault="002548D9" w:rsidP="002548D9">
      <w:pPr>
        <w:ind w:left="-567" w:firstLine="425"/>
        <w:jc w:val="both"/>
        <w:rPr>
          <w:rFonts w:eastAsia="Calibri"/>
          <w:lang w:val="ky-KG"/>
        </w:rPr>
      </w:pPr>
      <w:r w:rsidRPr="00CD19D4">
        <w:rPr>
          <w:rFonts w:eastAsia="Calibri"/>
          <w:lang w:val="ky-KG"/>
        </w:rPr>
        <w:t>130. Жабдуулардын кошумча элементтерин орнотуу жана балкондорду жана лоджияларды долбоорлоо ушул Эрежелерде белгиленген тартипте жүзөгө ашырылат.</w:t>
      </w:r>
    </w:p>
    <w:p w:rsidR="002548D9" w:rsidRPr="00CD19D4" w:rsidRDefault="002548D9" w:rsidP="002548D9">
      <w:pPr>
        <w:ind w:left="-567" w:firstLine="425"/>
        <w:jc w:val="both"/>
        <w:rPr>
          <w:rFonts w:eastAsia="Calibri"/>
          <w:lang w:val="ky-KG"/>
        </w:rPr>
      </w:pPr>
      <w:r w:rsidRPr="00CD19D4">
        <w:rPr>
          <w:rFonts w:eastAsia="Calibri"/>
          <w:lang w:val="ky-KG"/>
        </w:rPr>
        <w:t>131. Имараттардын, курулмалардын менчик ээлери жана имараттарды жана курулмаларды күтүү милдети жүктөлгөн адамдар жабдуулардын элементтерин үзгүлтүксүз тазалоого, балкондорго, лоджияларга жана тосмо конструкцияларга күнүмдүк оңдоо иштеринин өткөрүлүп турушун камсыз кылууга милдеттүү.</w:t>
      </w:r>
    </w:p>
    <w:p w:rsidR="002548D9" w:rsidRPr="00CD19D4" w:rsidRDefault="002548D9" w:rsidP="002548D9">
      <w:pPr>
        <w:ind w:left="-567" w:firstLine="425"/>
        <w:jc w:val="both"/>
        <w:rPr>
          <w:rFonts w:eastAsia="Calibri"/>
          <w:lang w:val="ky-KG"/>
        </w:rPr>
      </w:pPr>
      <w:r w:rsidRPr="00CD19D4">
        <w:rPr>
          <w:rFonts w:eastAsia="Calibri"/>
          <w:lang w:val="ky-KG"/>
        </w:rPr>
        <w:t>132. Балкондордун жана лоджиялардын конструкцияларынын жана жабдууларынын элементтерин алмаштырууда, оңдоодо же эксплуатациялоодо алардын фасаддык паспортунда белгиленген мүнөздөмөлөрүн өзгөртүүгө жол берилбейт.</w:t>
      </w:r>
    </w:p>
    <w:p w:rsidR="002548D9" w:rsidRPr="00CD19D4" w:rsidRDefault="002548D9" w:rsidP="002548D9">
      <w:pPr>
        <w:ind w:left="-567" w:firstLine="425"/>
        <w:jc w:val="center"/>
        <w:rPr>
          <w:rFonts w:eastAsia="Calibri"/>
          <w:b/>
          <w:lang w:val="ky-KG"/>
        </w:rPr>
      </w:pPr>
      <w:bookmarkStart w:id="11" w:name="bookmark19"/>
    </w:p>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center"/>
        <w:rPr>
          <w:rFonts w:eastAsia="Calibri"/>
          <w:b/>
          <w:lang w:val="ky-KG"/>
        </w:rPr>
      </w:pPr>
      <w:r w:rsidRPr="00CD19D4">
        <w:rPr>
          <w:rFonts w:eastAsia="Calibri"/>
          <w:b/>
          <w:lang w:val="ky-KG"/>
        </w:rPr>
        <w:t>7. Фасаддардын кошумча жабдуу</w:t>
      </w:r>
      <w:bookmarkEnd w:id="11"/>
      <w:r w:rsidRPr="00CD19D4">
        <w:rPr>
          <w:rFonts w:eastAsia="Calibri"/>
          <w:b/>
          <w:lang w:val="ky-KG"/>
        </w:rPr>
        <w:t>лары</w:t>
      </w:r>
    </w:p>
    <w:p w:rsidR="002548D9" w:rsidRPr="00CD19D4" w:rsidRDefault="002548D9" w:rsidP="002548D9">
      <w:pPr>
        <w:ind w:left="-567" w:firstLine="425"/>
        <w:jc w:val="both"/>
        <w:rPr>
          <w:rFonts w:eastAsia="Calibri"/>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133. Имараттардын, курулмалардын  ички эксплуатациясын техникалык жактан камсыздоо системасы жана фасаддарда жайгашкан жабдуу элементтери фасаддардагы кошумча жабдуулар болуп саналат.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134. Фасаддарга кошумча жабдууларды орнотууга коюлуучу талаптар төмөнкүлөр аркылуу аныкталат: </w:t>
      </w:r>
    </w:p>
    <w:p w:rsidR="002548D9" w:rsidRPr="00CD19D4" w:rsidRDefault="002548D9" w:rsidP="002548D9">
      <w:pPr>
        <w:ind w:left="-567" w:firstLine="425"/>
        <w:jc w:val="both"/>
        <w:rPr>
          <w:rFonts w:eastAsia="Calibri"/>
        </w:rPr>
      </w:pPr>
      <w:r w:rsidRPr="00CD19D4">
        <w:rPr>
          <w:rFonts w:eastAsia="Calibri"/>
          <w:lang w:val="ky-KG"/>
        </w:rPr>
        <w:t>фасаддын паспорту менен</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lang w:val="ky-KG"/>
        </w:rPr>
        <w:t xml:space="preserve">имараттардын, курулмалардын архитектуралык-көркөм баалуулуктары менен; </w:t>
      </w:r>
    </w:p>
    <w:p w:rsidR="002548D9" w:rsidRPr="00CD19D4" w:rsidRDefault="002548D9" w:rsidP="002548D9">
      <w:pPr>
        <w:ind w:left="-567" w:firstLine="425"/>
        <w:jc w:val="both"/>
        <w:rPr>
          <w:rFonts w:eastAsia="Calibri"/>
          <w:lang w:val="ky-KG"/>
        </w:rPr>
      </w:pPr>
      <w:r w:rsidRPr="00CD19D4">
        <w:rPr>
          <w:rFonts w:eastAsia="Calibri"/>
          <w:lang w:val="ky-KG"/>
        </w:rPr>
        <w:t xml:space="preserve">имараттардын, курулмалардын негизги жүк көтөрүүчү конструкцияларынын техникалык абалы менен. </w:t>
      </w:r>
    </w:p>
    <w:p w:rsidR="002548D9" w:rsidRPr="00CD19D4" w:rsidRDefault="002548D9" w:rsidP="002548D9">
      <w:pPr>
        <w:ind w:left="-567" w:firstLine="425"/>
        <w:jc w:val="both"/>
        <w:rPr>
          <w:rFonts w:eastAsia="Calibri"/>
          <w:lang w:val="ky-KG"/>
        </w:rPr>
      </w:pPr>
      <w:r w:rsidRPr="00CD19D4">
        <w:rPr>
          <w:rFonts w:eastAsia="Calibri"/>
          <w:lang w:val="ky-KG"/>
        </w:rPr>
        <w:t xml:space="preserve">135. Фасаддардагы кошумча жабдуулардын түрү: </w:t>
      </w:r>
    </w:p>
    <w:p w:rsidR="002548D9" w:rsidRPr="00CD19D4" w:rsidRDefault="002548D9" w:rsidP="002548D9">
      <w:pPr>
        <w:ind w:left="-567" w:firstLine="425"/>
        <w:jc w:val="both"/>
        <w:rPr>
          <w:rFonts w:eastAsia="Calibri"/>
          <w:lang w:val="ky-KG"/>
        </w:rPr>
      </w:pPr>
      <w:r w:rsidRPr="00CD19D4">
        <w:rPr>
          <w:rFonts w:eastAsia="Calibri"/>
          <w:lang w:val="ky-KG"/>
        </w:rPr>
        <w:t>а) имараттардын ички эксплуатациясын техникалык жактан камсыздоо системасы:</w:t>
      </w:r>
    </w:p>
    <w:p w:rsidR="002548D9" w:rsidRPr="00CD19D4" w:rsidRDefault="002548D9" w:rsidP="002548D9">
      <w:pPr>
        <w:ind w:left="-567" w:firstLine="425"/>
        <w:jc w:val="both"/>
        <w:rPr>
          <w:rFonts w:eastAsia="Calibri"/>
        </w:rPr>
      </w:pPr>
      <w:r w:rsidRPr="00CD19D4">
        <w:rPr>
          <w:rFonts w:eastAsia="Calibri"/>
        </w:rPr>
        <w:t>кондициялоо жана желдетүү системаларынын тышкы блоктору;</w:t>
      </w:r>
    </w:p>
    <w:p w:rsidR="002548D9" w:rsidRPr="00CD19D4" w:rsidRDefault="002548D9" w:rsidP="002548D9">
      <w:pPr>
        <w:ind w:left="-567" w:firstLine="425"/>
        <w:jc w:val="both"/>
        <w:rPr>
          <w:rFonts w:eastAsia="Calibri"/>
        </w:rPr>
      </w:pPr>
      <w:r w:rsidRPr="00CD19D4">
        <w:rPr>
          <w:rFonts w:eastAsia="Calibri"/>
        </w:rPr>
        <w:t>антенналар;</w:t>
      </w:r>
    </w:p>
    <w:p w:rsidR="002548D9" w:rsidRPr="00CD19D4" w:rsidRDefault="002548D9" w:rsidP="002548D9">
      <w:pPr>
        <w:ind w:left="-567" w:firstLine="425"/>
        <w:jc w:val="both"/>
        <w:rPr>
          <w:rFonts w:eastAsia="Calibri"/>
        </w:rPr>
      </w:pPr>
      <w:r w:rsidRPr="00CD19D4">
        <w:rPr>
          <w:rFonts w:eastAsia="Calibri"/>
        </w:rPr>
        <w:t>б) жабдуулар:</w:t>
      </w:r>
    </w:p>
    <w:p w:rsidR="002548D9" w:rsidRPr="00CD19D4" w:rsidRDefault="002548D9" w:rsidP="002548D9">
      <w:pPr>
        <w:ind w:left="-567" w:firstLine="425"/>
        <w:jc w:val="both"/>
        <w:rPr>
          <w:rFonts w:eastAsia="Calibri"/>
        </w:rPr>
      </w:pPr>
      <w:r w:rsidRPr="00CD19D4">
        <w:rPr>
          <w:rFonts w:eastAsia="Calibri"/>
        </w:rPr>
        <w:t>поч</w:t>
      </w:r>
      <w:r w:rsidRPr="00CD19D4">
        <w:rPr>
          <w:rFonts w:eastAsia="Calibri"/>
          <w:lang w:val="ky-KG"/>
        </w:rPr>
        <w:t>та ящиктери</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таксофондор;</w:t>
      </w:r>
    </w:p>
    <w:p w:rsidR="002548D9" w:rsidRPr="00CD19D4" w:rsidRDefault="002548D9" w:rsidP="002548D9">
      <w:pPr>
        <w:ind w:left="-567" w:firstLine="425"/>
        <w:jc w:val="both"/>
        <w:rPr>
          <w:rFonts w:eastAsia="Calibri"/>
        </w:rPr>
      </w:pPr>
      <w:r w:rsidRPr="00CD19D4">
        <w:rPr>
          <w:rFonts w:eastAsia="Calibri"/>
        </w:rPr>
        <w:t>банкоматтар жана т</w:t>
      </w:r>
      <w:r w:rsidRPr="00CD19D4">
        <w:rPr>
          <w:rFonts w:eastAsia="Calibri"/>
          <w:lang w:val="ky-KG"/>
        </w:rPr>
        <w:t>өлөм терминалдары</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сааттар;</w:t>
      </w:r>
    </w:p>
    <w:p w:rsidR="002548D9" w:rsidRPr="00CD19D4" w:rsidRDefault="002548D9" w:rsidP="002548D9">
      <w:pPr>
        <w:ind w:left="-567" w:firstLine="425"/>
        <w:jc w:val="both"/>
        <w:rPr>
          <w:rFonts w:eastAsia="Calibri"/>
        </w:rPr>
      </w:pPr>
      <w:r w:rsidRPr="00CD19D4">
        <w:rPr>
          <w:rFonts w:eastAsia="Calibri"/>
        </w:rPr>
        <w:t>в) техникалык жабдуулар:</w:t>
      </w:r>
    </w:p>
    <w:p w:rsidR="002548D9" w:rsidRPr="00CD19D4" w:rsidRDefault="002548D9" w:rsidP="002548D9">
      <w:pPr>
        <w:ind w:left="-567" w:firstLine="425"/>
        <w:jc w:val="both"/>
        <w:rPr>
          <w:rFonts w:eastAsia="Calibri"/>
        </w:rPr>
      </w:pPr>
      <w:r w:rsidRPr="00CD19D4">
        <w:rPr>
          <w:rFonts w:eastAsia="Calibri"/>
          <w:lang w:val="ky-KG"/>
        </w:rPr>
        <w:t>сырткы видеокамералар</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lang w:val="ky-KG"/>
        </w:rPr>
        <w:t>жүргүнчүлөрдү ташуучу электр транспортунун кыймылын камсыз кылуучу жабдуулар, аймакты жарыктандыруу, кабель линиялары, дубалдын электр панелдери, фасад үчүн көркөм жарык берүү системалары.</w:t>
      </w:r>
    </w:p>
    <w:p w:rsidR="002548D9" w:rsidRPr="00CD19D4" w:rsidRDefault="002548D9" w:rsidP="002548D9">
      <w:pPr>
        <w:ind w:left="-567" w:firstLine="425"/>
        <w:jc w:val="both"/>
        <w:rPr>
          <w:rFonts w:eastAsia="Calibri"/>
          <w:lang w:val="ky-KG"/>
        </w:rPr>
      </w:pPr>
      <w:r w:rsidRPr="00CD19D4">
        <w:rPr>
          <w:rFonts w:eastAsia="Calibri"/>
          <w:lang w:val="ky-KG"/>
        </w:rPr>
        <w:t>136. Кошумча фасаддык жабдуулар бирдиктүү көрүнүшкө жана белгилүү бир максатка ээ болуусу керек.</w:t>
      </w:r>
    </w:p>
    <w:p w:rsidR="002548D9" w:rsidRPr="00CD19D4" w:rsidRDefault="002548D9" w:rsidP="002548D9">
      <w:pPr>
        <w:ind w:left="-567" w:firstLine="425"/>
        <w:jc w:val="both"/>
        <w:rPr>
          <w:rFonts w:eastAsia="Calibri"/>
          <w:lang w:val="ky-KG"/>
        </w:rPr>
      </w:pPr>
      <w:r w:rsidRPr="00CD19D4">
        <w:rPr>
          <w:rFonts w:eastAsia="Calibri"/>
          <w:lang w:val="ky-KG"/>
        </w:rPr>
        <w:t>137. Фасаддагы кошумча жабдуулардын курамы жана жайгаштырылуучу жери фасаддын архитектуралык дизайнына жана жасалгалануусуна байланыштуу болууга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138. Имараттардын, курулмалардын фасаддарына кошумча жабдууларды жайгаштыруудагы жалпы талаптар болуп төмөнкүлөр саналат: </w:t>
      </w:r>
    </w:p>
    <w:p w:rsidR="002548D9" w:rsidRPr="00CD19D4" w:rsidRDefault="002548D9" w:rsidP="002548D9">
      <w:pPr>
        <w:ind w:left="-567" w:firstLine="425"/>
        <w:jc w:val="both"/>
        <w:rPr>
          <w:rFonts w:eastAsia="Calibri"/>
          <w:lang w:val="ky-KG"/>
        </w:rPr>
      </w:pPr>
      <w:r w:rsidRPr="00CD19D4">
        <w:rPr>
          <w:rFonts w:eastAsia="Calibri"/>
          <w:lang w:val="ky-KG"/>
        </w:rPr>
        <w:t>фасаддардын сырткы көрүнүшүнө жана техникалык абалына зыян келтирбестен фасад паспортунда көрсөтүлгөн жерлерге жайгаштыруу;</w:t>
      </w:r>
    </w:p>
    <w:p w:rsidR="002548D9" w:rsidRPr="00CD19D4" w:rsidRDefault="002548D9" w:rsidP="002548D9">
      <w:pPr>
        <w:ind w:left="-567" w:firstLine="425"/>
        <w:jc w:val="both"/>
        <w:rPr>
          <w:rFonts w:eastAsia="Calibri"/>
          <w:lang w:val="ky-KG"/>
        </w:rPr>
      </w:pPr>
      <w:r w:rsidRPr="00CD19D4">
        <w:rPr>
          <w:rFonts w:eastAsia="Calibri"/>
          <w:lang w:val="ky-KG"/>
        </w:rPr>
        <w:t>архитектуралык беттер менен минималдуу байланыш, бекиткичтердин рационалдуу конструкциясы жана технологиялык эффективдүүлүгү, стандарттуу бекитүүчү конструкцияларды колдонуу;</w:t>
      </w:r>
    </w:p>
    <w:p w:rsidR="002548D9" w:rsidRPr="00CD19D4" w:rsidRDefault="002548D9" w:rsidP="002548D9">
      <w:pPr>
        <w:ind w:left="-567" w:firstLine="425"/>
        <w:jc w:val="both"/>
        <w:rPr>
          <w:rFonts w:eastAsia="Calibri"/>
          <w:lang w:val="ky-KG"/>
        </w:rPr>
      </w:pPr>
      <w:r w:rsidRPr="00CD19D4">
        <w:rPr>
          <w:rFonts w:eastAsia="Calibri"/>
          <w:lang w:val="ky-KG"/>
        </w:rPr>
        <w:t xml:space="preserve">адамдар үчүн коопсуздук; </w:t>
      </w:r>
    </w:p>
    <w:p w:rsidR="002548D9" w:rsidRPr="00CD19D4" w:rsidRDefault="002548D9" w:rsidP="002548D9">
      <w:pPr>
        <w:ind w:left="-567" w:firstLine="425"/>
        <w:jc w:val="both"/>
        <w:rPr>
          <w:rFonts w:eastAsia="Calibri"/>
          <w:lang w:val="ky-KG"/>
        </w:rPr>
      </w:pPr>
      <w:r w:rsidRPr="00CD19D4">
        <w:rPr>
          <w:rFonts w:eastAsia="Calibri"/>
          <w:lang w:val="ky-KG"/>
        </w:rPr>
        <w:t>фасаддардын кошумча жабдууларын жайгаштыруу боюнча комплекстүү чечимдер;</w:t>
      </w:r>
    </w:p>
    <w:p w:rsidR="002548D9" w:rsidRPr="00CD19D4" w:rsidRDefault="002548D9" w:rsidP="002548D9">
      <w:pPr>
        <w:ind w:left="-567" w:firstLine="425"/>
        <w:jc w:val="both"/>
        <w:rPr>
          <w:rFonts w:eastAsia="Calibri"/>
          <w:lang w:val="ky-KG"/>
        </w:rPr>
      </w:pPr>
      <w:r w:rsidRPr="00CD19D4">
        <w:rPr>
          <w:rFonts w:eastAsia="Calibri"/>
          <w:lang w:val="ky-KG"/>
        </w:rPr>
        <w:t xml:space="preserve">жүргүнчүлөрдүн жашоо шарттары менен унаалардын кыймылын начарлатпай тургандай жайгаштыруу; </w:t>
      </w:r>
    </w:p>
    <w:p w:rsidR="002548D9" w:rsidRPr="00CD19D4" w:rsidRDefault="002548D9" w:rsidP="002548D9">
      <w:pPr>
        <w:ind w:left="-567" w:firstLine="425"/>
        <w:jc w:val="both"/>
        <w:rPr>
          <w:rFonts w:eastAsia="Calibri"/>
          <w:lang w:val="ky-KG"/>
        </w:rPr>
      </w:pPr>
      <w:r w:rsidRPr="00CD19D4">
        <w:rPr>
          <w:rFonts w:eastAsia="Calibri"/>
          <w:lang w:val="ky-KG"/>
        </w:rPr>
        <w:t>эксплуатациялоонун жана тейлөөнүн ыңгайлуулугу.</w:t>
      </w:r>
    </w:p>
    <w:p w:rsidR="002548D9" w:rsidRPr="00CD19D4" w:rsidRDefault="002548D9" w:rsidP="002548D9">
      <w:pPr>
        <w:ind w:left="-567" w:firstLine="425"/>
        <w:jc w:val="both"/>
        <w:rPr>
          <w:rFonts w:eastAsia="Calibri"/>
          <w:lang w:val="ky-KG"/>
        </w:rPr>
      </w:pPr>
      <w:r w:rsidRPr="00CD19D4">
        <w:rPr>
          <w:rFonts w:eastAsia="Calibri"/>
          <w:lang w:val="ky-KG"/>
        </w:rPr>
        <w:t xml:space="preserve">139. Имараттарды ички эксплуатациясынын техникалык камсыздоо элементтерин жайгаштыруу үчүн төмөнкү талаптарды сактоо керек: </w:t>
      </w:r>
    </w:p>
    <w:p w:rsidR="002548D9" w:rsidRPr="00CD19D4" w:rsidRDefault="002548D9" w:rsidP="002548D9">
      <w:pPr>
        <w:ind w:left="-567" w:firstLine="425"/>
        <w:jc w:val="both"/>
        <w:rPr>
          <w:rFonts w:eastAsia="Calibri"/>
        </w:rPr>
      </w:pPr>
      <w:r w:rsidRPr="00CD19D4">
        <w:rPr>
          <w:rFonts w:eastAsia="Calibri"/>
          <w:lang w:val="ky-KG"/>
        </w:rPr>
        <w:t xml:space="preserve">короо ичиндеги жана каптал фасаддарга жайгаштыруу; </w:t>
      </w:r>
    </w:p>
    <w:p w:rsidR="002548D9" w:rsidRPr="00CD19D4" w:rsidRDefault="002548D9" w:rsidP="002548D9">
      <w:pPr>
        <w:ind w:left="-567" w:firstLine="425"/>
        <w:jc w:val="both"/>
        <w:rPr>
          <w:rFonts w:eastAsia="Calibri"/>
          <w:lang w:val="ky-KG"/>
        </w:rPr>
      </w:pPr>
      <w:r w:rsidRPr="00CD19D4">
        <w:rPr>
          <w:rFonts w:eastAsia="Calibri"/>
          <w:lang w:val="ky-KG"/>
        </w:rPr>
        <w:t xml:space="preserve">техникалык түзүлүштөрдүн фасад бетине минималдуу таасири; </w:t>
      </w:r>
    </w:p>
    <w:p w:rsidR="002548D9" w:rsidRPr="00CD19D4" w:rsidRDefault="002548D9" w:rsidP="002548D9">
      <w:pPr>
        <w:ind w:left="-567" w:firstLine="425"/>
        <w:jc w:val="both"/>
        <w:rPr>
          <w:rFonts w:eastAsia="Calibri"/>
          <w:lang w:val="ky-KG"/>
        </w:rPr>
      </w:pPr>
      <w:r w:rsidRPr="00CD19D4">
        <w:rPr>
          <w:rFonts w:eastAsia="Calibri"/>
          <w:lang w:val="ky-KG"/>
        </w:rPr>
        <w:t>компакттуу орнотулган түзүлүш;</w:t>
      </w:r>
    </w:p>
    <w:p w:rsidR="002548D9" w:rsidRPr="00CD19D4" w:rsidRDefault="002548D9" w:rsidP="002548D9">
      <w:pPr>
        <w:ind w:left="-567" w:firstLine="425"/>
        <w:jc w:val="both"/>
        <w:rPr>
          <w:rFonts w:eastAsia="Calibri"/>
          <w:lang w:val="ky-KG"/>
        </w:rPr>
      </w:pPr>
      <w:r w:rsidRPr="00CD19D4">
        <w:rPr>
          <w:rFonts w:eastAsia="Calibri"/>
          <w:lang w:val="ky-KG"/>
        </w:rPr>
        <w:t>сырткы блокторду, деталдарды маскировкалоо;</w:t>
      </w:r>
    </w:p>
    <w:p w:rsidR="002548D9" w:rsidRPr="00CD19D4" w:rsidRDefault="002548D9" w:rsidP="002548D9">
      <w:pPr>
        <w:ind w:left="-567" w:firstLine="425"/>
        <w:jc w:val="both"/>
        <w:rPr>
          <w:rFonts w:eastAsia="Calibri"/>
        </w:rPr>
      </w:pPr>
      <w:r w:rsidRPr="00CD19D4">
        <w:rPr>
          <w:rFonts w:eastAsia="Calibri"/>
        </w:rPr>
        <w:t>бир катар элементтерди жалпы кармап туруучу негизге топтоо;</w:t>
      </w:r>
    </w:p>
    <w:p w:rsidR="002548D9" w:rsidRPr="00CD19D4" w:rsidRDefault="002548D9" w:rsidP="002548D9">
      <w:pPr>
        <w:ind w:left="-567" w:firstLine="425"/>
        <w:jc w:val="both"/>
        <w:rPr>
          <w:rFonts w:eastAsia="Calibri"/>
        </w:rPr>
      </w:pPr>
      <w:r w:rsidRPr="00CD19D4">
        <w:rPr>
          <w:rFonts w:eastAsia="Calibri"/>
        </w:rPr>
        <w:t>фасаддагы т</w:t>
      </w:r>
      <w:r w:rsidRPr="00CD19D4">
        <w:rPr>
          <w:rFonts w:eastAsia="Calibri"/>
          <w:lang w:val="ky-KG"/>
        </w:rPr>
        <w:t>үркүктүн (ось)</w:t>
      </w:r>
      <w:r w:rsidRPr="00CD19D4">
        <w:rPr>
          <w:rFonts w:eastAsia="Calibri"/>
        </w:rPr>
        <w:t xml:space="preserve"> бирдиктүү системасына байлоо.</w:t>
      </w:r>
    </w:p>
    <w:p w:rsidR="002548D9" w:rsidRPr="00CD19D4" w:rsidRDefault="002548D9" w:rsidP="002548D9">
      <w:pPr>
        <w:ind w:left="-567" w:firstLine="425"/>
        <w:jc w:val="both"/>
        <w:rPr>
          <w:rFonts w:eastAsia="Calibri"/>
        </w:rPr>
      </w:pPr>
      <w:r w:rsidRPr="00CD19D4">
        <w:rPr>
          <w:rFonts w:eastAsia="Calibri"/>
        </w:rPr>
        <w:t xml:space="preserve">140. </w:t>
      </w:r>
      <w:r w:rsidRPr="00CD19D4">
        <w:rPr>
          <w:rFonts w:eastAsia="Calibri"/>
          <w:lang w:val="ky-KG"/>
        </w:rPr>
        <w:t xml:space="preserve">Жабдуу үчүн жай тандоо төмөнкүдөй аныкталат: </w:t>
      </w:r>
    </w:p>
    <w:p w:rsidR="002548D9" w:rsidRPr="00CD19D4" w:rsidRDefault="002548D9" w:rsidP="002548D9">
      <w:pPr>
        <w:ind w:left="-567" w:firstLine="425"/>
        <w:jc w:val="both"/>
        <w:rPr>
          <w:rFonts w:eastAsia="Calibri"/>
        </w:rPr>
      </w:pPr>
      <w:r w:rsidRPr="00CD19D4">
        <w:rPr>
          <w:rFonts w:eastAsia="Calibri"/>
        </w:rPr>
        <w:t>райондун, кварталдын, көчөнүн чектеринде жабдууларды жайгаштыруунун тармактык системасы;</w:t>
      </w:r>
    </w:p>
    <w:p w:rsidR="002548D9" w:rsidRPr="00CD19D4" w:rsidRDefault="002548D9" w:rsidP="002548D9">
      <w:pPr>
        <w:ind w:left="-567" w:firstLine="425"/>
        <w:jc w:val="both"/>
        <w:rPr>
          <w:rFonts w:eastAsia="Calibri"/>
        </w:rPr>
      </w:pPr>
      <w:r w:rsidRPr="00CD19D4">
        <w:rPr>
          <w:rFonts w:eastAsia="Calibri"/>
          <w:lang w:val="ky-KG"/>
        </w:rPr>
        <w:t>жайгаштыруучу орундарды унификациялоо менен</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визуалдык жана физикалык жеткиликтүүлүк, колдонуунун жөнөкөйлүгү</w:t>
      </w:r>
      <w:r w:rsidRPr="00CD19D4">
        <w:rPr>
          <w:rFonts w:eastAsia="Calibri"/>
          <w:lang w:val="ky-KG"/>
        </w:rPr>
        <w:t xml:space="preserve"> менен</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lang w:val="ky-KG"/>
        </w:rPr>
        <w:t xml:space="preserve">фасаддын паспорту, кошумча жабдуу элементтерин жайгаштыруу менен. </w:t>
      </w:r>
    </w:p>
    <w:p w:rsidR="002548D9" w:rsidRPr="00CD19D4" w:rsidRDefault="002548D9" w:rsidP="002548D9">
      <w:pPr>
        <w:ind w:left="-567" w:firstLine="425"/>
        <w:jc w:val="both"/>
        <w:rPr>
          <w:rFonts w:eastAsia="Calibri"/>
          <w:lang w:val="ky-KG"/>
        </w:rPr>
      </w:pPr>
      <w:r w:rsidRPr="00CD19D4">
        <w:rPr>
          <w:rFonts w:eastAsia="Calibri"/>
          <w:lang w:val="ky-KG"/>
        </w:rPr>
        <w:t>141. Техникалык жабдууларды жайгаштыруу параметрлери фасаддык паспорт менен бирге инженердик тармактарды орнотуу боюнча ченемдик талаптар менен аныкталат.</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142. Дубал бетиндеги диаметри 0,15 метр өлчөмдөгү тешик аркылуу аба берүүчү жана тосмо тор менен корумдалган кондициялоо жана желдетүүчү системаны (тышкы блоксуз)  орнотууга  чек коюлбайт. </w:t>
      </w:r>
    </w:p>
    <w:p w:rsidR="002548D9" w:rsidRPr="00CD19D4" w:rsidRDefault="002548D9" w:rsidP="002548D9">
      <w:pPr>
        <w:ind w:left="-567" w:firstLine="425"/>
        <w:jc w:val="both"/>
        <w:rPr>
          <w:rFonts w:eastAsia="Calibri"/>
          <w:lang w:val="ky-KG"/>
        </w:rPr>
      </w:pPr>
      <w:r w:rsidRPr="00CD19D4">
        <w:rPr>
          <w:rFonts w:eastAsia="Calibri"/>
          <w:lang w:val="ky-KG"/>
        </w:rPr>
        <w:t>143. Кондициялоо жана желдетүү системаларынын тышкы блокторун жайгаштырууга жол берилбейт:</w:t>
      </w:r>
    </w:p>
    <w:p w:rsidR="002548D9" w:rsidRPr="00CD19D4" w:rsidRDefault="002548D9" w:rsidP="002548D9">
      <w:pPr>
        <w:ind w:left="-567" w:firstLine="425"/>
        <w:jc w:val="both"/>
        <w:rPr>
          <w:rFonts w:eastAsia="Calibri"/>
          <w:lang w:val="ky-KG"/>
        </w:rPr>
      </w:pPr>
      <w:r w:rsidRPr="00CD19D4">
        <w:rPr>
          <w:rFonts w:eastAsia="Calibri"/>
          <w:lang w:val="ky-KG"/>
        </w:rPr>
        <w:t xml:space="preserve">фасаддардын алдыңкы беттерине (ниша, лоджия, чүмбөттөөчү элементтер – декоративдик торлор өңдүү атайын бөлүнгөн жайларды эске албаганда); </w:t>
      </w:r>
    </w:p>
    <w:p w:rsidR="002548D9" w:rsidRPr="00CD19D4" w:rsidRDefault="002548D9" w:rsidP="002548D9">
      <w:pPr>
        <w:ind w:left="-567" w:firstLine="425"/>
        <w:jc w:val="both"/>
        <w:rPr>
          <w:rFonts w:eastAsia="Calibri"/>
          <w:lang w:val="ky-KG"/>
        </w:rPr>
      </w:pPr>
      <w:r w:rsidRPr="00CD19D4">
        <w:rPr>
          <w:rFonts w:eastAsia="Calibri"/>
          <w:lang w:val="ky-KG"/>
        </w:rPr>
        <w:t xml:space="preserve">көчө жактан көрүнө турган короо ичиндеги жана каптал беттеги фасаддарга (ниша, лоджия, чүмбөттөөчү элементтер – декоративдик торлор өңдүү атайын бөлүнгөн жайларды эске албаганда); </w:t>
      </w:r>
    </w:p>
    <w:p w:rsidR="002548D9" w:rsidRPr="00CD19D4" w:rsidRDefault="002548D9" w:rsidP="002548D9">
      <w:pPr>
        <w:ind w:left="-567" w:firstLine="425"/>
        <w:jc w:val="both"/>
        <w:rPr>
          <w:rFonts w:eastAsia="Calibri"/>
          <w:lang w:val="ky-KG"/>
        </w:rPr>
      </w:pPr>
      <w:r w:rsidRPr="00CD19D4">
        <w:rPr>
          <w:rFonts w:eastAsia="Calibri"/>
          <w:lang w:val="ky-KG"/>
        </w:rPr>
        <w:t>жөө адамдар өтүүчү тротуарлардын үстүнө;</w:t>
      </w:r>
    </w:p>
    <w:p w:rsidR="002548D9" w:rsidRPr="00CD19D4" w:rsidRDefault="002548D9" w:rsidP="002548D9">
      <w:pPr>
        <w:ind w:left="-567" w:firstLine="425"/>
        <w:jc w:val="both"/>
        <w:rPr>
          <w:rFonts w:eastAsia="Calibri"/>
          <w:lang w:val="ky-KG"/>
        </w:rPr>
      </w:pPr>
      <w:r w:rsidRPr="00CD19D4">
        <w:rPr>
          <w:rFonts w:eastAsia="Calibri"/>
          <w:lang w:val="ky-KG"/>
        </w:rPr>
        <w:t>чүмбөттөөчү тосмолорду пайдаланбай туруп фасад бетинен сырткары чыгып турган терезе ордуларына;</w:t>
      </w:r>
    </w:p>
    <w:p w:rsidR="002548D9" w:rsidRPr="00CD19D4" w:rsidRDefault="002548D9" w:rsidP="002548D9">
      <w:pPr>
        <w:ind w:left="-567" w:firstLine="425"/>
        <w:jc w:val="both"/>
        <w:rPr>
          <w:rFonts w:eastAsia="Calibri"/>
          <w:lang w:val="ky-KG"/>
        </w:rPr>
      </w:pPr>
      <w:r w:rsidRPr="00CD19D4">
        <w:rPr>
          <w:rFonts w:eastAsia="Calibri"/>
          <w:lang w:val="ky-KG"/>
        </w:rPr>
        <w:t>архитектуралык деталдарга, декоративдик элементтерге, баалуу архитектуралык жасалгалары бар беттерге жайгаштырууга, ошондой эле архитектуралык беттердин бузулушуна алып келүүчү бекитмелерге.</w:t>
      </w:r>
    </w:p>
    <w:p w:rsidR="002548D9" w:rsidRPr="00CD19D4" w:rsidRDefault="002548D9" w:rsidP="002548D9">
      <w:pPr>
        <w:ind w:left="-567" w:firstLine="425"/>
        <w:jc w:val="both"/>
        <w:rPr>
          <w:rFonts w:eastAsia="Calibri"/>
          <w:lang w:val="ky-KG"/>
        </w:rPr>
      </w:pPr>
      <w:r w:rsidRPr="00CD19D4">
        <w:rPr>
          <w:rFonts w:eastAsia="Calibri"/>
          <w:lang w:val="ky-KG"/>
        </w:rPr>
        <w:t xml:space="preserve">144. Антенналарды орнотууга уруксат берилет: </w:t>
      </w:r>
    </w:p>
    <w:p w:rsidR="002548D9" w:rsidRPr="00CD19D4" w:rsidRDefault="002548D9" w:rsidP="002548D9">
      <w:pPr>
        <w:ind w:left="-567" w:firstLine="425"/>
        <w:jc w:val="both"/>
        <w:rPr>
          <w:rFonts w:eastAsia="Calibri"/>
          <w:lang w:val="ky-KG"/>
        </w:rPr>
      </w:pPr>
      <w:r w:rsidRPr="00CD19D4">
        <w:rPr>
          <w:rFonts w:eastAsia="Calibri"/>
          <w:lang w:val="ky-KG"/>
        </w:rPr>
        <w:t>Бирдиктүү жүк көтөрүүчү негизди пайдалануу менен компактуу иретке келтирилген топтор менен имараттардын, курулмалардын чатырына (зарылчылыгына жараша – тосмо түзүлүштөрү менен);</w:t>
      </w:r>
    </w:p>
    <w:p w:rsidR="002548D9" w:rsidRPr="00CD19D4" w:rsidRDefault="002548D9" w:rsidP="002548D9">
      <w:pPr>
        <w:ind w:left="-567" w:firstLine="425"/>
        <w:jc w:val="both"/>
        <w:rPr>
          <w:rFonts w:eastAsia="Calibri"/>
          <w:lang w:val="ky-KG"/>
        </w:rPr>
      </w:pPr>
      <w:r w:rsidRPr="00CD19D4">
        <w:rPr>
          <w:rFonts w:eastAsia="Calibri"/>
          <w:lang w:val="ky-KG"/>
        </w:rPr>
        <w:t>лоджияларга жана балкондорго, лоджиялардын жана балкондордун тегиздигинен чыкпастан - көрүнбөгөн жерлерге орнотууга жол берилет.</w:t>
      </w:r>
    </w:p>
    <w:p w:rsidR="002548D9" w:rsidRPr="00CD19D4" w:rsidRDefault="002548D9" w:rsidP="002548D9">
      <w:pPr>
        <w:ind w:left="-567" w:firstLine="425"/>
        <w:jc w:val="both"/>
        <w:rPr>
          <w:rFonts w:eastAsia="Calibri"/>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145. Антенналарды орнотууга уруксат берилбейт: </w:t>
      </w:r>
    </w:p>
    <w:p w:rsidR="002548D9" w:rsidRPr="00CD19D4" w:rsidRDefault="002548D9" w:rsidP="002548D9">
      <w:pPr>
        <w:ind w:left="-567" w:firstLine="425"/>
        <w:jc w:val="both"/>
        <w:rPr>
          <w:rFonts w:eastAsia="Calibri"/>
          <w:lang w:val="ky-KG"/>
        </w:rPr>
      </w:pPr>
      <w:r w:rsidRPr="00CD19D4">
        <w:rPr>
          <w:rFonts w:eastAsia="Calibri"/>
          <w:lang w:val="ky-KG"/>
        </w:rPr>
        <w:t>имараттардын, курулмалардын фасаддарына;</w:t>
      </w:r>
    </w:p>
    <w:p w:rsidR="002548D9" w:rsidRPr="00CD19D4" w:rsidRDefault="002548D9" w:rsidP="002548D9">
      <w:pPr>
        <w:ind w:left="-567" w:firstLine="425"/>
        <w:jc w:val="both"/>
        <w:rPr>
          <w:rFonts w:eastAsia="Calibri"/>
          <w:lang w:val="ky-KG"/>
        </w:rPr>
      </w:pPr>
      <w:r w:rsidRPr="00CD19D4">
        <w:rPr>
          <w:rFonts w:eastAsia="Calibri"/>
          <w:lang w:val="ky-KG"/>
        </w:rPr>
        <w:t>жекече долбоорлордун негизинде курулган жана калктуу конуштардын ансамблинде чоң орунду ээлеген заманбап имараттардын фасадына;</w:t>
      </w:r>
    </w:p>
    <w:p w:rsidR="002548D9" w:rsidRPr="00CD19D4" w:rsidRDefault="002548D9" w:rsidP="002548D9">
      <w:pPr>
        <w:ind w:left="-567" w:firstLine="425"/>
        <w:jc w:val="both"/>
        <w:rPr>
          <w:rFonts w:eastAsia="Calibri"/>
          <w:lang w:val="ky-KG"/>
        </w:rPr>
      </w:pPr>
      <w:r w:rsidRPr="00CD19D4">
        <w:rPr>
          <w:rFonts w:eastAsia="Calibri"/>
          <w:lang w:val="ky-KG"/>
        </w:rPr>
        <w:t>экспрессивдүү силуэти бар имараттардын чатырына, имараттардын, курулмалардын (мунаралардын, куполдордун) силуэт четтерине, парапеттерге, чатырдын тосмолоруна, желдетүүчү түтүктөргө;</w:t>
      </w:r>
    </w:p>
    <w:p w:rsidR="002548D9" w:rsidRPr="00CD19D4" w:rsidRDefault="002548D9" w:rsidP="002548D9">
      <w:pPr>
        <w:ind w:left="-567" w:firstLine="425"/>
        <w:jc w:val="both"/>
        <w:rPr>
          <w:rFonts w:eastAsia="Calibri"/>
          <w:lang w:val="ky-KG"/>
        </w:rPr>
      </w:pPr>
      <w:r w:rsidRPr="00CD19D4">
        <w:rPr>
          <w:rFonts w:eastAsia="Calibri"/>
          <w:lang w:val="ky-KG"/>
        </w:rPr>
        <w:t xml:space="preserve">балкондордун, лоджиялардын тосмолоруна. </w:t>
      </w:r>
    </w:p>
    <w:p w:rsidR="002548D9" w:rsidRPr="00CD19D4" w:rsidRDefault="002548D9" w:rsidP="002548D9">
      <w:pPr>
        <w:ind w:left="-567" w:firstLine="425"/>
        <w:jc w:val="both"/>
        <w:rPr>
          <w:rFonts w:eastAsia="Calibri"/>
          <w:lang w:val="ky-KG"/>
        </w:rPr>
      </w:pPr>
      <w:r w:rsidRPr="00CD19D4">
        <w:rPr>
          <w:rFonts w:eastAsia="Calibri"/>
          <w:lang w:val="ky-KG"/>
        </w:rPr>
        <w:t xml:space="preserve">146. Кондициялоо жана желдетүү системаларынын тышкы блоктору фасад пасорту аркылуу аныкталган жерлерге ирээти менен жайгаштырылууга тийиш. Мындай шартта бекиткичтер менен тосмолордун стандарттык конструкциялары колдонулуп, бирдиктүү ось системасына байланат. Ал эми бир катар элементтерди жайгаштырууда жалпы түркүктүк негизге орнотулат. </w:t>
      </w:r>
    </w:p>
    <w:p w:rsidR="002548D9" w:rsidRPr="00CD19D4" w:rsidRDefault="002548D9" w:rsidP="002548D9">
      <w:pPr>
        <w:ind w:left="-567" w:firstLine="425"/>
        <w:jc w:val="both"/>
        <w:rPr>
          <w:rFonts w:eastAsia="Calibri"/>
          <w:lang w:val="ky-KG"/>
        </w:rPr>
      </w:pPr>
      <w:r w:rsidRPr="00CD19D4">
        <w:rPr>
          <w:rFonts w:eastAsia="Calibri"/>
          <w:lang w:val="ky-KG"/>
        </w:rPr>
        <w:t xml:space="preserve">147. Сырткы байкоо жүргүзүү камералары балкон, эркер алдына, архитектуралык деталдар, декор, баалуу жасалга элементтери жок жерлерге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148. Тышкы байкоо камераларын колонналарга, фронтондорго, карниздерге, пилястрларга, порталдарга, чатырларга жана балкондордун түбүнө коюуга жол берилбейт.</w:t>
      </w:r>
    </w:p>
    <w:p w:rsidR="002548D9" w:rsidRPr="00CD19D4" w:rsidRDefault="002548D9" w:rsidP="002548D9">
      <w:pPr>
        <w:ind w:left="-567" w:firstLine="425"/>
        <w:jc w:val="both"/>
        <w:rPr>
          <w:rFonts w:eastAsia="Calibri"/>
          <w:lang w:val="ky-KG"/>
        </w:rPr>
      </w:pPr>
      <w:r w:rsidRPr="00CD19D4">
        <w:rPr>
          <w:rFonts w:eastAsia="Calibri"/>
          <w:lang w:val="ky-KG"/>
        </w:rPr>
        <w:t xml:space="preserve">149. Почта ящиги жана таксофондор архитектуралык деталдар, декор, баалуу жасалга элементтери жок жерлерге, фасад бөлүктөрүнө, фасадга жанаша жаткан  1,5 метрден кем эмес тротуар аймагында жайгаштырылат. </w:t>
      </w:r>
    </w:p>
    <w:p w:rsidR="002548D9" w:rsidRPr="00CD19D4" w:rsidRDefault="002548D9" w:rsidP="002548D9">
      <w:pPr>
        <w:ind w:left="-567" w:firstLine="425"/>
        <w:jc w:val="both"/>
        <w:rPr>
          <w:rFonts w:eastAsia="Calibri"/>
        </w:rPr>
      </w:pPr>
      <w:r w:rsidRPr="00CD19D4">
        <w:rPr>
          <w:rFonts w:eastAsia="Calibri"/>
        </w:rPr>
        <w:t xml:space="preserve">150. </w:t>
      </w:r>
      <w:r w:rsidRPr="00CD19D4">
        <w:rPr>
          <w:rFonts w:eastAsia="Calibri"/>
          <w:lang w:val="ky-KG"/>
        </w:rPr>
        <w:t xml:space="preserve"> Почта ящигин жана таксофондорду орнотууга жол берилбейт: </w:t>
      </w:r>
    </w:p>
    <w:p w:rsidR="002548D9" w:rsidRPr="00CD19D4" w:rsidRDefault="002548D9" w:rsidP="002548D9">
      <w:pPr>
        <w:ind w:left="-567" w:firstLine="425"/>
        <w:jc w:val="both"/>
        <w:rPr>
          <w:rFonts w:eastAsia="Calibri"/>
        </w:rPr>
      </w:pPr>
      <w:r w:rsidRPr="00CD19D4">
        <w:rPr>
          <w:rFonts w:eastAsia="Calibri"/>
          <w:lang w:val="ky-KG"/>
        </w:rPr>
        <w:t>архитектуралык-көркөм баалуулукту түзүүчү имараттардын, курулмалардын фасадына</w:t>
      </w:r>
      <w:r w:rsidRPr="00CD19D4">
        <w:rPr>
          <w:rFonts w:eastAsia="Calibri"/>
        </w:rPr>
        <w:t xml:space="preserve">; </w:t>
      </w:r>
    </w:p>
    <w:p w:rsidR="002548D9" w:rsidRPr="00CD19D4" w:rsidRDefault="002548D9" w:rsidP="002548D9">
      <w:pPr>
        <w:ind w:left="-567" w:firstLine="425"/>
        <w:jc w:val="both"/>
        <w:rPr>
          <w:rFonts w:eastAsia="Calibri"/>
          <w:lang w:val="ky-KG"/>
        </w:rPr>
      </w:pPr>
      <w:r w:rsidRPr="00CD19D4">
        <w:rPr>
          <w:rFonts w:eastAsia="Calibri"/>
          <w:lang w:val="ky-KG"/>
        </w:rPr>
        <w:t xml:space="preserve">жөө адамдар менен транспортун кыймылына жолтоо болуучу жерлерге; </w:t>
      </w:r>
    </w:p>
    <w:p w:rsidR="002548D9" w:rsidRPr="00CD19D4" w:rsidRDefault="002548D9" w:rsidP="002548D9">
      <w:pPr>
        <w:ind w:left="-567" w:firstLine="425"/>
        <w:jc w:val="both"/>
        <w:rPr>
          <w:rFonts w:eastAsia="Calibri"/>
        </w:rPr>
      </w:pPr>
      <w:r w:rsidRPr="00CD19D4">
        <w:rPr>
          <w:rFonts w:eastAsia="Calibri"/>
          <w:lang w:val="ky-KG"/>
        </w:rPr>
        <w:t>турак жайлардын терезелеринин түбүнө;</w:t>
      </w:r>
    </w:p>
    <w:p w:rsidR="002548D9" w:rsidRPr="00CD19D4" w:rsidRDefault="002548D9" w:rsidP="002548D9">
      <w:pPr>
        <w:ind w:left="-567" w:firstLine="425"/>
        <w:jc w:val="both"/>
        <w:rPr>
          <w:rFonts w:eastAsia="Calibri"/>
        </w:rPr>
      </w:pPr>
      <w:r w:rsidRPr="00CD19D4">
        <w:rPr>
          <w:rFonts w:eastAsia="Calibri"/>
          <w:lang w:val="ky-KG"/>
        </w:rPr>
        <w:t xml:space="preserve">фасаддын порталында, колонналарына жана пластикалык элементтерине. </w:t>
      </w:r>
    </w:p>
    <w:p w:rsidR="002548D9" w:rsidRPr="00CD19D4" w:rsidRDefault="002548D9" w:rsidP="002548D9">
      <w:pPr>
        <w:ind w:left="-567" w:firstLine="425"/>
        <w:jc w:val="both"/>
        <w:rPr>
          <w:rFonts w:eastAsia="Calibri"/>
        </w:rPr>
      </w:pPr>
      <w:r w:rsidRPr="00CD19D4">
        <w:rPr>
          <w:rFonts w:eastAsia="Calibri"/>
        </w:rPr>
        <w:t xml:space="preserve">151. </w:t>
      </w:r>
      <w:r w:rsidRPr="00CD19D4">
        <w:rPr>
          <w:rFonts w:eastAsia="Calibri"/>
          <w:lang w:val="ky-KG"/>
        </w:rPr>
        <w:t xml:space="preserve">Сааттар фасаддын көзгө көрүнүктүү жерлерине орнотулат: </w:t>
      </w:r>
    </w:p>
    <w:p w:rsidR="002548D9" w:rsidRPr="00CD19D4" w:rsidRDefault="002548D9" w:rsidP="002548D9">
      <w:pPr>
        <w:ind w:left="-567" w:firstLine="425"/>
        <w:jc w:val="both"/>
        <w:rPr>
          <w:rFonts w:eastAsia="Calibri"/>
          <w:lang w:val="ky-KG"/>
        </w:rPr>
      </w:pPr>
      <w:r w:rsidRPr="00CD19D4">
        <w:rPr>
          <w:rFonts w:eastAsia="Calibri"/>
          <w:lang w:val="ky-KG"/>
        </w:rPr>
        <w:t xml:space="preserve">биринчи же экинчи кабаттардын деңгээлиндеги фасаддын бурчтук жерине, фасаддын сыртты көздөй чыгып туруучу элементтерине  (эркелерге, балкондорго) консолдук түрдө, фасаддагы консолдук объектиден кеминде 5 метр алыс;  </w:t>
      </w:r>
    </w:p>
    <w:p w:rsidR="002548D9" w:rsidRPr="00CD19D4" w:rsidRDefault="002548D9" w:rsidP="002548D9">
      <w:pPr>
        <w:ind w:left="-567" w:firstLine="425"/>
        <w:jc w:val="both"/>
        <w:rPr>
          <w:rFonts w:eastAsia="Calibri"/>
        </w:rPr>
      </w:pPr>
      <w:r w:rsidRPr="00CD19D4">
        <w:rPr>
          <w:rFonts w:eastAsia="Calibri"/>
          <w:lang w:val="ky-KG"/>
        </w:rPr>
        <w:t xml:space="preserve">имараттын кире беришине же кире бериш жанына; </w:t>
      </w:r>
    </w:p>
    <w:p w:rsidR="002548D9" w:rsidRPr="00CD19D4" w:rsidRDefault="002548D9" w:rsidP="002548D9">
      <w:pPr>
        <w:ind w:left="-567" w:firstLine="425"/>
        <w:jc w:val="both"/>
        <w:rPr>
          <w:rFonts w:eastAsia="Calibri"/>
        </w:rPr>
      </w:pPr>
      <w:r w:rsidRPr="00CD19D4">
        <w:rPr>
          <w:rFonts w:eastAsia="Calibri"/>
          <w:lang w:val="ky-KG"/>
        </w:rPr>
        <w:t>мамычылардын (простенкалардын) огуна ылайык фасадга консолдук объектилерди вертикалдуу жайгаштыруу менен</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152. Банкоматтарды жана төлөм терминалдарын фасаддарга жайгаштырууга</w:t>
      </w:r>
      <w:r w:rsidRPr="00CD19D4">
        <w:rPr>
          <w:rFonts w:eastAsia="Calibri"/>
          <w:lang w:val="ky-KG"/>
        </w:rPr>
        <w:t xml:space="preserve"> төмөнкү учурларда</w:t>
      </w:r>
      <w:r w:rsidRPr="00CD19D4">
        <w:rPr>
          <w:rFonts w:eastAsia="Calibri"/>
        </w:rPr>
        <w:t xml:space="preserve"> уруксат берилет:</w:t>
      </w:r>
    </w:p>
    <w:p w:rsidR="002548D9" w:rsidRPr="00CD19D4" w:rsidRDefault="002548D9" w:rsidP="002548D9">
      <w:pPr>
        <w:ind w:left="-567" w:firstLine="425"/>
        <w:jc w:val="both"/>
        <w:rPr>
          <w:rFonts w:eastAsia="Calibri"/>
          <w:lang w:val="ky-KG"/>
        </w:rPr>
      </w:pPr>
      <w:r w:rsidRPr="00CD19D4">
        <w:rPr>
          <w:rFonts w:eastAsia="Calibri"/>
          <w:lang w:val="ky-KG"/>
        </w:rPr>
        <w:t>Витриналык түзүлүштүн бирдиктүү тыгыздыгы жана жалпы мүнөзү сакталганда;</w:t>
      </w:r>
    </w:p>
    <w:p w:rsidR="002548D9" w:rsidRPr="00CD19D4" w:rsidRDefault="002548D9" w:rsidP="002548D9">
      <w:pPr>
        <w:ind w:left="-567" w:firstLine="425"/>
        <w:jc w:val="both"/>
        <w:rPr>
          <w:rFonts w:eastAsia="Calibri"/>
          <w:lang w:val="ky-KG"/>
        </w:rPr>
      </w:pPr>
      <w:r w:rsidRPr="00CD19D4">
        <w:rPr>
          <w:rFonts w:eastAsia="Calibri"/>
          <w:lang w:val="ky-KG"/>
        </w:rPr>
        <w:t xml:space="preserve">Дубалдагы оюк (ниша) же каалга тешигине, мында анын кирип-чыгуу үчүн арналбагандыгы эске алынат жана жалпы архитектуралык түзүлүшү, каалга тешигинин габариттери сакталат;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фасад бетине жанаша орнотулган банкоматтардын жана төлөм терминалдарынын кандайдыр бир кошумча тосмолору болбоого тийиш. </w:t>
      </w:r>
    </w:p>
    <w:p w:rsidR="002548D9" w:rsidRPr="00CD19D4" w:rsidRDefault="002548D9" w:rsidP="002548D9">
      <w:pPr>
        <w:ind w:left="-567" w:firstLine="425"/>
        <w:jc w:val="both"/>
        <w:rPr>
          <w:rFonts w:eastAsia="Calibri"/>
          <w:lang w:val="ky-KG"/>
        </w:rPr>
      </w:pPr>
      <w:r w:rsidRPr="00CD19D4">
        <w:rPr>
          <w:rFonts w:eastAsia="Calibri"/>
          <w:lang w:val="ky-KG"/>
        </w:rPr>
        <w:lastRenderedPageBreak/>
        <w:t>153. Территорияны жарыктандыруу үчүн фасадга орнотулган  бекиткичтер фасаддын техникалык абалына жана тышкы көрүнүшүнө зыян жаратпашы керек. Көрсөтүлгөн жабдууларды архитектуралык деталдарга, декоративдик элементтерге жана фасаддын жасалгасына бекитүүгө жол берилбейт.</w:t>
      </w:r>
    </w:p>
    <w:p w:rsidR="002548D9" w:rsidRPr="00CD19D4" w:rsidRDefault="002548D9" w:rsidP="002548D9">
      <w:pPr>
        <w:ind w:left="-567" w:firstLine="425"/>
        <w:jc w:val="both"/>
        <w:rPr>
          <w:rFonts w:eastAsia="Calibri"/>
          <w:lang w:val="ky-KG"/>
        </w:rPr>
      </w:pPr>
      <w:r w:rsidRPr="00CD19D4">
        <w:rPr>
          <w:rFonts w:eastAsia="Calibri"/>
          <w:lang w:val="ky-KG"/>
        </w:rPr>
        <w:t>154. Кошумча фасаддык жабдуулардын сырткы көрүнүшүнө коюлган жалпы талаптар:</w:t>
      </w:r>
    </w:p>
    <w:p w:rsidR="002548D9" w:rsidRPr="00CD19D4" w:rsidRDefault="002548D9" w:rsidP="002548D9">
      <w:pPr>
        <w:ind w:left="-567" w:firstLine="425"/>
        <w:jc w:val="both"/>
        <w:rPr>
          <w:rFonts w:eastAsia="Calibri"/>
        </w:rPr>
      </w:pPr>
      <w:r w:rsidRPr="00CD19D4">
        <w:rPr>
          <w:rFonts w:eastAsia="Calibri"/>
        </w:rPr>
        <w:t>унификация;</w:t>
      </w:r>
    </w:p>
    <w:p w:rsidR="002548D9" w:rsidRPr="00CD19D4" w:rsidRDefault="002548D9" w:rsidP="002548D9">
      <w:pPr>
        <w:ind w:left="-567" w:firstLine="425"/>
        <w:jc w:val="both"/>
        <w:rPr>
          <w:rFonts w:eastAsia="Calibri"/>
        </w:rPr>
      </w:pPr>
      <w:r w:rsidRPr="00CD19D4">
        <w:rPr>
          <w:rFonts w:eastAsia="Calibri"/>
        </w:rPr>
        <w:t>компакттык габариттер;</w:t>
      </w:r>
    </w:p>
    <w:p w:rsidR="002548D9" w:rsidRPr="00CD19D4" w:rsidRDefault="002548D9" w:rsidP="002548D9">
      <w:pPr>
        <w:ind w:left="-567" w:firstLine="425"/>
        <w:jc w:val="both"/>
        <w:rPr>
          <w:rFonts w:eastAsia="Calibri"/>
        </w:rPr>
      </w:pPr>
      <w:r w:rsidRPr="00CD19D4">
        <w:rPr>
          <w:rFonts w:eastAsia="Calibri"/>
          <w:lang w:val="ky-KG"/>
        </w:rPr>
        <w:t>заманбап техникалык чечимдерди колдонуу</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lang w:val="ky-KG"/>
        </w:rPr>
        <w:t xml:space="preserve">жогорку декоративдик жана эксплуатациялык сапаттагы материалдарды пайдалануу. </w:t>
      </w:r>
    </w:p>
    <w:p w:rsidR="002548D9" w:rsidRPr="00CD19D4" w:rsidRDefault="002548D9" w:rsidP="002548D9">
      <w:pPr>
        <w:ind w:left="-567" w:firstLine="425"/>
        <w:jc w:val="both"/>
        <w:rPr>
          <w:rFonts w:eastAsia="Calibri"/>
          <w:lang w:val="ky-KG"/>
        </w:rPr>
      </w:pPr>
      <w:r w:rsidRPr="00CD19D4">
        <w:rPr>
          <w:rFonts w:eastAsia="Calibri"/>
          <w:lang w:val="ky-KG"/>
        </w:rPr>
        <w:t xml:space="preserve">155. Кошумча фасаддык жабдууларды даярдоо үчүн колдонулуучу материалдардын декоративдик жана эксплуатациялык сапаттарынын жогору болуусу, климаттык шарттарга ылайыкталып,  коррозияга узак мөөнөт каршы турууга жөндөмдүү жана салмагы жеңил болуусу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156. Кошумча фасаддык жабдууларды бекитүүчү конструкциялар архитектуралык кыртышка карата аз өлчөмдө болууга тийиш. Монтаждоо, демонтаждоо иштери жеңил аткарылып,  эксплуатация коопсуздугун камсыз кылынуусу кажет. Өндүрүш технологиялары кошумча жабдуулардын механикалык таасирлерге карата туруктуулугун камсыз кылуусу шарт. </w:t>
      </w:r>
    </w:p>
    <w:p w:rsidR="002548D9" w:rsidRPr="00CD19D4" w:rsidRDefault="002548D9" w:rsidP="002548D9">
      <w:pPr>
        <w:ind w:left="-567" w:firstLine="425"/>
        <w:jc w:val="both"/>
        <w:rPr>
          <w:rFonts w:eastAsia="Calibri"/>
          <w:lang w:val="ky-KG"/>
        </w:rPr>
      </w:pPr>
      <w:r w:rsidRPr="00CD19D4">
        <w:rPr>
          <w:rFonts w:eastAsia="Calibri"/>
          <w:lang w:val="ky-KG"/>
        </w:rPr>
        <w:t>157. Кондициялоо жана желдетүү системаларынын жана техникалык жабдуулардын тышкы блоктору архитектуралык фонго (фасаддын түсү, айнек тону) мүмкүн болушунча жакын, нейтралдуу түскө ээ болууга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158. Дубалдын ачык түстөгү фонуна же чатырга орнотулган антенналар ачык түстө болуусу керек. Дубалдын күңүрт фоннуна орнотулган антенналар архитектуралык кыртыштын өңү сымал күңүрт түстө болуусу зарыл. </w:t>
      </w:r>
    </w:p>
    <w:p w:rsidR="002548D9" w:rsidRPr="00CD19D4" w:rsidRDefault="002548D9" w:rsidP="002548D9">
      <w:pPr>
        <w:ind w:left="-567" w:firstLine="425"/>
        <w:jc w:val="both"/>
        <w:rPr>
          <w:rFonts w:eastAsia="Calibri"/>
          <w:lang w:val="ky-KG"/>
        </w:rPr>
      </w:pPr>
      <w:r w:rsidRPr="00CD19D4">
        <w:rPr>
          <w:rFonts w:eastAsia="Calibri"/>
          <w:lang w:val="ky-KG"/>
        </w:rPr>
        <w:t xml:space="preserve">159. Кошумча фасаддык жабдууларды бекитүүчү конструкциялар фасаддын түсү ымал бейтарап түстө болуусу зарыл. </w:t>
      </w:r>
    </w:p>
    <w:p w:rsidR="002548D9" w:rsidRPr="00CD19D4" w:rsidRDefault="002548D9" w:rsidP="002548D9">
      <w:pPr>
        <w:ind w:left="-567" w:firstLine="425"/>
        <w:jc w:val="both"/>
        <w:rPr>
          <w:rFonts w:eastAsia="Calibri"/>
          <w:lang w:val="ky-KG"/>
        </w:rPr>
      </w:pPr>
      <w:r w:rsidRPr="00CD19D4">
        <w:rPr>
          <w:rFonts w:eastAsia="Calibri"/>
          <w:lang w:val="ky-KG"/>
        </w:rPr>
        <w:t xml:space="preserve">160. Кошумча жабдуулар эксплуатациялоо учурларында тиешелүү абалда сакталат жана ага оңдоо, тазалоо иштери өткөрүлүп туруусу керек.  </w:t>
      </w:r>
    </w:p>
    <w:p w:rsidR="002548D9" w:rsidRPr="00CD19D4" w:rsidRDefault="002548D9" w:rsidP="002548D9">
      <w:pPr>
        <w:ind w:left="-567" w:firstLine="425"/>
        <w:jc w:val="both"/>
        <w:rPr>
          <w:rFonts w:eastAsia="Calibri"/>
          <w:lang w:val="ky-KG"/>
        </w:rPr>
      </w:pPr>
      <w:r w:rsidRPr="00CD19D4">
        <w:rPr>
          <w:rFonts w:eastAsia="Calibri"/>
          <w:lang w:val="ky-KG"/>
        </w:rPr>
        <w:t>161. Кошумча фасаддык жабдуулардын иштеши фасаддын сырткы көрүнүшүнө жана техникалык абалына зыян келтирбеши жана башкаларга ыңгайсыздык жаратпашы керек.</w:t>
      </w:r>
    </w:p>
    <w:p w:rsidR="002548D9" w:rsidRPr="00CD19D4" w:rsidRDefault="002548D9" w:rsidP="002548D9">
      <w:pPr>
        <w:ind w:left="-567" w:firstLine="425"/>
        <w:jc w:val="both"/>
        <w:rPr>
          <w:rFonts w:eastAsia="Calibri"/>
          <w:lang w:val="ky-KG"/>
        </w:rPr>
      </w:pPr>
    </w:p>
    <w:p w:rsidR="002548D9" w:rsidRPr="00CD19D4" w:rsidRDefault="002548D9" w:rsidP="002548D9">
      <w:pPr>
        <w:ind w:left="-567" w:firstLine="425"/>
        <w:jc w:val="center"/>
        <w:rPr>
          <w:rFonts w:eastAsia="Calibri"/>
          <w:b/>
          <w:lang w:val="ky-KG"/>
        </w:rPr>
      </w:pPr>
      <w:bookmarkStart w:id="12" w:name="bookmark21"/>
      <w:r w:rsidRPr="00CD19D4">
        <w:rPr>
          <w:rFonts w:eastAsia="Calibri"/>
          <w:b/>
          <w:lang w:val="ky-KG" w:bidi="en-US"/>
        </w:rPr>
        <w:t>8. Маалыматтык конструкциялар</w:t>
      </w:r>
      <w:bookmarkEnd w:id="12"/>
    </w:p>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162. Маалыматтык конструкциялар – жарнамадан сырткары маалыматтарды жайылтуу үчүн арналган конструкциялар, курулмалар, техникалык түзүлүштөр, көркөм элементтер. </w:t>
      </w:r>
    </w:p>
    <w:p w:rsidR="002548D9" w:rsidRPr="00CD19D4" w:rsidRDefault="002548D9" w:rsidP="002548D9">
      <w:pPr>
        <w:ind w:left="-567" w:firstLine="425"/>
        <w:jc w:val="both"/>
        <w:rPr>
          <w:rFonts w:eastAsia="Calibri"/>
          <w:lang w:val="ky-KG"/>
        </w:rPr>
      </w:pPr>
      <w:r w:rsidRPr="00CD19D4">
        <w:rPr>
          <w:rFonts w:eastAsia="Calibri"/>
          <w:lang w:val="ky-KG"/>
        </w:rPr>
        <w:t xml:space="preserve">163. Ушул Эрежелер аркылуу маалымат конструкцияларынын төмөнкү түрлөрү аныкталды: </w:t>
      </w:r>
    </w:p>
    <w:p w:rsidR="002548D9" w:rsidRPr="00CD19D4" w:rsidRDefault="002548D9" w:rsidP="002548D9">
      <w:pPr>
        <w:ind w:left="-567" w:firstLine="425"/>
        <w:jc w:val="both"/>
        <w:rPr>
          <w:rFonts w:eastAsia="Calibri"/>
          <w:lang w:val="ky-KG"/>
        </w:rPr>
      </w:pPr>
      <w:r w:rsidRPr="00CD19D4">
        <w:rPr>
          <w:rFonts w:eastAsia="Calibri"/>
        </w:rPr>
        <w:t xml:space="preserve">1) </w:t>
      </w:r>
      <w:r w:rsidRPr="00CD19D4">
        <w:rPr>
          <w:rFonts w:eastAsia="Calibri"/>
          <w:lang w:val="ky-KG"/>
        </w:rPr>
        <w:t>Көрнөк</w:t>
      </w:r>
      <w:r w:rsidRPr="00CD19D4">
        <w:rPr>
          <w:rFonts w:eastAsia="Calibri"/>
          <w:b/>
          <w:bCs/>
        </w:rPr>
        <w:t xml:space="preserve"> </w:t>
      </w:r>
      <w:r w:rsidRPr="00CD19D4">
        <w:rPr>
          <w:rFonts w:eastAsia="Calibri"/>
        </w:rPr>
        <w:t xml:space="preserve">– компаниянын логотибин жана аталышын камтыган ири маалыматтык конструкция. </w:t>
      </w:r>
      <w:r w:rsidRPr="00CD19D4">
        <w:rPr>
          <w:rFonts w:eastAsia="Calibri"/>
          <w:lang w:val="ky-KG"/>
        </w:rPr>
        <w:t xml:space="preserve">Ал имараттын, курулманын, курулуштун фасадына жана стационардык мүнөздө эмес соода объектилерге, жеке жана юридикалык жактар иш алып баруучу жерлерге орнотулат. </w:t>
      </w:r>
    </w:p>
    <w:p w:rsidR="002548D9" w:rsidRPr="00CD19D4" w:rsidRDefault="002548D9" w:rsidP="002548D9">
      <w:pPr>
        <w:ind w:left="-567" w:firstLine="425"/>
        <w:jc w:val="both"/>
        <w:rPr>
          <w:rFonts w:eastAsia="Calibri"/>
          <w:lang w:val="ky-KG"/>
        </w:rPr>
      </w:pPr>
      <w:r w:rsidRPr="00CD19D4">
        <w:rPr>
          <w:rFonts w:eastAsia="Calibri"/>
          <w:lang w:val="ky-KG"/>
        </w:rPr>
        <w:t xml:space="preserve">Көрнөк белгисиз бир адамдардын тобуна жеке жактардын маалыматтарын же юридикалык жактардын аталышын иш өңүтү менен бирге көрсөтүү, маалымдоо максатында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Дубал конструкциялары кире беришке же имараттын фасад чегине белгиленген дубал конструкцияларына карата бирдиктүү горизонталдык окто жайгашкан терезелеринин үстүнө, биринчи жана экинчи кабат ортосундагы калка деңгээлине же көрсөтүлгөн линиядан төмөн эмес жерге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Эгерде көрнөк жайгашкан жердеги имараттын же курулманын тышкы беттеринде газ менен жабдуунун жана/же сууну агызуу тутумдарынын (дренаждык түтүктөрдүн) элементтери бар болсо, дубал конструкцияларын жайгаштыруу аталган системалардын коопсуздугун камсыз кылуу шартында жүргүзүлөт.</w:t>
      </w:r>
    </w:p>
    <w:p w:rsidR="002548D9" w:rsidRPr="00CD19D4" w:rsidRDefault="002548D9" w:rsidP="002548D9">
      <w:pPr>
        <w:ind w:left="-567" w:firstLine="425"/>
        <w:jc w:val="both"/>
        <w:rPr>
          <w:rFonts w:eastAsia="Calibri"/>
          <w:lang w:val="ky-KG"/>
        </w:rPr>
      </w:pPr>
      <w:r w:rsidRPr="00CD19D4">
        <w:rPr>
          <w:rFonts w:eastAsia="Calibri"/>
          <w:lang w:val="ky-KG"/>
        </w:rPr>
        <w:t xml:space="preserve">Объекттин бир фасадына бир эле учурда бир нече уюмдун көрнөктөрүн жайгаштырууда аталган уюмдардын көрнөктөрү бирдиктүү горизонталдык линиядагы бир катарга (бир деңгээлде, бийиктикте)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Объекттин фасадына фриз бар болсо дубал конструкциясы дубал көрнөктөрүнүн конструкциясындагы фризге жайгаштырылат жана ал көлөмдүү символдордон турат (төшөлмө материалды  (подложка) пайдануу менен жана пайдаланбай). Дубал конструкциясына төшөлмө материалды пайдаланууда подложка тиешелүү уюмдар, жеке ишкерлер ээлеген имарат жайдын физикалык көлөмүнө ылайык узундукта фризге жайгаштырылат.  Дубалдын конструкцияны фризге жайгаштыруу үчүн колдонулуучу подложканын бийиктиги фриздин бийиктигине барабар болуусу керек. Маалымат талаасынын (тексттик бөлүктүн), ошондой эле дубал конструкциясынын ири символдор катары фризге жайгаштырылуучу  </w:t>
      </w:r>
      <w:r w:rsidRPr="00CD19D4">
        <w:rPr>
          <w:rFonts w:eastAsia="Calibri"/>
          <w:lang w:val="ky-KG"/>
        </w:rPr>
        <w:lastRenderedPageBreak/>
        <w:t xml:space="preserve">декоративдик-көркөм элементтеринин  жалпы бийиктиги  фриздин бийиктигинин 70 пайызынан ашпоого (негизги шрифттин өлчөмүнөн ашкан кичине жана чоң тамгалардын бийиктигин, ошондой эле декоративдик жана көркөм элементтердин бийиктигин эске алуу менен), ал эми алардын узундугу фриздин узундугунун 70 пайызынан көп болбоого тийиш. Фриздеги дубал конструкциясында пайдаланылуучу көлөмдүү белгилер (символдор) бирдиктүү горизонталдык окто жайгаштырылууга тийиш. Бир фризге бир нече дубал конструкциясын жайгаштырууда көлөмдүү символдорду жайгаштыруу үчүн бирдей подложка уюштурулушу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Объект фасадында чатырча объектиси бар болсо дубал конструкциясы көрсөтүлгөн фриздин габаритине ылайык чатырча фризине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Дубал конструкциясын түздөн-түз чатырчанын (козырёк) конструкциясына жайгаштырууга тыюу салынат.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Тарыхый-маданий мурастар объекттилеринин коргоого алынган зонасынын чектеринде жайгашкан тарыхый-маданий мурастар объекттилеринин фасаддарында жайгаштырылган дубал конструкцияларынын маалымат талаасы айрым элементтер (тамгалар, белгилер, декоративдик элементтер) менен  аткарылуусу кажет. </w:t>
      </w:r>
    </w:p>
    <w:p w:rsidR="002548D9" w:rsidRPr="00CD19D4" w:rsidRDefault="002548D9" w:rsidP="002548D9">
      <w:pPr>
        <w:ind w:left="-567" w:firstLine="425"/>
        <w:jc w:val="both"/>
        <w:rPr>
          <w:rFonts w:eastAsia="Calibri"/>
          <w:lang w:val="ky-KG"/>
        </w:rPr>
      </w:pPr>
      <w:r w:rsidRPr="00CD19D4">
        <w:rPr>
          <w:rFonts w:eastAsia="Calibri"/>
          <w:lang w:val="ky-KG"/>
        </w:rPr>
        <w:t xml:space="preserve">Подложканы тунук негиз түрүндө пайдалануу мүмкүнчүлүгү көрнөктү жайгаштыруунун эскиздик долбоору менен аныкталат жана маданий мурастардын объектисин коргоо боюнча орган менен макулдашылат. </w:t>
      </w:r>
    </w:p>
    <w:p w:rsidR="002548D9" w:rsidRPr="00CD19D4" w:rsidRDefault="002548D9" w:rsidP="002548D9">
      <w:pPr>
        <w:ind w:left="-567" w:firstLine="425"/>
        <w:jc w:val="both"/>
        <w:rPr>
          <w:rFonts w:eastAsia="Calibri"/>
          <w:lang w:val="ky-KG"/>
        </w:rPr>
      </w:pPr>
      <w:bookmarkStart w:id="13" w:name="bookmark24"/>
      <w:r w:rsidRPr="00CD19D4">
        <w:rPr>
          <w:rFonts w:eastAsia="Calibri"/>
          <w:lang w:val="ky-KG"/>
        </w:rPr>
        <w:t xml:space="preserve">Уникалдуу маалыматтык конструкциялар: </w:t>
      </w:r>
      <w:bookmarkEnd w:id="13"/>
    </w:p>
    <w:p w:rsidR="002548D9" w:rsidRPr="00CD19D4" w:rsidRDefault="002548D9" w:rsidP="002548D9">
      <w:pPr>
        <w:ind w:left="-567" w:firstLine="425"/>
        <w:jc w:val="both"/>
        <w:rPr>
          <w:rFonts w:eastAsia="Calibri"/>
          <w:lang w:val="ky-KG"/>
        </w:rPr>
      </w:pPr>
      <w:r w:rsidRPr="00CD19D4">
        <w:rPr>
          <w:rFonts w:eastAsia="Calibri"/>
          <w:lang w:val="ky-KG"/>
        </w:rPr>
        <w:t xml:space="preserve">Монументалдык-декоративдик искусство объектиси болуп саналышкан көрнөктөр (барельефтер, горельевтер, айкелдер); </w:t>
      </w:r>
    </w:p>
    <w:p w:rsidR="002548D9" w:rsidRPr="00CD19D4" w:rsidRDefault="002548D9" w:rsidP="002548D9">
      <w:pPr>
        <w:ind w:left="-567" w:firstLine="425"/>
        <w:jc w:val="both"/>
        <w:rPr>
          <w:rFonts w:eastAsia="Calibri"/>
        </w:rPr>
      </w:pPr>
      <w:r w:rsidRPr="00CD19D4">
        <w:rPr>
          <w:rFonts w:eastAsia="Calibri"/>
          <w:lang w:val="ky-KG"/>
        </w:rPr>
        <w:t>Ж</w:t>
      </w:r>
      <w:r w:rsidRPr="00CD19D4">
        <w:rPr>
          <w:rFonts w:eastAsia="Calibri"/>
        </w:rPr>
        <w:t>ивопись техникасын</w:t>
      </w:r>
      <w:r w:rsidRPr="00CD19D4">
        <w:rPr>
          <w:rFonts w:eastAsia="Calibri"/>
          <w:lang w:val="ky-KG"/>
        </w:rPr>
        <w:t>, мозаикалык панно техникасын</w:t>
      </w:r>
      <w:r w:rsidRPr="00CD19D4">
        <w:rPr>
          <w:rFonts w:eastAsia="Calibri"/>
        </w:rPr>
        <w:t xml:space="preserve"> колдонуу менен жасалган к</w:t>
      </w:r>
      <w:r w:rsidRPr="00CD19D4">
        <w:rPr>
          <w:rFonts w:eastAsia="Calibri"/>
          <w:lang w:val="ky-KG"/>
        </w:rPr>
        <w:t>өрнөктөр</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lang w:val="ky-KG"/>
        </w:rPr>
        <w:t>Тарыхый көрүнүшү ушул Эрежелер күчүнө кирген күнгө чейин ишке киргизилген имараттын архитектуралык долбоору менен аныкталган белгилер;</w:t>
      </w:r>
    </w:p>
    <w:p w:rsidR="002548D9" w:rsidRPr="00CD19D4" w:rsidRDefault="002548D9" w:rsidP="002548D9">
      <w:pPr>
        <w:ind w:left="-567" w:firstLine="425"/>
        <w:jc w:val="both"/>
        <w:rPr>
          <w:rFonts w:eastAsia="Calibri"/>
          <w:lang w:val="ky-KG"/>
        </w:rPr>
      </w:pPr>
      <w:r w:rsidRPr="00CD19D4">
        <w:rPr>
          <w:rFonts w:eastAsia="Calibri"/>
          <w:lang w:val="ky-KG"/>
        </w:rPr>
        <w:t xml:space="preserve">Объекттин тышкы бетинин декору жана архитектуралык элементтери болуп саналган көрнөктөр; </w:t>
      </w:r>
    </w:p>
    <w:p w:rsidR="002548D9" w:rsidRPr="00CD19D4" w:rsidRDefault="002548D9" w:rsidP="002548D9">
      <w:pPr>
        <w:ind w:left="-567" w:firstLine="425"/>
        <w:jc w:val="both"/>
        <w:rPr>
          <w:rFonts w:eastAsia="Calibri"/>
          <w:lang w:val="ky-KG"/>
        </w:rPr>
      </w:pPr>
      <w:r w:rsidRPr="00CD19D4">
        <w:rPr>
          <w:rFonts w:eastAsia="Calibri"/>
          <w:lang w:val="ky-KG"/>
        </w:rPr>
        <w:t xml:space="preserve">Уникалдуу маалымат конструкцияларын (көрнөктөрдү) орнотуу көрнөктөрдү жайгаштыруунун эскиздик долбооруна ылайык жүргүзүлөт. </w:t>
      </w:r>
    </w:p>
    <w:p w:rsidR="002548D9" w:rsidRPr="00CD19D4" w:rsidRDefault="002548D9" w:rsidP="002548D9">
      <w:pPr>
        <w:ind w:left="-567" w:firstLine="425"/>
        <w:jc w:val="both"/>
        <w:rPr>
          <w:rFonts w:eastAsia="Calibri"/>
          <w:lang w:val="ky-KG"/>
        </w:rPr>
      </w:pPr>
      <w:r w:rsidRPr="00CD19D4">
        <w:rPr>
          <w:rFonts w:eastAsia="Calibri"/>
          <w:lang w:val="ky-KG"/>
        </w:rPr>
        <w:t xml:space="preserve">Объекттин бир фасадына бир эле учурда бир нече ишкананын көрнөктөрүн жайгаштырууда көрсөтүлгөн уюмдарга тиешелүү көрнөктөр бирдей бийиктикте жана бирдей горизонталдык линияда (бир деңгээлде, бийиктикте)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Көрнөк үйдүн архитектуралык көрүнүшүнө шайкеш келүү менен имараттын биринчи жана экинчи кабаттарынын ортосуна жайгаштырылып, кечки сааттарда жекече ички же тышкы жарык булактарынын жардамы менен жарыктандырылууга тийиш. Көрнөккө орнотулган жарык жылтылдабашы жана жарыгы турак жайлардын терезесине багытталбашы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Көрнөктөргө декоративдик элементтерди, товардык белги же тейлөө белгиси катары катталган тексттик, графикалык сүрөттөрдү же комбинацияларды жайгаштырууга жол берилет. </w:t>
      </w:r>
    </w:p>
    <w:p w:rsidR="002548D9" w:rsidRPr="00CD19D4" w:rsidRDefault="002548D9" w:rsidP="002548D9">
      <w:pPr>
        <w:ind w:left="-567" w:firstLine="425"/>
        <w:jc w:val="both"/>
        <w:rPr>
          <w:rFonts w:eastAsia="Calibri"/>
          <w:lang w:val="ky-KG"/>
        </w:rPr>
      </w:pPr>
      <w:r w:rsidRPr="00CD19D4">
        <w:rPr>
          <w:rFonts w:eastAsia="Calibri"/>
          <w:lang w:val="ky-KG"/>
        </w:rPr>
        <w:t xml:space="preserve">Көрнөк төмөнкү максаттарда колдонулбайт: </w:t>
      </w:r>
    </w:p>
    <w:p w:rsidR="002548D9" w:rsidRPr="00CD19D4" w:rsidRDefault="002548D9" w:rsidP="002548D9">
      <w:pPr>
        <w:ind w:left="-567" w:firstLine="425"/>
        <w:jc w:val="both"/>
        <w:rPr>
          <w:rFonts w:eastAsia="Calibri"/>
        </w:rPr>
      </w:pPr>
    </w:p>
    <w:p w:rsidR="002548D9" w:rsidRPr="00CD19D4" w:rsidRDefault="002548D9" w:rsidP="002548D9">
      <w:pPr>
        <w:ind w:left="-567" w:firstLine="425"/>
        <w:jc w:val="both"/>
        <w:rPr>
          <w:rFonts w:eastAsia="Calibri"/>
          <w:lang w:val="ky-KG"/>
        </w:rPr>
      </w:pPr>
      <w:r w:rsidRPr="00CD19D4">
        <w:rPr>
          <w:rFonts w:eastAsia="Calibri"/>
          <w:lang w:val="ky-KG"/>
        </w:rPr>
        <w:t xml:space="preserve">жарнама катары; </w:t>
      </w:r>
    </w:p>
    <w:p w:rsidR="002548D9" w:rsidRPr="00CD19D4" w:rsidRDefault="002548D9" w:rsidP="002548D9">
      <w:pPr>
        <w:ind w:left="-567" w:firstLine="425"/>
        <w:jc w:val="both"/>
        <w:rPr>
          <w:rFonts w:eastAsia="Calibri"/>
          <w:lang w:val="ky-KG"/>
        </w:rPr>
      </w:pPr>
      <w:r w:rsidRPr="00CD19D4">
        <w:rPr>
          <w:rFonts w:eastAsia="Calibri"/>
          <w:lang w:val="ky-KG"/>
        </w:rPr>
        <w:t>экинчи кабаттын терезе тешиктеринин түбүнөн жогору чыгууга;</w:t>
      </w:r>
    </w:p>
    <w:p w:rsidR="002548D9" w:rsidRPr="00CD19D4" w:rsidRDefault="002548D9" w:rsidP="002548D9">
      <w:pPr>
        <w:ind w:left="-567" w:firstLine="425"/>
        <w:jc w:val="both"/>
        <w:rPr>
          <w:rFonts w:eastAsia="Calibri"/>
          <w:lang w:val="ky-KG"/>
        </w:rPr>
      </w:pPr>
      <w:r w:rsidRPr="00CD19D4">
        <w:rPr>
          <w:rFonts w:eastAsia="Calibri"/>
          <w:lang w:val="ky-KG"/>
        </w:rPr>
        <w:t xml:space="preserve">терезе, декор жана архитектуралык элементтерди жабууга. </w:t>
      </w:r>
    </w:p>
    <w:p w:rsidR="002548D9" w:rsidRPr="00CD19D4" w:rsidRDefault="002548D9" w:rsidP="002548D9">
      <w:pPr>
        <w:ind w:left="-567" w:firstLine="425"/>
        <w:jc w:val="both"/>
        <w:rPr>
          <w:rFonts w:eastAsia="Calibri"/>
          <w:lang w:val="ky-KG"/>
        </w:rPr>
      </w:pPr>
      <w:r w:rsidRPr="00CD19D4">
        <w:rPr>
          <w:rFonts w:eastAsia="Calibri"/>
          <w:lang w:val="ky-KG"/>
        </w:rPr>
        <w:t xml:space="preserve">2) Маалымат тактачасы – уюм жана анын иш тартиби тууралуу маалыматтарды чагылдырат, келген адамдарга жакшы көрүнө тургандай бийиктиктеги абалда кире бериштеги каалгага, витриналардын айнегине орнотулат. </w:t>
      </w:r>
    </w:p>
    <w:p w:rsidR="002548D9" w:rsidRPr="00CD19D4" w:rsidRDefault="002548D9" w:rsidP="002548D9">
      <w:pPr>
        <w:ind w:left="-567" w:firstLine="425"/>
        <w:jc w:val="both"/>
        <w:rPr>
          <w:rFonts w:eastAsia="Calibri"/>
          <w:lang w:val="ky-KG"/>
        </w:rPr>
      </w:pPr>
      <w:r w:rsidRPr="00CD19D4">
        <w:rPr>
          <w:rFonts w:eastAsia="Calibri"/>
          <w:lang w:val="ky-KG"/>
        </w:rPr>
        <w:t xml:space="preserve">Тактачалардын үч түрү бар: жеке жана топтоштурулган. Жеке тактачаларда уюмдун аталышы, логотиби, ишмердүүлүгүнүн түрү, иш убактысы, дареги жайгаштырылат. Топтоштурулган тактачаларда уюмдун аталышы, логотиби, ишмердүүлүгүнүн түрү, имараттын кабаты, кеңсе номуру жазылат.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Көп сандаган ижара берүүчүлөр жайгашкан имараттарда топтоштурулган тактачаларды пайдалануу абзел. Бул үчүн ижара берүүчү уюмдун тактачалары үчүн бирдиктүү модулдук жер бөлүп берүүгө тийиш. Мыдай шартта алардын бардыгы бир материалдан жана бир стилистикада даярдалып, бирдей көлөмдө болуулары зарыл. </w:t>
      </w:r>
    </w:p>
    <w:p w:rsidR="002548D9" w:rsidRPr="00CD19D4" w:rsidRDefault="002548D9" w:rsidP="002548D9">
      <w:pPr>
        <w:ind w:left="-567" w:firstLine="425"/>
        <w:jc w:val="both"/>
        <w:rPr>
          <w:rFonts w:eastAsia="Calibri"/>
          <w:lang w:val="ky-KG"/>
        </w:rPr>
      </w:pPr>
      <w:bookmarkStart w:id="14" w:name="_Hlk153530216"/>
      <w:r w:rsidRPr="00CD19D4">
        <w:rPr>
          <w:rFonts w:eastAsia="Calibri"/>
          <w:lang w:val="ky-KG"/>
        </w:rPr>
        <w:t xml:space="preserve">Негизги талаптар: </w:t>
      </w:r>
    </w:p>
    <w:bookmarkEnd w:id="14"/>
    <w:p w:rsidR="002548D9" w:rsidRPr="00CD19D4" w:rsidRDefault="002548D9" w:rsidP="002548D9">
      <w:pPr>
        <w:ind w:left="-567" w:firstLine="425"/>
        <w:jc w:val="both"/>
        <w:rPr>
          <w:rFonts w:eastAsia="Calibri"/>
          <w:lang w:val="ky-KG"/>
        </w:rPr>
      </w:pPr>
      <w:r w:rsidRPr="00CD19D4">
        <w:rPr>
          <w:rFonts w:eastAsia="Calibri"/>
          <w:lang w:val="ky-KG"/>
        </w:rPr>
        <w:t xml:space="preserve">тактачалар сөзсүз түрдө имараттын кире беришине орнотулат; </w:t>
      </w:r>
    </w:p>
    <w:p w:rsidR="002548D9" w:rsidRPr="00CD19D4" w:rsidRDefault="002548D9" w:rsidP="002548D9">
      <w:pPr>
        <w:ind w:left="-567" w:firstLine="425"/>
        <w:jc w:val="both"/>
        <w:rPr>
          <w:rFonts w:eastAsia="Calibri"/>
          <w:lang w:val="ky-KG"/>
        </w:rPr>
      </w:pPr>
      <w:r w:rsidRPr="00CD19D4">
        <w:rPr>
          <w:rFonts w:eastAsia="Calibri"/>
          <w:lang w:val="ky-KG"/>
        </w:rPr>
        <w:t xml:space="preserve">тактачалар үйдүн фасадына же кире бериштеги айнектелген жерге орнотулушу мүмкүн; </w:t>
      </w:r>
    </w:p>
    <w:p w:rsidR="002548D9" w:rsidRPr="00CD19D4" w:rsidRDefault="002548D9" w:rsidP="002548D9">
      <w:pPr>
        <w:ind w:left="-567" w:firstLine="425"/>
        <w:jc w:val="both"/>
        <w:rPr>
          <w:rFonts w:eastAsia="Calibri"/>
          <w:lang w:val="ky-KG"/>
        </w:rPr>
      </w:pPr>
      <w:r w:rsidRPr="00CD19D4">
        <w:rPr>
          <w:rFonts w:eastAsia="Calibri"/>
          <w:lang w:val="ky-KG"/>
        </w:rPr>
        <w:t xml:space="preserve">имараттын ар бир кире беришинде экиден ашык бир типтүү тактачалардын жайгашуусуна жол берилет;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имараттын бир кире беришине эки бирдей белги коюуга жол берилбейт;</w:t>
      </w:r>
    </w:p>
    <w:p w:rsidR="002548D9" w:rsidRPr="00CD19D4" w:rsidRDefault="002548D9" w:rsidP="002548D9">
      <w:pPr>
        <w:ind w:left="-567" w:firstLine="425"/>
        <w:jc w:val="both"/>
        <w:rPr>
          <w:rFonts w:eastAsia="Calibri"/>
          <w:lang w:val="ky-KG"/>
        </w:rPr>
      </w:pPr>
      <w:r w:rsidRPr="00CD19D4">
        <w:rPr>
          <w:rFonts w:eastAsia="Calibri"/>
          <w:lang w:val="ky-KG"/>
        </w:rPr>
        <w:t xml:space="preserve"> кире бериштеги айнектелген жерге бир гана тактачаны орнотууга жол берилет; </w:t>
      </w:r>
    </w:p>
    <w:p w:rsidR="002548D9" w:rsidRPr="00CD19D4" w:rsidRDefault="002548D9" w:rsidP="002548D9">
      <w:pPr>
        <w:ind w:left="-567" w:firstLine="425"/>
        <w:jc w:val="both"/>
        <w:rPr>
          <w:rFonts w:eastAsia="Calibri"/>
        </w:rPr>
      </w:pPr>
      <w:r w:rsidRPr="00CD19D4">
        <w:rPr>
          <w:rFonts w:eastAsia="Calibri"/>
        </w:rPr>
        <w:t>кире бериш</w:t>
      </w:r>
      <w:r w:rsidRPr="00CD19D4">
        <w:rPr>
          <w:rFonts w:eastAsia="Calibri"/>
          <w:lang w:val="ky-KG"/>
        </w:rPr>
        <w:t>теги</w:t>
      </w:r>
      <w:r w:rsidRPr="00CD19D4">
        <w:rPr>
          <w:rFonts w:eastAsia="Calibri"/>
        </w:rPr>
        <w:t xml:space="preserve"> эшиктердин айнектерине тирөөчсүз белгилерди коюуга жол берилет;</w:t>
      </w:r>
    </w:p>
    <w:p w:rsidR="002548D9" w:rsidRPr="00CD19D4" w:rsidRDefault="002548D9" w:rsidP="002548D9">
      <w:pPr>
        <w:ind w:left="-567" w:firstLine="425"/>
        <w:jc w:val="both"/>
        <w:rPr>
          <w:rFonts w:eastAsia="Calibri"/>
        </w:rPr>
      </w:pPr>
      <w:r w:rsidRPr="00CD19D4">
        <w:rPr>
          <w:rFonts w:eastAsia="Calibri"/>
          <w:lang w:val="ky-KG"/>
        </w:rPr>
        <w:t>кире бериштеги эшиктердин айнектерине уюмдун аталышын, дарегин жана иш убактысын жана үйдүн фасадына аты гана жазылган башка жазууну коюуга жол берилет;</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конструкциялар дарек-дайыны жазылган жеке адамдар же юридикалык жактар отурган  (ишмердүүлүк менен шугулданган) имараттын, курулманын же жайдын кире бериш эшиктерине (оң же сол тарабына), фасаддын көзгө так жана даана көрүнө турган жерлерине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бир уюм, жеке же юридикалык жак үчүн бир объектте бир гана мааллымат конструкциясы (тактача) орнотулушу  мүмкүн; </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 конструкцияларын (тактачаларды) терезе ордуларына орнотууга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Кайсы бир бегилерди тактикалык кабыл алуу үчүн киргизүү маалымат тактачасынын мазмунунун милдеттүү шарты болуп саналат. Тактачада чагылдырылган бардык нерселер (уюмдун аталышы, ишмердүүлүк түрү, иш ырааты) Брайлдын рельевтүү-чекиттик ариби менен аткарылууга тийиш. Кызматкерди чакыруу үчүн тактачага кошумча баскыч орнотулат. Чакыруу баскычты жана тактача полдон жогору 1,2 - 1,6 метр бийиктикке орнотулат;</w:t>
      </w:r>
    </w:p>
    <w:p w:rsidR="002548D9" w:rsidRPr="00CD19D4" w:rsidRDefault="002548D9" w:rsidP="002548D9">
      <w:pPr>
        <w:ind w:left="-567" w:firstLine="425"/>
        <w:jc w:val="both"/>
        <w:rPr>
          <w:rFonts w:eastAsia="Calibri"/>
          <w:lang w:val="ky-KG"/>
        </w:rPr>
      </w:pPr>
      <w:r w:rsidRPr="00CD19D4">
        <w:rPr>
          <w:rFonts w:eastAsia="Calibri"/>
          <w:lang w:val="ky-KG"/>
        </w:rPr>
        <w:t xml:space="preserve">3) Маркиздер - мекемелердин жана имараттардын витриналарына жана киребериштерине же имараттын оюктарына, козырек же бастырма түрүндө жасалып ага сырткы жарнактык маалыматтар сүрөттөлүп орнотулган обьекттер. </w:t>
      </w:r>
    </w:p>
    <w:p w:rsidR="002548D9" w:rsidRPr="00CD19D4" w:rsidRDefault="002548D9" w:rsidP="002548D9">
      <w:pPr>
        <w:ind w:left="-567" w:firstLine="425"/>
        <w:jc w:val="both"/>
        <w:rPr>
          <w:rFonts w:eastAsia="Calibri"/>
          <w:lang w:val="ky-KG"/>
        </w:rPr>
      </w:pPr>
      <w:r w:rsidRPr="00CD19D4">
        <w:rPr>
          <w:rFonts w:eastAsia="Calibri"/>
          <w:lang w:val="ky-KG"/>
        </w:rPr>
        <w:t>Маркиздер, кармап туруучу элементтерден, каркастан жана жумшак же катуу негизден жасалган маалыматтык аянттан турат.</w:t>
      </w:r>
    </w:p>
    <w:p w:rsidR="002548D9" w:rsidRPr="00CD19D4" w:rsidRDefault="002548D9" w:rsidP="002548D9">
      <w:pPr>
        <w:ind w:left="-567" w:firstLine="425"/>
        <w:jc w:val="both"/>
        <w:rPr>
          <w:rFonts w:eastAsia="Calibri"/>
          <w:lang w:val="ky-KG"/>
        </w:rPr>
      </w:pPr>
      <w:r w:rsidRPr="00CD19D4">
        <w:rPr>
          <w:rFonts w:eastAsia="Calibri"/>
          <w:lang w:val="ky-KG"/>
        </w:rPr>
        <w:t xml:space="preserve">Маркиздер биринчи кабаттагы терезе жана эшик үстүлөрүнө орнотулат. Аларга компаниянын логотибин жана аталышын гана жазууга болот. Кошумча макулдашууларга ылайык маркиздер үйдүн бардык терезелерине орнотулушу мүмкүн. </w:t>
      </w:r>
    </w:p>
    <w:p w:rsidR="002548D9" w:rsidRPr="00CD19D4" w:rsidRDefault="002548D9" w:rsidP="002548D9">
      <w:pPr>
        <w:ind w:left="-567" w:firstLine="425"/>
        <w:jc w:val="both"/>
        <w:rPr>
          <w:rFonts w:eastAsia="Calibri"/>
          <w:lang w:val="ky-KG"/>
        </w:rPr>
      </w:pPr>
      <w:r w:rsidRPr="00CD19D4">
        <w:rPr>
          <w:rFonts w:eastAsia="Calibri"/>
          <w:lang w:val="ky-KG"/>
        </w:rPr>
        <w:t xml:space="preserve">Маркиздер имарат жайдын терезелеринин үстүндө, тактап айтканда биринчи жана экинчи кабаттын ортосундагы сызык тушка бир горизонталдык ок боюнча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Маркиздер бир конструкциянын өз ара байланыштагы бирдей элементтери түрүндө жайгаштырылат жана витрина, терезе же эшик ордунун 30%дан көп эмес аянтын ээлейт, узун маркиздерди орнотууга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Түстүү гамма имараттын, курулманын түстүү гаммасы менен шайкеш келүүсү  же аны дал өзүндөй кайталоосу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Жыл мезгилине карата орнотулуучу көчмө ишкананы – коомдук тамактануучу жайды жайгаштырууда маалымат конструкцияларын (көрнөктөрдү) орнотууга жана аталган сезондук кафени жасалгалоо үчүн пайдалануучу маркиздерге жана зонтторго ар кандай жазууларды жайгаштырууга жол берилет. </w:t>
      </w:r>
    </w:p>
    <w:p w:rsidR="002548D9" w:rsidRPr="00CD19D4" w:rsidRDefault="002548D9" w:rsidP="002548D9">
      <w:pPr>
        <w:ind w:left="-567" w:firstLine="425"/>
        <w:jc w:val="both"/>
        <w:rPr>
          <w:rFonts w:eastAsia="Calibri"/>
          <w:lang w:val="ky-KG"/>
        </w:rPr>
      </w:pPr>
      <w:r w:rsidRPr="00CD19D4">
        <w:rPr>
          <w:rFonts w:eastAsia="Calibri"/>
          <w:lang w:val="ky-KG"/>
        </w:rPr>
        <w:t>4) Кронштейн – имараттарга жана курулмаларга перпендикулярдык түрдө орнотулган, ички же тышкы жарыктандыруусу бар жана объект жөнүндө коомчулукка маалымат берүү үчүн арналган чакан эки тараптуу маалыматтык түзүлүш.</w:t>
      </w:r>
    </w:p>
    <w:p w:rsidR="002548D9" w:rsidRPr="00CD19D4" w:rsidRDefault="002548D9" w:rsidP="002548D9">
      <w:pPr>
        <w:ind w:left="-567" w:firstLine="425"/>
        <w:jc w:val="both"/>
        <w:rPr>
          <w:rFonts w:eastAsia="Calibri"/>
          <w:lang w:val="ky-KG"/>
        </w:rPr>
      </w:pPr>
      <w:r w:rsidRPr="00CD19D4">
        <w:rPr>
          <w:rFonts w:eastAsia="Calibri"/>
          <w:lang w:val="ky-KG"/>
        </w:rPr>
        <w:t xml:space="preserve">Кайсы бир себептерден улам уюмдун маалыматтык негиздеги көрнөгү үчүн белгиленген орун жоктугуна байланыштуу кронштейн орнотулушу мүмкүн. </w:t>
      </w:r>
    </w:p>
    <w:p w:rsidR="002548D9" w:rsidRPr="00CD19D4" w:rsidRDefault="002548D9" w:rsidP="002548D9">
      <w:pPr>
        <w:ind w:left="-567" w:firstLine="425"/>
        <w:jc w:val="both"/>
        <w:rPr>
          <w:rFonts w:eastAsia="Calibri"/>
          <w:lang w:val="ky-KG"/>
        </w:rPr>
      </w:pPr>
      <w:r w:rsidRPr="00CD19D4">
        <w:rPr>
          <w:rFonts w:eastAsia="Calibri"/>
          <w:lang w:val="ky-KG"/>
        </w:rPr>
        <w:t xml:space="preserve">Кронштейндеги бүтүндөй маалымат көрнөктө жайгашкан маалыматтарга дал келүүсү керек. Кронштейнге уюмдун логотиби, аталышы жана жүргүзүп жаткан ишмердүүлүгүнүн түрү жайгаштырылат. Маалымат жайгашуучу орундун аянты анын капталдарынын жалпы аянты менен аныкталат.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Кронштейнде өчүп-күйүп туруучу жарык булактары болбоого тийиш жана ал маалымат такталарынын деңгээлинде жайгашат. Бир беттүү кронштейдерди орнотууга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Бирден ашык кронштейн орнотууга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5) Витрина – имараттын, курулманын сырткы айнектелген бөлүгү, товарларды жана кызматтарды экспозициялоо, алардын курамы жана  өзгөчөлүктөрү тууралуу сатып алуучуларга маалымат берүү үчүн арналат. Витрина имараттын ичиндеги товарлардын экспозициясын көчөдөгү элдин көрүүсүнө жана ишкана тууралуу маалыматтарды жайгаштырууга  шарт түзөт.</w:t>
      </w:r>
    </w:p>
    <w:p w:rsidR="002548D9" w:rsidRPr="00CD19D4" w:rsidRDefault="002548D9" w:rsidP="002548D9">
      <w:pPr>
        <w:ind w:left="-567" w:firstLine="425"/>
        <w:jc w:val="both"/>
        <w:rPr>
          <w:rFonts w:eastAsia="Calibri"/>
          <w:lang w:val="ky-KG"/>
        </w:rPr>
      </w:pPr>
      <w:r w:rsidRPr="00CD19D4">
        <w:rPr>
          <w:rFonts w:eastAsia="Calibri"/>
          <w:lang w:val="ky-KG"/>
        </w:rPr>
        <w:t xml:space="preserve">Витринага коюучу жалпы талаптар: </w:t>
      </w:r>
    </w:p>
    <w:p w:rsidR="002548D9" w:rsidRPr="00CD19D4" w:rsidRDefault="002548D9" w:rsidP="002548D9">
      <w:pPr>
        <w:ind w:left="-567" w:firstLine="425"/>
        <w:jc w:val="both"/>
        <w:rPr>
          <w:rFonts w:eastAsia="Calibri"/>
          <w:lang w:val="ky-KG"/>
        </w:rPr>
      </w:pPr>
      <w:r w:rsidRPr="00CD19D4">
        <w:rPr>
          <w:rFonts w:eastAsia="Calibri"/>
          <w:lang w:val="ky-KG"/>
        </w:rPr>
        <w:t>Витрина мидеттүү түрдө профилин ачып берүүчү коммерциялык буюмдар менен кооздолушу жана кечинде жарыктандырылышы керек;</w:t>
      </w:r>
    </w:p>
    <w:p w:rsidR="002548D9" w:rsidRPr="00CD19D4" w:rsidRDefault="002548D9" w:rsidP="002548D9">
      <w:pPr>
        <w:ind w:left="-567" w:firstLine="425"/>
        <w:jc w:val="both"/>
        <w:rPr>
          <w:rFonts w:eastAsia="Calibri"/>
          <w:lang w:val="ky-KG"/>
        </w:rPr>
      </w:pPr>
      <w:r w:rsidRPr="00CD19D4">
        <w:rPr>
          <w:rFonts w:eastAsia="Calibri"/>
          <w:lang w:val="ky-KG"/>
        </w:rPr>
        <w:t>Витриналарга сатылып жаткан товарлар жана кызмат көрсөтүүлөр тууралуу бардык маалыматтарды жайгаштырууга уруксат берилет, ошол эле учурда товар жөнүндө маалымат саны жана көлөмү боюнча үстөмдүк кылуусу керек (70% жана андан көп);</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Витриналарга жалпы мамлекеттик жана коомдук иш-чараларга арналган майрамдык маалыматтарды жайгаштырууга жол берилет. </w:t>
      </w:r>
    </w:p>
    <w:p w:rsidR="002548D9" w:rsidRPr="00CD19D4" w:rsidRDefault="002548D9" w:rsidP="002548D9">
      <w:pPr>
        <w:ind w:left="-567" w:firstLine="425"/>
        <w:jc w:val="both"/>
        <w:rPr>
          <w:rFonts w:eastAsia="Calibri"/>
          <w:lang w:val="ky-KG"/>
        </w:rPr>
      </w:pPr>
      <w:r w:rsidRPr="00CD19D4">
        <w:rPr>
          <w:rFonts w:eastAsia="Calibri"/>
          <w:lang w:val="ky-KG"/>
        </w:rPr>
        <w:t xml:space="preserve">Витринанын ички бетиндеги айнектелген жерден тартып витриналык конструкцияга чейинки аралык кеминде 0,15 метрди түзүүсү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Витринанын ички айнектелген бетине жайгаштырылган витриналык конструкциялардын максималдуу өлчөмү (электрондук алып жүрүүчүлөрдү – экрандарды жана таблолорду кошкондо) витринанын айнектелген бөлүгүнүн жарымынан ашоого тийиш. Ошол эле учурда витриналык конструкциялар сөзсүз турдө переплёттордун чегинде жайгашуусу кернек. </w:t>
      </w:r>
    </w:p>
    <w:p w:rsidR="002548D9" w:rsidRPr="00CD19D4" w:rsidRDefault="002548D9" w:rsidP="002548D9">
      <w:pPr>
        <w:ind w:left="-567" w:firstLine="425"/>
        <w:jc w:val="both"/>
        <w:rPr>
          <w:rFonts w:eastAsia="Calibri"/>
          <w:lang w:val="ky-KG"/>
        </w:rPr>
      </w:pPr>
      <w:r w:rsidRPr="00CD19D4">
        <w:rPr>
          <w:rFonts w:eastAsia="Calibri"/>
          <w:lang w:val="ky-KG"/>
        </w:rPr>
        <w:t xml:space="preserve">Витриналар үйдүн жана көчөнүн жалпы сырткы көрүнүшүн аныктайт, ошол себептүү алар ачык-жарык болуу менен имараттын ички мейкиндигин көрсөтүп тургандай сезим жаратуулары кажет. </w:t>
      </w:r>
    </w:p>
    <w:p w:rsidR="002548D9" w:rsidRPr="00CD19D4" w:rsidRDefault="002548D9" w:rsidP="002548D9">
      <w:pPr>
        <w:ind w:left="-567" w:firstLine="425"/>
        <w:jc w:val="both"/>
        <w:rPr>
          <w:rFonts w:eastAsia="Calibri"/>
          <w:lang w:val="ky-KG"/>
        </w:rPr>
      </w:pPr>
      <w:r w:rsidRPr="00CD19D4">
        <w:rPr>
          <w:rFonts w:eastAsia="Calibri"/>
          <w:lang w:val="ky-KG"/>
        </w:rPr>
        <w:t xml:space="preserve">Толук жабылган же бүтүндөй плёнка чапталган витриналарды орнотууга тыюу салынат.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6) Мекемелик такталар – уюмдун толук каттоодон өткөн юридикалык аталышын, ведомстволук таандыгын чагылдырат. Мекемелик такталар имараттын кире беришине жайгаштырылат. </w:t>
      </w:r>
    </w:p>
    <w:p w:rsidR="002548D9" w:rsidRPr="00CD19D4" w:rsidRDefault="002548D9" w:rsidP="002548D9">
      <w:pPr>
        <w:ind w:left="-567" w:firstLine="425"/>
        <w:jc w:val="both"/>
        <w:rPr>
          <w:rFonts w:eastAsia="Calibri"/>
          <w:lang w:val="ky-KG"/>
        </w:rPr>
      </w:pPr>
      <w:r w:rsidRPr="00CD19D4">
        <w:rPr>
          <w:rFonts w:eastAsia="Calibri"/>
          <w:bCs/>
          <w:lang w:val="ky-KG"/>
        </w:rPr>
        <w:t>7)</w:t>
      </w:r>
      <w:r w:rsidRPr="00CD19D4">
        <w:rPr>
          <w:rFonts w:eastAsia="Calibri"/>
          <w:b/>
          <w:bCs/>
          <w:lang w:val="ky-KG"/>
        </w:rPr>
        <w:t xml:space="preserve"> </w:t>
      </w:r>
      <w:r w:rsidRPr="00CD19D4">
        <w:rPr>
          <w:rFonts w:eastAsia="Calibri"/>
          <w:lang w:val="ky-KG"/>
        </w:rPr>
        <w:t xml:space="preserve">Мемориалдык (эскертме) такта – тексттик эскертме жанрын билдирүүчү монументалдык искусствонун бир түрү жана ал тарыхтын, ошондой эле адамдардын жашоо турмушунун, ишмердүүлүгүнүн урунттуу учурларын так, кыскача түрдө туюндурууга багытталган. Ал фасаддарга, имараттардын, курулмалардын интерьерлерине жана тосмо коюлган же жабык территорияларга, курулмаларга жана башка жерлерге орнотулат. </w:t>
      </w:r>
    </w:p>
    <w:p w:rsidR="002548D9" w:rsidRPr="00CD19D4" w:rsidRDefault="002548D9" w:rsidP="002548D9">
      <w:pPr>
        <w:ind w:left="-567" w:firstLine="425"/>
        <w:jc w:val="both"/>
        <w:rPr>
          <w:rFonts w:eastAsia="Calibri"/>
          <w:lang w:val="ky-KG"/>
        </w:rPr>
      </w:pPr>
      <w:r w:rsidRPr="00CD19D4">
        <w:rPr>
          <w:rFonts w:eastAsia="Calibri"/>
          <w:lang w:val="ky-KG"/>
        </w:rPr>
        <w:t xml:space="preserve">Мемориалдык такта жакшы көрүнгүдөй болууга тийиш жана эки метрден кем эмес бийиктикке илинүүсү керек. Мемориалдык такта илинип турган имараттын дубалында мемориалдык тактадагы маалыматка эч кандай тиешеси жок маалыматты (жарнама, кулактандыруу) жайгаштырууга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Тексттен сырткары мемориалдык тактанын композициясына портреттик сүрөттө жана декоративдик элементтер дагы киргизилиши мүмкүн. </w:t>
      </w:r>
    </w:p>
    <w:p w:rsidR="002548D9" w:rsidRPr="00CD19D4" w:rsidRDefault="002548D9" w:rsidP="002548D9">
      <w:pPr>
        <w:ind w:left="-567" w:firstLine="425"/>
        <w:jc w:val="both"/>
        <w:rPr>
          <w:rFonts w:eastAsia="Calibri"/>
        </w:rPr>
      </w:pPr>
      <w:r w:rsidRPr="00CD19D4">
        <w:rPr>
          <w:rFonts w:eastAsia="Calibri"/>
          <w:lang w:val="ky-KG"/>
        </w:rPr>
        <w:t xml:space="preserve">Мемориалдык такталар өтө бышык материалдардан гана жасалууга тийиш. </w:t>
      </w:r>
    </w:p>
    <w:p w:rsidR="002548D9" w:rsidRPr="00CD19D4" w:rsidRDefault="002548D9" w:rsidP="002548D9">
      <w:pPr>
        <w:ind w:left="-567" w:firstLine="425"/>
        <w:jc w:val="both"/>
        <w:rPr>
          <w:rFonts w:eastAsia="Calibri"/>
          <w:lang w:val="ky-KG"/>
        </w:rPr>
      </w:pPr>
      <w:r w:rsidRPr="00CD19D4">
        <w:rPr>
          <w:rFonts w:eastAsia="Calibri"/>
        </w:rPr>
        <w:t xml:space="preserve">8) </w:t>
      </w:r>
      <w:r w:rsidRPr="00CD19D4">
        <w:rPr>
          <w:rFonts w:eastAsia="Calibri"/>
          <w:lang w:val="ky-KG"/>
        </w:rPr>
        <w:t>Мемориалдык белгилер – тарыхый окуялардан кабар берген же тарыхый, маданий же архитектуралык эстелик катары кызмат кылып, бирок сакталбай калган имараттардын жана объектилердин жайгашкан ордун көрсөтүүчү же көчөлөрдүн аталышы, ошондой эле кайсы бир көчөнүн аты эмне себептен улам өзгөрүүгө дуушар болгондугу жөнүндө түшүнүк берүүчү маалымат такта (табличка);</w:t>
      </w:r>
    </w:p>
    <w:p w:rsidR="002548D9" w:rsidRPr="00CD19D4" w:rsidRDefault="002548D9" w:rsidP="002548D9">
      <w:pPr>
        <w:ind w:left="-567" w:firstLine="425"/>
        <w:jc w:val="both"/>
        <w:rPr>
          <w:rFonts w:eastAsia="Calibri"/>
          <w:lang w:val="ky-KG"/>
        </w:rPr>
      </w:pPr>
      <w:r w:rsidRPr="00CD19D4">
        <w:rPr>
          <w:rFonts w:eastAsia="Calibri"/>
          <w:lang w:val="ky-KG"/>
        </w:rPr>
        <w:t xml:space="preserve">9) Көрсөткүчтөр – көчөлөрдүн, аянттардын, өтмөктөрдүн, кыска көчөлөрдүн, долбоорлонгон (номердик) өтмөктөрдүн, проспектилердин, шосселердин, суу жээгиндеги көчөлөрдүн, скверлердин, туюк көчөлөрдүн, бульварлардын, саябандардын, көпүрө линияларынын, жол көрсөткүчтөрдүн, эстакадалардын аталыштары жана үй номурлары (көчө аншлагдарынын) жөнүндө маалымат, ошондой эле картографиялык маалымат, жүргүнчүлөрдү ташуучу унаалардын кыймылы (схемасы) жана ырааттамасы, мамлекеттик жана муниципалдык органдардын жайгашкан орду жөнүндө маалыматтар камтылган объекттер. </w:t>
      </w:r>
    </w:p>
    <w:p w:rsidR="002548D9" w:rsidRPr="00CD19D4" w:rsidRDefault="002548D9" w:rsidP="002548D9">
      <w:pPr>
        <w:ind w:left="-567" w:firstLine="425"/>
        <w:jc w:val="both"/>
        <w:rPr>
          <w:rFonts w:eastAsia="Calibri"/>
          <w:lang w:val="ky-KG"/>
        </w:rPr>
      </w:pPr>
      <w:r w:rsidRPr="00CD19D4">
        <w:rPr>
          <w:rFonts w:eastAsia="Calibri"/>
          <w:lang w:val="ky-KG"/>
        </w:rPr>
        <w:t xml:space="preserve">Турак жайга ылайыкташтырылган көмөкчү жана убактылуу курулмаларга (сарайлар, кампалар, чыгдандар, котельныйлар) номур коюлбайт. </w:t>
      </w:r>
    </w:p>
    <w:p w:rsidR="002548D9" w:rsidRPr="00CD19D4" w:rsidRDefault="002548D9" w:rsidP="002548D9">
      <w:pPr>
        <w:ind w:left="-567" w:firstLine="425"/>
        <w:jc w:val="both"/>
        <w:rPr>
          <w:rFonts w:eastAsia="Calibri"/>
          <w:lang w:val="ky-KG"/>
        </w:rPr>
      </w:pPr>
      <w:r w:rsidRPr="00CD19D4">
        <w:rPr>
          <w:rFonts w:eastAsia="Calibri"/>
          <w:lang w:val="ky-KG"/>
        </w:rPr>
        <w:t xml:space="preserve">Табличкаларды, көчө аншлагдарын, имараттардын, подъезддердин жана батирлердин номерлерин тиешелүү абалда кармоо милдети алардын ээлерине жүктөлөт. </w:t>
      </w:r>
    </w:p>
    <w:p w:rsidR="002548D9" w:rsidRPr="00CD19D4" w:rsidRDefault="002548D9" w:rsidP="002548D9">
      <w:pPr>
        <w:ind w:left="-567" w:firstLine="425"/>
        <w:jc w:val="both"/>
        <w:rPr>
          <w:rFonts w:eastAsia="Calibri"/>
          <w:lang w:val="ky-KG"/>
        </w:rPr>
      </w:pPr>
      <w:r w:rsidRPr="00CD19D4">
        <w:rPr>
          <w:rFonts w:eastAsia="Calibri"/>
          <w:lang w:val="ky-KG"/>
        </w:rPr>
        <w:t xml:space="preserve">Жаңы аншлагдарды жана номерлерды илүүдө имараттардагы бардык эски аншлагдар жана номерлар алып салынат.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Аншлагдарды жана номердик белгилерди жайгаштыруу жана алардын сырткы көрүнүшү боюнча талаптар: </w:t>
      </w:r>
    </w:p>
    <w:p w:rsidR="002548D9" w:rsidRPr="00CD19D4" w:rsidRDefault="002548D9" w:rsidP="002548D9">
      <w:pPr>
        <w:ind w:left="-567" w:firstLine="425"/>
        <w:jc w:val="both"/>
        <w:rPr>
          <w:rFonts w:eastAsia="Calibri"/>
          <w:lang w:val="ky-KG"/>
        </w:rPr>
      </w:pPr>
      <w:r w:rsidRPr="00CD19D4">
        <w:rPr>
          <w:rFonts w:eastAsia="Calibri"/>
          <w:lang w:val="ky-KG"/>
        </w:rPr>
        <w:t xml:space="preserve">түштүктөн түндүктү көздөй багытталган көчөлөр үчүн имарат номурлары түндүккө карай өсүп жүрүп отурат; </w:t>
      </w:r>
    </w:p>
    <w:p w:rsidR="002548D9" w:rsidRPr="00CD19D4" w:rsidRDefault="002548D9" w:rsidP="002548D9">
      <w:pPr>
        <w:ind w:left="-567" w:firstLine="425"/>
        <w:jc w:val="both"/>
        <w:rPr>
          <w:rFonts w:eastAsia="Calibri"/>
          <w:lang w:val="ky-KG"/>
        </w:rPr>
      </w:pPr>
      <w:r w:rsidRPr="00CD19D4">
        <w:rPr>
          <w:rFonts w:eastAsia="Calibri"/>
          <w:lang w:val="ky-KG"/>
        </w:rPr>
        <w:t xml:space="preserve">чыгыштан батышты көздөй багытталган көчөлөр үчүн имарат номурлары батышка карай өсүп жүрүп отурат; </w:t>
      </w:r>
    </w:p>
    <w:p w:rsidR="002548D9" w:rsidRPr="00CD19D4" w:rsidRDefault="002548D9" w:rsidP="002548D9">
      <w:pPr>
        <w:ind w:left="-567" w:firstLine="425"/>
        <w:jc w:val="both"/>
        <w:rPr>
          <w:rFonts w:eastAsia="Calibri"/>
          <w:lang w:val="ky-KG"/>
        </w:rPr>
      </w:pPr>
      <w:r w:rsidRPr="00CD19D4">
        <w:rPr>
          <w:rFonts w:eastAsia="Calibri"/>
          <w:lang w:val="ky-KG"/>
        </w:rPr>
        <w:t xml:space="preserve">түштүктөн түндүктү көздөй багытталган көчөнүн батыш жагында жайгашкан имараттарга, ошондой эле чыгыштан батышты көздөй багытталган көчөнүн түштүк тарабында жайгашкан имараттарга так сандар берилет. Так эмес сандар көчөлөрдун чыгыш жана түндүк тарабында жайгашкан имараттарга берилет. </w:t>
      </w:r>
    </w:p>
    <w:p w:rsidR="002548D9" w:rsidRPr="00CD19D4" w:rsidRDefault="002548D9" w:rsidP="002548D9">
      <w:pPr>
        <w:ind w:left="-567" w:firstLine="425"/>
        <w:jc w:val="both"/>
        <w:rPr>
          <w:rFonts w:eastAsia="Calibri"/>
          <w:lang w:val="ky-KG"/>
        </w:rPr>
      </w:pPr>
      <w:r w:rsidRPr="00CD19D4">
        <w:rPr>
          <w:rFonts w:eastAsia="Calibri"/>
          <w:lang w:val="ky-KG"/>
        </w:rPr>
        <w:t xml:space="preserve">Саябандардын, проспекттердин, көчөлөрүн, кыска көчөлөрдүн кесилишинде жайгашкан бурч имараттар эки номурдук белгиге жана көчө аншлагына ээ болууга тийиш, алардын бири имараттын башкы фасадында, ал эми экинчиси анын торц бөлүгүндө жайгашат. Калган имараттар бирден номурга ээ болуусу керек. Квартал ичиндеги имараттарда аншлаг болбойт;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менчигинин түрүнө жана алардагы жарандардын санына карабастан бардык имараттар жана үй ээликтери катар номур ээ болууга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унаа багыты бир тараптуу көчөлөрдө аншлагдар менен номурдук белгилер имараттын, курулманын фасадынын бурчуна, транспорт кыймылынын багытына жакын жерге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бульварлардын, проспекттердин, көчөлөрдүн жана кыска көчөлөрдүн кесилишинде жайгашкан имараттарга номурдук белги көчөлөрдүн кесилишине чыккан имарат бурчуна илинет. </w:t>
      </w:r>
    </w:p>
    <w:p w:rsidR="002548D9" w:rsidRPr="00CD19D4" w:rsidRDefault="002548D9" w:rsidP="002548D9">
      <w:pPr>
        <w:ind w:left="-567" w:firstLine="425"/>
        <w:jc w:val="both"/>
        <w:rPr>
          <w:rFonts w:eastAsia="Calibri"/>
          <w:lang w:val="ky-KG"/>
        </w:rPr>
      </w:pPr>
      <w:r w:rsidRPr="00CD19D4">
        <w:rPr>
          <w:rFonts w:eastAsia="Calibri"/>
          <w:lang w:val="ky-KG"/>
        </w:rPr>
        <w:t xml:space="preserve">короо фасаддарындагы аншлагдар жана номурдук белгилер квартал ичиндеги өтмөктөгү эки терезе аралыгына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өнөр жай ишканаларынын тосмолордуна жана корпустарында аншлагдар жана номурдук белгилер башкы кире бериштин оң тарабына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фасаддын сыртка чыгып турган архитектуралык деталдары жана декоративдик элементтери жок бөлүгүндө, фасаддын жасалгасын кошпогондо;</w:t>
      </w:r>
    </w:p>
    <w:p w:rsidR="002548D9" w:rsidRPr="00CD19D4" w:rsidRDefault="002548D9" w:rsidP="002548D9">
      <w:pPr>
        <w:ind w:left="-567" w:firstLine="425"/>
        <w:jc w:val="both"/>
        <w:rPr>
          <w:rFonts w:eastAsia="Calibri"/>
          <w:lang w:val="ky-KG"/>
        </w:rPr>
      </w:pPr>
      <w:r w:rsidRPr="00CD19D4">
        <w:rPr>
          <w:rFonts w:eastAsia="Calibri"/>
          <w:lang w:val="ky-KG"/>
        </w:rPr>
        <w:t>бирдиктүү курулуш фронтун түзүп турган имараттардын, курулмалардын чектеш фасаддарына бирдей вертикалдуу өлчөмдө дарек белгилерин коюу;</w:t>
      </w:r>
    </w:p>
    <w:p w:rsidR="002548D9" w:rsidRPr="00CD19D4" w:rsidRDefault="002548D9" w:rsidP="002548D9">
      <w:pPr>
        <w:ind w:left="-567" w:firstLine="425"/>
        <w:jc w:val="both"/>
        <w:rPr>
          <w:rFonts w:eastAsia="Calibri"/>
          <w:lang w:val="ky-KG"/>
        </w:rPr>
      </w:pPr>
      <w:r w:rsidRPr="00CD19D4">
        <w:rPr>
          <w:rFonts w:eastAsia="Calibri"/>
          <w:lang w:val="ky-KG"/>
        </w:rPr>
        <w:t xml:space="preserve">подъезддердин жана андагы батирлердин номурларын билдирүүчү тактакчалар каалганын үстүнө же каалга туштагы импостко (горизонталдуу тактача), же эшиктин оң тарабына (вертикалдуу тактача) жайгаштырылат; </w:t>
      </w:r>
    </w:p>
    <w:p w:rsidR="002548D9" w:rsidRPr="00CD19D4" w:rsidRDefault="002548D9" w:rsidP="002548D9">
      <w:pPr>
        <w:ind w:left="-567" w:firstLine="425"/>
        <w:jc w:val="both"/>
        <w:rPr>
          <w:rFonts w:eastAsia="Calibri"/>
          <w:lang w:val="ky-KG"/>
        </w:rPr>
      </w:pPr>
      <w:r w:rsidRPr="00CD19D4">
        <w:rPr>
          <w:rFonts w:eastAsia="Calibri"/>
          <w:lang w:val="ky-KG"/>
        </w:rPr>
        <w:t>үйлөрдүн номерлерин көрсөтүүчү номурлар көчөлөрдүн жана аянттардын аталыштары менен бирге жайгаштырылат;</w:t>
      </w:r>
    </w:p>
    <w:p w:rsidR="002548D9" w:rsidRPr="00CD19D4" w:rsidRDefault="002548D9" w:rsidP="002548D9">
      <w:pPr>
        <w:ind w:left="-567" w:firstLine="425"/>
        <w:jc w:val="both"/>
        <w:rPr>
          <w:rFonts w:eastAsia="Calibri"/>
          <w:lang w:val="ky-KG"/>
        </w:rPr>
      </w:pPr>
      <w:r w:rsidRPr="00CD19D4">
        <w:rPr>
          <w:rFonts w:eastAsia="Calibri"/>
          <w:lang w:val="ky-KG"/>
        </w:rPr>
        <w:t>аншлагдар эки жерге, кварталдын баш жана аяк жагына жайгаштырылат, эгерде кварталдын узундугу 500 метрден ашык болсо - кошумча түрдө кварталдын ортосуна да жайгаштырылат;</w:t>
      </w:r>
    </w:p>
    <w:p w:rsidR="002548D9" w:rsidRPr="00CD19D4" w:rsidRDefault="002548D9" w:rsidP="002548D9">
      <w:pPr>
        <w:ind w:left="-567" w:firstLine="425"/>
        <w:jc w:val="both"/>
        <w:rPr>
          <w:rFonts w:eastAsia="Calibri"/>
          <w:lang w:val="ky-KG"/>
        </w:rPr>
      </w:pPr>
      <w:r w:rsidRPr="00CD19D4">
        <w:rPr>
          <w:rFonts w:eastAsia="Calibri"/>
          <w:lang w:val="ky-KG"/>
        </w:rPr>
        <w:t xml:space="preserve">аншлагдар жана номурдук белгилер калыңдыгы 1,8 миллиметр цинктелген темир листке жасалат жана сырдоо үчүн жогорку сапаттагы эмаль колдонулат. Аншлагдар менен номурдук белгилердин түстүү схемасы эскизге ылайык болот: фон – ак, белгилер көк. Булар башы жумуру декоративдик шуруптар менен бурчтарга бекитилет.  </w:t>
      </w:r>
    </w:p>
    <w:p w:rsidR="002548D9" w:rsidRPr="00CD19D4" w:rsidRDefault="002548D9" w:rsidP="002548D9">
      <w:pPr>
        <w:ind w:left="-567" w:firstLine="425"/>
        <w:jc w:val="both"/>
        <w:rPr>
          <w:rFonts w:eastAsia="Calibri"/>
          <w:b/>
          <w:bCs/>
          <w:lang w:val="ky-KG"/>
        </w:rPr>
      </w:pPr>
      <w:r w:rsidRPr="00CD19D4">
        <w:rPr>
          <w:rFonts w:eastAsia="Calibri"/>
          <w:lang w:val="ky-KG"/>
        </w:rPr>
        <w:t>10)</w:t>
      </w:r>
      <w:r w:rsidRPr="00CD19D4">
        <w:rPr>
          <w:rFonts w:eastAsia="Calibri"/>
          <w:b/>
          <w:bCs/>
          <w:lang w:val="ky-KG"/>
        </w:rPr>
        <w:t xml:space="preserve"> </w:t>
      </w:r>
      <w:r w:rsidRPr="00CD19D4">
        <w:rPr>
          <w:rFonts w:eastAsia="Calibri"/>
          <w:bCs/>
          <w:lang w:val="ky-KG"/>
        </w:rPr>
        <w:t xml:space="preserve">Навигациялык белгилер – тирөөчтөргө (өздүк тирөөчтөрдө, жарык берүүчү мамы-тирөөчтөрдө, байланыш тармагынын тирөөчтөрүндө), жер участкаларына орнотулуучу жана калктуу конуштардын аймагын пландаштыруу, инфраструктура объектилеринин, тарыхый-маданий мурас объектилеринин, мекеме жана ишканалардын, уюмдардын, ишкана жана керектөө рыногунун объектилеринин жайгашкан орду жөнүндө маалыматтарды камтуучу эки тараптуу конструкциялар. </w:t>
      </w:r>
    </w:p>
    <w:p w:rsidR="002548D9" w:rsidRPr="00CD19D4" w:rsidRDefault="002548D9" w:rsidP="002548D9">
      <w:pPr>
        <w:ind w:left="-567" w:firstLine="425"/>
        <w:jc w:val="both"/>
        <w:rPr>
          <w:rFonts w:eastAsia="Calibri"/>
          <w:lang w:val="ky-KG"/>
        </w:rPr>
      </w:pPr>
      <w:r w:rsidRPr="00CD19D4">
        <w:rPr>
          <w:rFonts w:eastAsia="Calibri"/>
          <w:lang w:val="ky-KG"/>
        </w:rPr>
        <w:t xml:space="preserve">11) Маалыматтык стенд – өздүк мамычаларда өз алдынча турган жылмакай тегиздиктеги маалыматтарды көрсөтүүчү элемент болуп саналат. </w:t>
      </w:r>
    </w:p>
    <w:p w:rsidR="002548D9" w:rsidRPr="00CD19D4" w:rsidRDefault="002548D9" w:rsidP="002548D9">
      <w:pPr>
        <w:ind w:left="-567" w:firstLine="425"/>
        <w:jc w:val="both"/>
        <w:rPr>
          <w:rFonts w:eastAsia="Calibri"/>
          <w:lang w:val="ky-KG"/>
        </w:rPr>
      </w:pPr>
      <w:r w:rsidRPr="00CD19D4">
        <w:rPr>
          <w:rFonts w:eastAsia="Calibri"/>
          <w:lang w:val="ky-KG"/>
        </w:rPr>
        <w:t>Маалыматтык стенддер көп кабаттуу үйлөрдүн, турак жайлардын, мекемелердин жана ишканалардын имараттарынын кире бериштерине жана сырткы беттерине, ошондой эле муниципалдык жер тилкелерине жайгаштырылат жана калкка маалымат берүү үчүн арналган.</w:t>
      </w:r>
    </w:p>
    <w:p w:rsidR="002548D9" w:rsidRPr="00CD19D4" w:rsidRDefault="002548D9" w:rsidP="002548D9">
      <w:pPr>
        <w:ind w:left="-567" w:firstLine="425"/>
        <w:jc w:val="both"/>
        <w:rPr>
          <w:rFonts w:eastAsia="Calibri"/>
          <w:lang w:val="ky-KG"/>
        </w:rPr>
      </w:pPr>
    </w:p>
    <w:p w:rsidR="002548D9" w:rsidRPr="00CD19D4" w:rsidRDefault="002548D9" w:rsidP="002548D9">
      <w:pPr>
        <w:ind w:left="-567" w:firstLine="425"/>
        <w:rPr>
          <w:rFonts w:eastAsia="Calibri"/>
          <w:lang w:val="ky-KG"/>
        </w:rPr>
      </w:pPr>
      <w:bookmarkStart w:id="15" w:name="bookmark26"/>
    </w:p>
    <w:p w:rsidR="002548D9" w:rsidRPr="00CD19D4" w:rsidRDefault="002548D9" w:rsidP="002548D9">
      <w:pPr>
        <w:ind w:left="-567" w:firstLine="425"/>
        <w:jc w:val="center"/>
        <w:rPr>
          <w:rFonts w:eastAsia="Calibri"/>
          <w:b/>
          <w:bCs/>
          <w:lang w:val="ky-KG"/>
        </w:rPr>
      </w:pPr>
      <w:r w:rsidRPr="00CD19D4">
        <w:rPr>
          <w:rFonts w:eastAsia="Calibri"/>
          <w:b/>
          <w:bCs/>
          <w:lang w:val="ky-KG"/>
        </w:rPr>
        <w:t>9. Жарнамалык конструкци</w:t>
      </w:r>
      <w:bookmarkEnd w:id="15"/>
      <w:r w:rsidRPr="00CD19D4">
        <w:rPr>
          <w:rFonts w:eastAsia="Calibri"/>
          <w:b/>
          <w:bCs/>
          <w:lang w:val="ky-KG"/>
        </w:rPr>
        <w:t xml:space="preserve">ялар </w:t>
      </w:r>
    </w:p>
    <w:p w:rsidR="002548D9" w:rsidRPr="00CD19D4" w:rsidRDefault="002548D9" w:rsidP="002548D9">
      <w:pPr>
        <w:ind w:left="-567" w:firstLine="425"/>
        <w:jc w:val="center"/>
        <w:rPr>
          <w:rFonts w:eastAsia="Calibri"/>
          <w:b/>
          <w:bCs/>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164. Жарнамалык конструкциялар – жарнакты кандай гана кыртышка болбосун чагылдыруу үчүн арналган щиттер, стенддер, плакаттар, кермелер, жарыктандырылуучу жана электрондук таблолор, учуучу шарлар, аэростаттар жана жарнаманы жайылтуу максатында территорияга орнотулган теникалык каражаттар. </w:t>
      </w:r>
    </w:p>
    <w:p w:rsidR="002548D9" w:rsidRPr="00CD19D4" w:rsidRDefault="002548D9" w:rsidP="002548D9">
      <w:pPr>
        <w:ind w:left="-567" w:firstLine="425"/>
        <w:jc w:val="both"/>
        <w:rPr>
          <w:rFonts w:eastAsia="Calibri"/>
          <w:lang w:val="ky-KG"/>
        </w:rPr>
      </w:pPr>
      <w:r w:rsidRPr="00CD19D4">
        <w:rPr>
          <w:rFonts w:eastAsia="Calibri"/>
          <w:lang w:val="ky-KG"/>
        </w:rPr>
        <w:t xml:space="preserve">165. Жарнамалык конструкциялар жайгаштыруу түрү боюнча төмөнкүдөй түрлөргө бөлүнүшөт: </w:t>
      </w:r>
    </w:p>
    <w:p w:rsidR="002548D9" w:rsidRPr="00CD19D4" w:rsidRDefault="002548D9" w:rsidP="002548D9">
      <w:pPr>
        <w:ind w:left="-567" w:firstLine="425"/>
        <w:jc w:val="both"/>
        <w:rPr>
          <w:rFonts w:eastAsia="Calibri"/>
          <w:lang w:val="ky-KG"/>
        </w:rPr>
      </w:pPr>
      <w:r w:rsidRPr="00CD19D4">
        <w:rPr>
          <w:rFonts w:eastAsia="Calibri"/>
          <w:lang w:val="ky-KG"/>
        </w:rPr>
        <w:t>менчиктин бардык түрүнө таандык жер участкаларында жайгашкан өз адынча конструкциялар;</w:t>
      </w:r>
    </w:p>
    <w:p w:rsidR="002548D9" w:rsidRPr="00CD19D4" w:rsidRDefault="002548D9" w:rsidP="002548D9">
      <w:pPr>
        <w:ind w:left="-567" w:firstLine="425"/>
        <w:jc w:val="both"/>
        <w:rPr>
          <w:rFonts w:eastAsia="Calibri"/>
          <w:lang w:val="ky-KG"/>
        </w:rPr>
      </w:pPr>
      <w:r w:rsidRPr="00CD19D4">
        <w:rPr>
          <w:rFonts w:eastAsia="Calibri"/>
          <w:lang w:val="ky-KG"/>
        </w:rPr>
        <w:t xml:space="preserve">менчиктин бардык түрүнө таандык кыймылсыз мүлк объектилерине (имараттарга, курулмаларга) биригүүчү каражаттар; </w:t>
      </w:r>
    </w:p>
    <w:p w:rsidR="002548D9" w:rsidRPr="00CD19D4" w:rsidRDefault="002548D9" w:rsidP="002548D9">
      <w:pPr>
        <w:ind w:left="-567" w:firstLine="425"/>
        <w:jc w:val="both"/>
        <w:rPr>
          <w:rFonts w:eastAsia="Calibri"/>
          <w:lang w:val="ky-KG"/>
        </w:rPr>
      </w:pPr>
      <w:r w:rsidRPr="00CD19D4">
        <w:rPr>
          <w:rFonts w:eastAsia="Calibri"/>
          <w:lang w:val="ky-KG"/>
        </w:rPr>
        <w:t xml:space="preserve">жекече долбоордун негизинде даярдалган стандарттык эмес мүнөздөгү конструкциялар (учуучу шарлар, аэростаттар). </w:t>
      </w:r>
    </w:p>
    <w:p w:rsidR="002548D9" w:rsidRPr="00CD19D4" w:rsidRDefault="002548D9" w:rsidP="002548D9">
      <w:pPr>
        <w:ind w:left="-567" w:firstLine="425"/>
        <w:jc w:val="both"/>
        <w:rPr>
          <w:rFonts w:eastAsia="Calibri"/>
          <w:lang w:val="ky-KG"/>
        </w:rPr>
      </w:pPr>
      <w:r w:rsidRPr="00CD19D4">
        <w:rPr>
          <w:rFonts w:eastAsia="Calibri"/>
          <w:lang w:val="ky-KG"/>
        </w:rPr>
        <w:t xml:space="preserve">166. Өзүнчө турган жарнамалык конструкциялар төмөнкүдөй түргө бөлүнүшөт: </w:t>
      </w:r>
    </w:p>
    <w:p w:rsidR="002548D9" w:rsidRPr="00CD19D4" w:rsidRDefault="002548D9" w:rsidP="002548D9">
      <w:pPr>
        <w:ind w:left="-567" w:firstLine="425"/>
        <w:jc w:val="both"/>
        <w:rPr>
          <w:rFonts w:eastAsia="Calibri"/>
          <w:lang w:val="ky-KG"/>
        </w:rPr>
      </w:pPr>
      <w:r w:rsidRPr="00CD19D4">
        <w:rPr>
          <w:rFonts w:eastAsia="Calibri"/>
          <w:lang w:val="ky-KG"/>
        </w:rPr>
        <w:t>кичи форматтуу;</w:t>
      </w:r>
    </w:p>
    <w:p w:rsidR="002548D9" w:rsidRPr="00CD19D4" w:rsidRDefault="002548D9" w:rsidP="002548D9">
      <w:pPr>
        <w:ind w:left="-567" w:firstLine="425"/>
        <w:jc w:val="both"/>
        <w:rPr>
          <w:rFonts w:eastAsia="Calibri"/>
          <w:lang w:val="ky-KG"/>
        </w:rPr>
      </w:pPr>
      <w:r w:rsidRPr="00CD19D4">
        <w:rPr>
          <w:rFonts w:eastAsia="Calibri"/>
          <w:lang w:val="ky-KG"/>
        </w:rPr>
        <w:t>орто форматтуу;</w:t>
      </w:r>
    </w:p>
    <w:p w:rsidR="002548D9" w:rsidRPr="00CD19D4" w:rsidRDefault="002548D9" w:rsidP="002548D9">
      <w:pPr>
        <w:ind w:left="-567" w:firstLine="425"/>
        <w:jc w:val="both"/>
        <w:rPr>
          <w:rFonts w:eastAsia="Calibri"/>
          <w:lang w:val="ky-KG"/>
        </w:rPr>
      </w:pPr>
      <w:r w:rsidRPr="00CD19D4">
        <w:rPr>
          <w:rFonts w:eastAsia="Calibri"/>
          <w:lang w:val="ky-KG"/>
        </w:rPr>
        <w:t>чоң форматтуу;</w:t>
      </w:r>
    </w:p>
    <w:p w:rsidR="002548D9" w:rsidRPr="00CD19D4" w:rsidRDefault="002548D9" w:rsidP="002548D9">
      <w:pPr>
        <w:ind w:left="-567" w:firstLine="425"/>
        <w:jc w:val="both"/>
        <w:rPr>
          <w:rFonts w:eastAsia="Calibri"/>
          <w:lang w:val="ky-KG"/>
        </w:rPr>
      </w:pPr>
      <w:r w:rsidRPr="00CD19D4">
        <w:rPr>
          <w:rFonts w:eastAsia="Calibri"/>
          <w:lang w:val="ky-KG"/>
        </w:rPr>
        <w:t xml:space="preserve">ири форматтуу. </w:t>
      </w:r>
    </w:p>
    <w:p w:rsidR="002548D9" w:rsidRPr="00CD19D4" w:rsidRDefault="002548D9" w:rsidP="002548D9">
      <w:pPr>
        <w:ind w:left="-567" w:firstLine="425"/>
        <w:jc w:val="both"/>
        <w:rPr>
          <w:rFonts w:eastAsia="Calibri"/>
          <w:lang w:val="ky-KG"/>
        </w:rPr>
      </w:pPr>
      <w:r w:rsidRPr="00CD19D4">
        <w:rPr>
          <w:rFonts w:eastAsia="Calibri"/>
          <w:lang w:val="ky-KG"/>
        </w:rPr>
        <w:t>167. Жарнак конструкцияларын  тиешелүү иштерди жүргүзүүгө лицензиясы бар адистештирилген уюмдарда жылына кеминде бир жолу  техникалык кароодон өткөрүп туруу зарыл.</w:t>
      </w:r>
    </w:p>
    <w:p w:rsidR="002548D9" w:rsidRPr="00CD19D4" w:rsidRDefault="002548D9" w:rsidP="002548D9">
      <w:pPr>
        <w:ind w:left="-567" w:firstLine="425"/>
        <w:jc w:val="both"/>
        <w:rPr>
          <w:rFonts w:eastAsia="Calibri"/>
          <w:lang w:val="ky-KG"/>
        </w:rPr>
      </w:pPr>
      <w:r w:rsidRPr="00CD19D4">
        <w:rPr>
          <w:rFonts w:eastAsia="Calibri"/>
          <w:lang w:val="ky-KG"/>
        </w:rPr>
        <w:lastRenderedPageBreak/>
        <w:t>168. Бардык жарнак конструкцияларында маалыматтык-жарнак конструкцияларынын ээсинин маалыматы (уюмдун аталышы, дареги, телефону, ыйгарым укуктуу орган тарабынан ыйгарылган инвентарлык номери) белгиленүүгө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169. Жарнама аянтынын көлөмү 6 квадрат метрди түзгөн жарнамалык конструкциялар кичи форматтык болуп саналат: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1) Флагшток – фирмалык желектерди илүү үчүн имараттардын, курулмалардын атайын кронштейдеринде жана жер участкаларындагы өзүнчө турган мамыларга орнотулуучу конструкция. </w:t>
      </w:r>
    </w:p>
    <w:p w:rsidR="002548D9" w:rsidRPr="00CD19D4" w:rsidRDefault="002548D9" w:rsidP="002548D9">
      <w:pPr>
        <w:ind w:left="-567" w:firstLine="425"/>
        <w:jc w:val="both"/>
        <w:rPr>
          <w:rFonts w:eastAsia="Calibri"/>
          <w:lang w:val="ky-KG"/>
        </w:rPr>
      </w:pPr>
      <w:r w:rsidRPr="00CD19D4">
        <w:rPr>
          <w:rFonts w:eastAsia="Calibri"/>
          <w:lang w:val="ky-KG"/>
        </w:rPr>
        <w:t xml:space="preserve">Флагштокторго төмөндөгүдөй талаптар коюлат: </w:t>
      </w:r>
    </w:p>
    <w:p w:rsidR="002548D9" w:rsidRPr="00CD19D4" w:rsidRDefault="002548D9" w:rsidP="002548D9">
      <w:pPr>
        <w:ind w:left="-567" w:firstLine="425"/>
        <w:jc w:val="both"/>
        <w:rPr>
          <w:rFonts w:eastAsia="Calibri"/>
          <w:lang w:val="ky-KG"/>
        </w:rPr>
      </w:pPr>
      <w:r w:rsidRPr="00CD19D4">
        <w:rPr>
          <w:rFonts w:eastAsia="Calibri"/>
          <w:lang w:val="ky-KG"/>
        </w:rPr>
        <w:t>флагшток пайдубалдан, тирөөч рамадан, тик мамылардан жана желектин бийиктигин жөнгө салуу үчүн түзүлүштөр менен жабдылган жумшак панелдерден турат;</w:t>
      </w:r>
    </w:p>
    <w:p w:rsidR="002548D9" w:rsidRPr="00CD19D4" w:rsidRDefault="002548D9" w:rsidP="002548D9">
      <w:pPr>
        <w:ind w:left="-567" w:firstLine="425"/>
        <w:jc w:val="both"/>
        <w:rPr>
          <w:rFonts w:eastAsia="Calibri"/>
        </w:rPr>
      </w:pPr>
      <w:r w:rsidRPr="00CD19D4">
        <w:rPr>
          <w:rFonts w:eastAsia="Calibri"/>
          <w:lang w:val="ky-KG"/>
        </w:rPr>
        <w:t>пайдубал бетон негизден тургузууга тийиш;</w:t>
      </w:r>
    </w:p>
    <w:p w:rsidR="002548D9" w:rsidRPr="00CD19D4" w:rsidRDefault="002548D9" w:rsidP="002548D9">
      <w:pPr>
        <w:ind w:left="-567" w:firstLine="425"/>
        <w:jc w:val="both"/>
        <w:rPr>
          <w:rFonts w:eastAsia="Calibri"/>
        </w:rPr>
      </w:pPr>
      <w:r w:rsidRPr="00CD19D4">
        <w:rPr>
          <w:rFonts w:eastAsia="Calibri"/>
        </w:rPr>
        <w:t>жарнак аянты анын курамындагы айрым желектердин бардык тараптарынын аянты менен аныкталат;</w:t>
      </w:r>
    </w:p>
    <w:p w:rsidR="002548D9" w:rsidRPr="00CD19D4" w:rsidRDefault="002548D9" w:rsidP="002548D9">
      <w:pPr>
        <w:ind w:left="-567" w:firstLine="425"/>
        <w:jc w:val="both"/>
        <w:rPr>
          <w:rFonts w:eastAsia="Calibri"/>
          <w:lang w:val="ky-KG"/>
        </w:rPr>
      </w:pPr>
      <w:r w:rsidRPr="00CD19D4">
        <w:rPr>
          <w:rFonts w:eastAsia="Calibri"/>
          <w:lang w:val="ky-KG"/>
        </w:rPr>
        <w:t xml:space="preserve">фирмалык желектер такай илинип туруусу мүмкүн. </w:t>
      </w:r>
    </w:p>
    <w:p w:rsidR="002548D9" w:rsidRPr="00CD19D4" w:rsidRDefault="002548D9" w:rsidP="002548D9">
      <w:pPr>
        <w:ind w:left="-567" w:firstLine="425"/>
        <w:jc w:val="both"/>
        <w:rPr>
          <w:rFonts w:eastAsia="Calibri"/>
        </w:rPr>
      </w:pPr>
      <w:r w:rsidRPr="00CD19D4">
        <w:rPr>
          <w:rFonts w:eastAsia="Calibri"/>
          <w:lang w:val="ky-KG"/>
        </w:rPr>
        <w:t xml:space="preserve">эскилиги жеткендигине байланыштуу желектер жаңыланат же алып салынат. </w:t>
      </w:r>
    </w:p>
    <w:p w:rsidR="002548D9" w:rsidRPr="00CD19D4" w:rsidRDefault="002548D9" w:rsidP="002548D9">
      <w:pPr>
        <w:ind w:left="-567" w:firstLine="425"/>
        <w:jc w:val="both"/>
        <w:rPr>
          <w:rFonts w:eastAsia="Calibri"/>
          <w:lang w:val="ky-KG"/>
        </w:rPr>
      </w:pPr>
      <w:r w:rsidRPr="00CD19D4">
        <w:rPr>
          <w:rFonts w:eastAsia="Calibri"/>
        </w:rPr>
        <w:t xml:space="preserve">2) </w:t>
      </w:r>
      <w:r w:rsidRPr="00CD19D4">
        <w:rPr>
          <w:rFonts w:eastAsia="Calibri"/>
          <w:lang w:val="ky-KG"/>
        </w:rPr>
        <w:t xml:space="preserve">Сити-формат – ички жарыктандыруучу түзүлүшү бар өзүнчө турган эки тараптуу жарнамалык конструкция, негизинен тротуарларда орнотулат. </w:t>
      </w:r>
    </w:p>
    <w:p w:rsidR="002548D9" w:rsidRPr="00CD19D4" w:rsidRDefault="002548D9" w:rsidP="002548D9">
      <w:pPr>
        <w:ind w:left="-567" w:firstLine="425"/>
        <w:jc w:val="both"/>
        <w:rPr>
          <w:rFonts w:eastAsia="Calibri"/>
          <w:lang w:val="ky-KG"/>
        </w:rPr>
      </w:pPr>
      <w:r w:rsidRPr="00CD19D4">
        <w:rPr>
          <w:rFonts w:eastAsia="Calibri"/>
          <w:lang w:val="ky-KG"/>
        </w:rPr>
        <w:t xml:space="preserve">3) Пиллар – үч бурчтуу же төрт бурчтуу призма формасындагы өзүнчө турган жана ички жарыктандырууга ээ жарнамалык конструкция, ар бир вертикалдуу бурчунда 3 метрге 1,4 метр өлчөмүндөгү жарнамалык тегиздик жайгаштырылат. </w:t>
      </w:r>
    </w:p>
    <w:p w:rsidR="002548D9" w:rsidRPr="00CD19D4" w:rsidRDefault="002548D9" w:rsidP="002548D9">
      <w:pPr>
        <w:ind w:left="-567" w:firstLine="425"/>
        <w:jc w:val="both"/>
        <w:rPr>
          <w:rFonts w:eastAsia="Calibri"/>
        </w:rPr>
      </w:pPr>
      <w:r w:rsidRPr="00CD19D4">
        <w:rPr>
          <w:rFonts w:eastAsia="Calibri"/>
        </w:rPr>
        <w:t>Жарнамалык тегиздиктин аянты колдонулган тараптардын жалпы аянты менен аныкталат.</w:t>
      </w:r>
    </w:p>
    <w:p w:rsidR="002548D9" w:rsidRPr="00CD19D4" w:rsidRDefault="002548D9" w:rsidP="002548D9">
      <w:pPr>
        <w:ind w:left="-567" w:firstLine="425"/>
        <w:jc w:val="both"/>
        <w:rPr>
          <w:rFonts w:eastAsia="Calibri"/>
          <w:lang w:val="ky-KG"/>
        </w:rPr>
      </w:pPr>
      <w:r w:rsidRPr="00CD19D4">
        <w:rPr>
          <w:rFonts w:eastAsia="Calibri"/>
        </w:rPr>
        <w:t>4) Афишалык стенддер жана тумбалар –</w:t>
      </w:r>
      <w:r w:rsidRPr="00CD19D4">
        <w:rPr>
          <w:rFonts w:eastAsia="Calibri"/>
          <w:lang w:val="ky-KG"/>
        </w:rPr>
        <w:t xml:space="preserve"> тротуарларда жайгашкан бир же эки маалымат талаасына ээ жарнамалык конструкциялар. </w:t>
      </w:r>
    </w:p>
    <w:p w:rsidR="002548D9" w:rsidRPr="00CD19D4" w:rsidRDefault="002548D9" w:rsidP="002548D9">
      <w:pPr>
        <w:ind w:left="-567" w:firstLine="425"/>
        <w:jc w:val="both"/>
        <w:rPr>
          <w:rFonts w:eastAsia="Calibri"/>
          <w:lang w:val="ky-KG"/>
        </w:rPr>
      </w:pPr>
      <w:r w:rsidRPr="00CD19D4">
        <w:rPr>
          <w:rFonts w:eastAsia="Calibri"/>
          <w:lang w:val="ky-KG"/>
        </w:rPr>
        <w:t xml:space="preserve">Афишалык стенддер жана тумбалар жалаң гана театрлардын, кинотеатрлардын репертуарлары, спорттук жана массалык иш-чаралар, коомдук, маданий-оюн зоок, спорттук-ден соолукту чыңдоочу окуялар жөнүндөгү жарнамаларды жана маалыматтарды жайгаштыруу үчүн арналган. </w:t>
      </w:r>
    </w:p>
    <w:p w:rsidR="002548D9" w:rsidRPr="00CD19D4" w:rsidRDefault="002548D9" w:rsidP="002548D9">
      <w:pPr>
        <w:ind w:left="-567" w:firstLine="425"/>
        <w:jc w:val="both"/>
        <w:rPr>
          <w:rFonts w:eastAsia="Calibri"/>
        </w:rPr>
      </w:pPr>
      <w:r w:rsidRPr="00CD19D4">
        <w:rPr>
          <w:rFonts w:eastAsia="Calibri"/>
          <w:lang w:val="ky-KG"/>
        </w:rPr>
        <w:t xml:space="preserve">Афишалык стенддерге жана тумбаларга төмөнкү талаптар коюлат: </w:t>
      </w:r>
    </w:p>
    <w:p w:rsidR="002548D9" w:rsidRPr="00CD19D4" w:rsidRDefault="002548D9" w:rsidP="002548D9">
      <w:pPr>
        <w:ind w:left="-567" w:firstLine="425"/>
        <w:jc w:val="both"/>
        <w:rPr>
          <w:rFonts w:eastAsia="Calibri"/>
          <w:lang w:val="ky-KG"/>
        </w:rPr>
      </w:pPr>
      <w:r w:rsidRPr="00CD19D4">
        <w:rPr>
          <w:rFonts w:eastAsia="Calibri"/>
          <w:lang w:val="ky-KG"/>
        </w:rPr>
        <w:t xml:space="preserve">афишалык стенддерге же тумбаларга жайгаштырылуучу жарнамалык материалдар тиешелүү иш-чаралардын демөөрчүлөрү тууралуу маалыматтарды камтуусу мүмкүн; </w:t>
      </w:r>
    </w:p>
    <w:p w:rsidR="002548D9" w:rsidRPr="00CD19D4" w:rsidRDefault="002548D9" w:rsidP="002548D9">
      <w:pPr>
        <w:ind w:left="-567" w:firstLine="425"/>
        <w:jc w:val="both"/>
        <w:rPr>
          <w:rFonts w:eastAsia="Calibri"/>
          <w:lang w:val="ky-KG"/>
        </w:rPr>
      </w:pPr>
      <w:r w:rsidRPr="00CD19D4">
        <w:rPr>
          <w:rFonts w:eastAsia="Calibri"/>
          <w:lang w:val="ky-KG"/>
        </w:rPr>
        <w:t xml:space="preserve">афишалык стенддин же тумбанын маалыматтык талаасынын бир тарабынан өлчөмү 1,4 метрден 3 метрге чейин жетүүсү мүмкүн; </w:t>
      </w:r>
    </w:p>
    <w:p w:rsidR="002548D9" w:rsidRPr="00CD19D4" w:rsidRDefault="002548D9" w:rsidP="002548D9">
      <w:pPr>
        <w:ind w:left="-567" w:firstLine="425"/>
        <w:jc w:val="both"/>
        <w:rPr>
          <w:rFonts w:eastAsia="Calibri"/>
          <w:lang w:val="ky-KG"/>
        </w:rPr>
      </w:pPr>
      <w:r w:rsidRPr="00CD19D4">
        <w:rPr>
          <w:rFonts w:eastAsia="Calibri"/>
          <w:lang w:val="ky-KG"/>
        </w:rPr>
        <w:t>афишалык стенддин же тумбанын маалыматтык талаасынын аянты анын тараптарынын жалпы аянтына жараша аныкталат.</w:t>
      </w:r>
    </w:p>
    <w:p w:rsidR="002548D9" w:rsidRPr="00CD19D4" w:rsidRDefault="002548D9" w:rsidP="002548D9">
      <w:pPr>
        <w:ind w:left="-567" w:firstLine="425"/>
        <w:jc w:val="both"/>
        <w:rPr>
          <w:rFonts w:eastAsia="Calibri"/>
          <w:lang w:val="ky-KG"/>
        </w:rPr>
      </w:pPr>
      <w:r w:rsidRPr="00CD19D4">
        <w:rPr>
          <w:rFonts w:eastAsia="Calibri"/>
          <w:lang w:val="ky-KG"/>
        </w:rPr>
        <w:t xml:space="preserve">170. Кичи форматтык жарнамалык конструкцияларды жайгаштыруу үчүн ШК даярдоо жөнүндө арыз жекече мүнөздө каралат.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171. Орто форматтык болуп жарнама аянты 12 квадрат метрди түзгөн төмөнкүдөй жарнамалык конструкциялар саналат: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 1) Ситиборд</w:t>
      </w:r>
      <w:r w:rsidRPr="00CD19D4">
        <w:rPr>
          <w:rFonts w:eastAsia="Calibri"/>
          <w:b/>
          <w:bCs/>
          <w:lang w:val="ky-KG"/>
        </w:rPr>
        <w:t xml:space="preserve"> </w:t>
      </w:r>
      <w:r w:rsidRPr="00CD19D4">
        <w:rPr>
          <w:rFonts w:eastAsia="Calibri"/>
          <w:lang w:val="ky-KG"/>
        </w:rPr>
        <w:t xml:space="preserve">– атайын жарнама жайгаштыруу үчүн арналган сырткы түзүлүшкө ээ ички же тышкы жарыктандыруучу түзүлүшү бар жана өзүнчө туруучу жарнамалык конструкция. </w:t>
      </w:r>
    </w:p>
    <w:p w:rsidR="002548D9" w:rsidRPr="00CD19D4" w:rsidRDefault="002548D9" w:rsidP="002548D9">
      <w:pPr>
        <w:ind w:left="-567" w:firstLine="425"/>
        <w:jc w:val="both"/>
        <w:rPr>
          <w:rFonts w:eastAsia="Calibri"/>
          <w:lang w:val="ky-KG"/>
        </w:rPr>
      </w:pPr>
      <w:r w:rsidRPr="00CD19D4">
        <w:rPr>
          <w:rFonts w:eastAsia="Calibri"/>
          <w:lang w:val="ky-KG"/>
        </w:rPr>
        <w:t xml:space="preserve">Ситиборддун жарнамалык тегиздигинин бир бети 3 метрден 4 метрге чейинки көлөмдөн ашпоого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Ситиборддун жарнамалык тегиздигинин аянты пайдаланууга берилген тарабынан жалпы аянты менен аныкталат.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Конструкцияны айнектөө үчүн колдонулуучу материалдар коопсуздук чараларын эске алуу менен керектелет. </w:t>
      </w:r>
    </w:p>
    <w:p w:rsidR="002548D9" w:rsidRPr="00CD19D4" w:rsidRDefault="002548D9" w:rsidP="002548D9">
      <w:pPr>
        <w:ind w:left="-567" w:firstLine="425"/>
        <w:jc w:val="both"/>
        <w:rPr>
          <w:rFonts w:eastAsia="Calibri"/>
          <w:lang w:val="ky-KG"/>
        </w:rPr>
      </w:pPr>
      <w:r w:rsidRPr="00CD19D4">
        <w:rPr>
          <w:rFonts w:eastAsia="Calibri"/>
          <w:lang w:val="ky-KG"/>
        </w:rPr>
        <w:t>2) Жарык кутуча (лайтбокс)</w:t>
      </w:r>
      <w:r w:rsidRPr="00CD19D4">
        <w:rPr>
          <w:rFonts w:eastAsia="Calibri"/>
          <w:b/>
          <w:bCs/>
          <w:lang w:val="ky-KG"/>
        </w:rPr>
        <w:t xml:space="preserve"> </w:t>
      </w:r>
      <w:r w:rsidRPr="00CD19D4">
        <w:rPr>
          <w:rFonts w:eastAsia="Calibri"/>
          <w:lang w:val="ky-KG"/>
        </w:rPr>
        <w:t xml:space="preserve">– ички жарыктандыруу системасына ээ  жана бети жарнама алып жүрүүчү катары саналган жарнамалык конструкция,  имараттардын, курулмалардын фасадына орнотулат. </w:t>
      </w:r>
    </w:p>
    <w:p w:rsidR="002548D9" w:rsidRPr="00CD19D4" w:rsidRDefault="002548D9" w:rsidP="002548D9">
      <w:pPr>
        <w:ind w:left="-567" w:firstLine="425"/>
        <w:jc w:val="both"/>
        <w:rPr>
          <w:rFonts w:eastAsia="Calibri"/>
          <w:lang w:val="ky-KG"/>
        </w:rPr>
      </w:pPr>
      <w:r w:rsidRPr="00CD19D4">
        <w:rPr>
          <w:rFonts w:eastAsia="Calibri"/>
          <w:lang w:val="ky-KG"/>
        </w:rPr>
        <w:t xml:space="preserve">Жарнамалык тегиздиктин аянты пайдаланылып жаткан аянт аркылуу аныкталат. </w:t>
      </w:r>
    </w:p>
    <w:p w:rsidR="002548D9" w:rsidRPr="00CD19D4" w:rsidRDefault="002548D9" w:rsidP="002548D9">
      <w:pPr>
        <w:ind w:left="-567" w:firstLine="425"/>
        <w:jc w:val="both"/>
        <w:rPr>
          <w:rFonts w:eastAsia="Calibri"/>
          <w:lang w:val="ky-KG"/>
        </w:rPr>
      </w:pPr>
      <w:r w:rsidRPr="00CD19D4">
        <w:rPr>
          <w:rFonts w:eastAsia="Calibri"/>
          <w:lang w:val="ky-KG"/>
        </w:rPr>
        <w:t>Жарык кутучасы имараттын фасадынын бетине параллель жайгашат  жана фасаддын тегиздигинен 0,25 метрден ашык чыкпоого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3) Стелалар – объекттин жайгашкан жерин, иштөө убактысын жана негизги кызматтардын тизмесин көрсөтүү үчүн иштелип чыккан эркин жарнамалык конструкциялар. Стелалар пайдубалдан, тирөөчтөрдөн, каркастан, маалымат талаасынан турат жана ички же сырткы жарыктандырууга ээ. </w:t>
      </w:r>
    </w:p>
    <w:p w:rsidR="002548D9" w:rsidRPr="00CD19D4" w:rsidRDefault="002548D9" w:rsidP="002548D9">
      <w:pPr>
        <w:ind w:left="-567" w:firstLine="425"/>
        <w:jc w:val="both"/>
        <w:rPr>
          <w:rFonts w:eastAsia="Calibri"/>
          <w:lang w:val="ky-KG"/>
        </w:rPr>
      </w:pPr>
      <w:r w:rsidRPr="00CD19D4">
        <w:rPr>
          <w:rFonts w:eastAsia="Calibri"/>
          <w:lang w:val="ky-KG"/>
        </w:rPr>
        <w:t>Стеланын капталдарынын саны төрттөн ашпоого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Төмөнкү түрдөгү стелаларды орнотууга жол берилет: </w:t>
      </w:r>
    </w:p>
    <w:p w:rsidR="002548D9" w:rsidRPr="00CD19D4" w:rsidRDefault="002548D9" w:rsidP="002548D9">
      <w:pPr>
        <w:ind w:left="-567" w:firstLine="425"/>
        <w:jc w:val="both"/>
        <w:rPr>
          <w:rFonts w:eastAsia="Calibri"/>
          <w:lang w:val="ky-KG"/>
        </w:rPr>
      </w:pPr>
      <w:r w:rsidRPr="00CD19D4">
        <w:rPr>
          <w:rFonts w:eastAsia="Calibri"/>
          <w:lang w:val="ky-KG"/>
        </w:rPr>
        <w:t>ири</w:t>
      </w:r>
      <w:r w:rsidRPr="00CD19D4">
        <w:rPr>
          <w:rFonts w:eastAsia="Calibri"/>
        </w:rPr>
        <w:t xml:space="preserve"> –</w:t>
      </w:r>
      <w:r w:rsidRPr="00CD19D4">
        <w:rPr>
          <w:rFonts w:eastAsia="Calibri"/>
          <w:lang w:val="ky-KG"/>
        </w:rPr>
        <w:t xml:space="preserve"> 5 метрге 1,5 метрден ашпаган габариттери менен; </w:t>
      </w:r>
    </w:p>
    <w:p w:rsidR="002548D9" w:rsidRPr="00CD19D4" w:rsidRDefault="002548D9" w:rsidP="002548D9">
      <w:pPr>
        <w:ind w:left="-567" w:firstLine="425"/>
        <w:jc w:val="both"/>
        <w:rPr>
          <w:rFonts w:eastAsia="Calibri"/>
        </w:rPr>
      </w:pPr>
      <w:r w:rsidRPr="00CD19D4">
        <w:rPr>
          <w:rFonts w:eastAsia="Calibri"/>
          <w:lang w:val="ky-KG"/>
        </w:rPr>
        <w:t xml:space="preserve">орточо </w:t>
      </w:r>
      <w:r w:rsidRPr="00CD19D4">
        <w:rPr>
          <w:rFonts w:eastAsia="Calibri"/>
        </w:rPr>
        <w:t xml:space="preserve">– </w:t>
      </w:r>
      <w:r w:rsidRPr="00CD19D4">
        <w:rPr>
          <w:rFonts w:eastAsia="Calibri"/>
          <w:lang w:val="ky-KG"/>
        </w:rPr>
        <w:t>3 метрге 1,2 метрден ашпаган габариттери менен;</w:t>
      </w:r>
    </w:p>
    <w:p w:rsidR="002548D9" w:rsidRPr="00CD19D4" w:rsidRDefault="002548D9" w:rsidP="002548D9">
      <w:pPr>
        <w:ind w:left="-567" w:firstLine="425"/>
        <w:jc w:val="both"/>
        <w:rPr>
          <w:rFonts w:eastAsia="Calibri"/>
        </w:rPr>
      </w:pPr>
      <w:r w:rsidRPr="00CD19D4">
        <w:rPr>
          <w:rFonts w:eastAsia="Calibri"/>
        </w:rPr>
        <w:lastRenderedPageBreak/>
        <w:t xml:space="preserve">кичи  - </w:t>
      </w:r>
      <w:r w:rsidRPr="00CD19D4">
        <w:rPr>
          <w:rFonts w:eastAsia="Calibri"/>
          <w:lang w:val="ky-KG"/>
        </w:rPr>
        <w:t>2 метрге 1 метрден ашпаган габариттери менен;</w:t>
      </w:r>
    </w:p>
    <w:p w:rsidR="002548D9" w:rsidRPr="00CD19D4" w:rsidRDefault="002548D9" w:rsidP="002548D9">
      <w:pPr>
        <w:ind w:left="-567" w:firstLine="425"/>
        <w:jc w:val="both"/>
        <w:rPr>
          <w:rFonts w:eastAsia="Calibri"/>
        </w:rPr>
      </w:pPr>
      <w:r w:rsidRPr="00CD19D4">
        <w:rPr>
          <w:rFonts w:eastAsia="Calibri"/>
          <w:lang w:val="ky-KG"/>
        </w:rPr>
        <w:t xml:space="preserve">индивидуалдуу – габариттери объекттин жайгашкан ордуна жараша макулдашылат. </w:t>
      </w:r>
    </w:p>
    <w:p w:rsidR="002548D9" w:rsidRPr="00CD19D4" w:rsidRDefault="002548D9" w:rsidP="002548D9">
      <w:pPr>
        <w:ind w:left="-567" w:firstLine="425"/>
        <w:jc w:val="both"/>
        <w:rPr>
          <w:rFonts w:eastAsia="Calibri"/>
          <w:lang w:val="ky-KG"/>
        </w:rPr>
      </w:pPr>
      <w:r w:rsidRPr="00CD19D4">
        <w:rPr>
          <w:rFonts w:eastAsia="Calibri"/>
          <w:lang w:val="ky-KG"/>
        </w:rPr>
        <w:t>Стеланын пайдубалы жол кыртышынын же жер бетинен өйдө чыкпайт. Стелалар электр менен жабдуу тармагынын авариялык өчүрүү системасы менен жабдылышы жана өрт коопсуздугунун талаптарына жооп бериши керек.</w:t>
      </w:r>
    </w:p>
    <w:p w:rsidR="002548D9" w:rsidRPr="00CD19D4" w:rsidRDefault="002548D9" w:rsidP="002548D9">
      <w:pPr>
        <w:ind w:left="-567" w:firstLine="425"/>
        <w:jc w:val="both"/>
        <w:rPr>
          <w:rFonts w:eastAsia="Calibri"/>
          <w:lang w:val="ky-KG"/>
        </w:rPr>
      </w:pPr>
      <w:r w:rsidRPr="00CD19D4">
        <w:rPr>
          <w:rFonts w:eastAsia="Calibri"/>
          <w:lang w:val="ky-KG"/>
        </w:rPr>
        <w:t>Жарнамалык тегиздиктин аянты анын капталдарынын жалпы аянты менен аныкталат.</w:t>
      </w:r>
    </w:p>
    <w:p w:rsidR="002548D9" w:rsidRPr="00CD19D4" w:rsidRDefault="002548D9" w:rsidP="002548D9">
      <w:pPr>
        <w:ind w:left="-567" w:firstLine="425"/>
        <w:jc w:val="both"/>
        <w:rPr>
          <w:rFonts w:eastAsia="Calibri"/>
          <w:lang w:val="ky-KG"/>
        </w:rPr>
      </w:pPr>
      <w:r w:rsidRPr="00CD19D4">
        <w:rPr>
          <w:rFonts w:eastAsia="Calibri"/>
          <w:lang w:val="ky-KG"/>
        </w:rPr>
        <w:t>172. Орто форматтагы жарнак конструкциялары колдонуудагы жарнак конструкцияларынан  кеминде 200 алыс аралыкта жайгаштырылат.</w:t>
      </w:r>
    </w:p>
    <w:p w:rsidR="002548D9" w:rsidRPr="00CD19D4" w:rsidRDefault="002548D9" w:rsidP="002548D9">
      <w:pPr>
        <w:ind w:left="-567" w:firstLine="425"/>
        <w:jc w:val="both"/>
        <w:rPr>
          <w:rFonts w:eastAsia="Calibri"/>
          <w:lang w:val="ky-KG"/>
        </w:rPr>
      </w:pPr>
      <w:r w:rsidRPr="00CD19D4">
        <w:rPr>
          <w:rFonts w:eastAsia="Calibri"/>
          <w:lang w:val="ky-KG"/>
        </w:rPr>
        <w:t>173. Ири форматтагы жарнак түзүмдөрүнө жарнама аянты 36 чарчы метрге чейинки жарнак түзүмдөрү кирет.</w:t>
      </w:r>
    </w:p>
    <w:p w:rsidR="002548D9" w:rsidRPr="00CD19D4" w:rsidRDefault="002548D9" w:rsidP="002548D9">
      <w:pPr>
        <w:ind w:left="-567" w:firstLine="425"/>
        <w:jc w:val="both"/>
        <w:rPr>
          <w:rFonts w:eastAsia="Calibri"/>
          <w:lang w:val="ky-KG"/>
        </w:rPr>
      </w:pPr>
      <w:r w:rsidRPr="00CD19D4">
        <w:rPr>
          <w:rFonts w:eastAsia="Calibri"/>
          <w:lang w:val="ky-KG"/>
        </w:rPr>
        <w:t xml:space="preserve">Билборд (жарнак тактасы) – өзүнчө турган такталык конструкция. Сырткы кыртышка ээ жана  атайын жарнак жайгаштырууга арналган. </w:t>
      </w:r>
    </w:p>
    <w:p w:rsidR="002548D9" w:rsidRPr="00CD19D4" w:rsidRDefault="002548D9" w:rsidP="002548D9">
      <w:pPr>
        <w:ind w:left="-567" w:firstLine="425"/>
        <w:jc w:val="both"/>
        <w:rPr>
          <w:rFonts w:eastAsia="Calibri"/>
          <w:lang w:val="ky-KG"/>
        </w:rPr>
      </w:pPr>
      <w:r w:rsidRPr="00CD19D4">
        <w:rPr>
          <w:rFonts w:eastAsia="Calibri"/>
          <w:lang w:val="ky-KG"/>
        </w:rPr>
        <w:t xml:space="preserve">Билборддун жарнамалык тегиздигинин аянты 3 метрге 6 метрди жана 9 метрге 4 метрди түзөт. </w:t>
      </w:r>
    </w:p>
    <w:p w:rsidR="002548D9" w:rsidRPr="00CD19D4" w:rsidRDefault="002548D9" w:rsidP="002548D9">
      <w:pPr>
        <w:ind w:left="-567" w:firstLine="425"/>
        <w:jc w:val="both"/>
        <w:rPr>
          <w:rFonts w:eastAsia="Calibri"/>
          <w:lang w:val="ky-KG"/>
        </w:rPr>
      </w:pPr>
      <w:r w:rsidRPr="00CD19D4">
        <w:rPr>
          <w:rFonts w:eastAsia="Calibri"/>
          <w:lang w:val="ky-KG"/>
        </w:rPr>
        <w:t>Билборддун жарнамалык тегиздигинин аянты анын капталдарынын жалпы аянты менен аныкталат.</w:t>
      </w:r>
    </w:p>
    <w:p w:rsidR="002548D9" w:rsidRPr="00CD19D4" w:rsidRDefault="002548D9" w:rsidP="002548D9">
      <w:pPr>
        <w:ind w:left="-567" w:firstLine="425"/>
        <w:jc w:val="both"/>
        <w:rPr>
          <w:rFonts w:eastAsia="Calibri"/>
          <w:lang w:val="ky-KG"/>
        </w:rPr>
      </w:pPr>
      <w:r w:rsidRPr="00CD19D4">
        <w:rPr>
          <w:rFonts w:eastAsia="Calibri"/>
          <w:lang w:val="ky-KG"/>
        </w:rPr>
        <w:t xml:space="preserve">174. Ири форматтагы жарнак конструкциясынын пайдубалы жол катмарынын же газон деңгээлинен 150 миллиметрден ашык чыкпоого тийиш. Ошол эле учурда пайдубал милдеттүү түрдө жарнамалык конструкциянын дизайынына шайкеш келүүчү декоративдик материал менен шөкөттөлүүгө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175. Бир түрдүү вариантта аткарылган конструкциялардын арткы бети декоративдик түрдө жасалгаланып, ички же тышкы жарыктандырууга ээ болуусу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176. Ири форматтагы жарнамалык конструкциялар шахматтык тартипте жайгаштырылат жана   колдонуудагы жарнак конструкцияларынан  кеминде 300 алыс аралыкта болуусу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177. Ири форматтагы жарнамалык конструкциялар жалпы регламентациядагы зонага гана жайгаштырылат, калктуу конуштун борбордук бөлүгүн жана борбордук көчөлөрүн камтыган туруктуу регламентация зонасына киргизилбейт. </w:t>
      </w:r>
    </w:p>
    <w:p w:rsidR="002548D9" w:rsidRPr="00CD19D4" w:rsidRDefault="002548D9" w:rsidP="002548D9">
      <w:pPr>
        <w:ind w:left="-567" w:firstLine="425"/>
        <w:jc w:val="both"/>
        <w:rPr>
          <w:rFonts w:eastAsia="Calibri"/>
          <w:lang w:val="ky-KG"/>
        </w:rPr>
      </w:pPr>
      <w:r w:rsidRPr="00CD19D4">
        <w:rPr>
          <w:rFonts w:eastAsia="Calibri"/>
          <w:lang w:val="ky-KG"/>
        </w:rPr>
        <w:t xml:space="preserve">178. аянты 36 чарчы метрден ашык төмөнкүдөй жарнамалык конструкциялар ири форматтагыларга жарнамаларга киришет:  </w:t>
      </w:r>
    </w:p>
    <w:p w:rsidR="002548D9" w:rsidRPr="00CD19D4" w:rsidRDefault="002548D9" w:rsidP="002548D9">
      <w:pPr>
        <w:ind w:left="-567" w:firstLine="425"/>
        <w:jc w:val="both"/>
        <w:rPr>
          <w:rFonts w:eastAsia="Calibri"/>
          <w:lang w:val="ky-KG"/>
        </w:rPr>
      </w:pPr>
      <w:r w:rsidRPr="00CD19D4">
        <w:rPr>
          <w:rFonts w:eastAsia="Calibri"/>
        </w:rPr>
        <w:t>1) Суперборд</w:t>
      </w:r>
      <w:r w:rsidRPr="00CD19D4">
        <w:rPr>
          <w:rFonts w:eastAsia="Calibri"/>
          <w:b/>
          <w:bCs/>
        </w:rPr>
        <w:t xml:space="preserve"> </w:t>
      </w:r>
      <w:r w:rsidRPr="00CD19D4">
        <w:rPr>
          <w:rFonts w:eastAsia="Calibri"/>
        </w:rPr>
        <w:t xml:space="preserve">– </w:t>
      </w:r>
      <w:r w:rsidRPr="00CD19D4">
        <w:rPr>
          <w:rFonts w:eastAsia="Calibri"/>
          <w:lang w:val="ky-KG"/>
        </w:rPr>
        <w:t xml:space="preserve">өзүнчө турган калкам сымал конструкция. Сырткы кыртышка ээ жана  атайын жарнак жайгаштырууга арналган. </w:t>
      </w:r>
    </w:p>
    <w:p w:rsidR="002548D9" w:rsidRPr="00CD19D4" w:rsidRDefault="002548D9" w:rsidP="002548D9">
      <w:pPr>
        <w:ind w:left="-567" w:firstLine="425"/>
        <w:jc w:val="both"/>
        <w:rPr>
          <w:rFonts w:eastAsia="Calibri"/>
          <w:lang w:val="ky-KG"/>
        </w:rPr>
      </w:pPr>
      <w:r w:rsidRPr="00CD19D4">
        <w:rPr>
          <w:rFonts w:eastAsia="Calibri"/>
          <w:lang w:val="ky-KG"/>
        </w:rPr>
        <w:t xml:space="preserve">Суперброддун жарнамалык тегиздигинин бир тарабы 4 метрге 12 метрден ашпоого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Суперброддун жарнамалык тегиздигинин аянты анын тараптарынын жалпы аянты менен аныкталат. </w:t>
      </w:r>
    </w:p>
    <w:p w:rsidR="002548D9" w:rsidRPr="00CD19D4" w:rsidRDefault="002548D9" w:rsidP="002548D9">
      <w:pPr>
        <w:ind w:left="-567" w:firstLine="425"/>
        <w:jc w:val="both"/>
        <w:rPr>
          <w:rFonts w:eastAsia="Calibri"/>
          <w:lang w:val="ky-KG"/>
        </w:rPr>
      </w:pPr>
      <w:r w:rsidRPr="00CD19D4">
        <w:rPr>
          <w:rFonts w:eastAsia="Calibri"/>
        </w:rPr>
        <w:t>2) Мегаборд, (суперсайт)</w:t>
      </w:r>
      <w:r w:rsidRPr="00CD19D4">
        <w:rPr>
          <w:rFonts w:eastAsia="Calibri"/>
          <w:b/>
          <w:bCs/>
        </w:rPr>
        <w:t xml:space="preserve"> </w:t>
      </w:r>
      <w:r w:rsidRPr="00CD19D4">
        <w:rPr>
          <w:rFonts w:eastAsia="Calibri"/>
        </w:rPr>
        <w:t xml:space="preserve">– </w:t>
      </w:r>
      <w:r w:rsidRPr="00CD19D4">
        <w:rPr>
          <w:rFonts w:eastAsia="Calibri"/>
          <w:lang w:val="ky-KG"/>
        </w:rPr>
        <w:t xml:space="preserve">өзүнчө турган калкам сымал конструкция. Сырткы кыртышка ээ жана  атайын жарнак жайгаштырууга арналган. </w:t>
      </w:r>
    </w:p>
    <w:p w:rsidR="002548D9" w:rsidRPr="00CD19D4" w:rsidRDefault="002548D9" w:rsidP="002548D9">
      <w:pPr>
        <w:ind w:left="-567" w:firstLine="425"/>
        <w:jc w:val="both"/>
        <w:rPr>
          <w:rFonts w:eastAsia="Calibri"/>
          <w:lang w:val="ky-KG"/>
        </w:rPr>
      </w:pPr>
      <w:r w:rsidRPr="00CD19D4">
        <w:rPr>
          <w:rFonts w:eastAsia="Calibri"/>
          <w:lang w:val="ky-KG"/>
        </w:rPr>
        <w:t xml:space="preserve">Суперсайттын маалымат талаасынын бир тарабынан көлөмү 5 метрге 15 метрден ашпоого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Суперсайттын жарнамалык тегиздигинин аянты анын тараптарынын жалпы аянты менен аныкталат. </w:t>
      </w:r>
    </w:p>
    <w:p w:rsidR="002548D9" w:rsidRPr="00CD19D4" w:rsidRDefault="002548D9" w:rsidP="002548D9">
      <w:pPr>
        <w:ind w:left="-567" w:firstLine="425"/>
        <w:jc w:val="both"/>
        <w:rPr>
          <w:rFonts w:eastAsia="Calibri"/>
          <w:lang w:val="ky-KG"/>
        </w:rPr>
      </w:pPr>
      <w:r w:rsidRPr="00CD19D4">
        <w:rPr>
          <w:rFonts w:eastAsia="Calibri"/>
          <w:lang w:val="ky-KG"/>
        </w:rPr>
        <w:t>3) Арка (П-сымал)</w:t>
      </w:r>
      <w:r w:rsidRPr="00CD19D4">
        <w:rPr>
          <w:rFonts w:eastAsia="Calibri"/>
          <w:b/>
          <w:bCs/>
          <w:lang w:val="ky-KG"/>
        </w:rPr>
        <w:t xml:space="preserve"> </w:t>
      </w:r>
      <w:r w:rsidRPr="00CD19D4">
        <w:rPr>
          <w:rFonts w:eastAsia="Calibri"/>
          <w:lang w:val="ky-KG"/>
        </w:rPr>
        <w:t xml:space="preserve">– пайдубалдан, каркастан жана жарнамалык тыгыздыктан турган жарнамалык конструкция. Жер кыртышында өзүнчө турат жана жарнак жайгаштырууга  арналган сырткы кыртышка ээ. </w:t>
      </w:r>
    </w:p>
    <w:p w:rsidR="002548D9" w:rsidRPr="00CD19D4" w:rsidRDefault="002548D9" w:rsidP="002548D9">
      <w:pPr>
        <w:ind w:left="-567" w:firstLine="425"/>
        <w:jc w:val="both"/>
        <w:rPr>
          <w:rFonts w:eastAsia="Calibri"/>
          <w:lang w:val="ky-KG"/>
        </w:rPr>
      </w:pPr>
      <w:r w:rsidRPr="00CD19D4">
        <w:rPr>
          <w:rFonts w:eastAsia="Calibri"/>
          <w:lang w:val="ky-KG"/>
        </w:rPr>
        <w:t xml:space="preserve">Тирөөчтөр ортосундагы аралык технологиялык, инженердик шарттарга жана жарнамалык конструкциялар орнотулган жердин ландшафтына жараша өзгөрүп туруусу ыктымал, ошону менен бирге жарнамалык аянттын габаритине карабастан бул конструциялар түрүнө ири форматтагы жарнамалык каражаттардын түрүнө белгиленген бардык талаптар тиешелүү. </w:t>
      </w:r>
    </w:p>
    <w:p w:rsidR="002548D9" w:rsidRPr="00CD19D4" w:rsidRDefault="002548D9" w:rsidP="002548D9">
      <w:pPr>
        <w:ind w:left="-567" w:firstLine="425"/>
        <w:jc w:val="both"/>
        <w:rPr>
          <w:rFonts w:eastAsia="Calibri"/>
          <w:lang w:val="ky-KG"/>
        </w:rPr>
      </w:pPr>
      <w:r w:rsidRPr="00CD19D4">
        <w:rPr>
          <w:rFonts w:eastAsia="Calibri"/>
          <w:lang w:val="ky-KG"/>
        </w:rPr>
        <w:t>Арканын жарнамалык тегиздигинин аянты анын капталдарынын жалпы аянты менен аныкталат.</w:t>
      </w:r>
    </w:p>
    <w:p w:rsidR="002548D9" w:rsidRPr="00CD19D4" w:rsidRDefault="002548D9" w:rsidP="002548D9">
      <w:pPr>
        <w:ind w:left="-567" w:firstLine="425"/>
        <w:jc w:val="both"/>
        <w:rPr>
          <w:rFonts w:eastAsia="Calibri"/>
          <w:lang w:val="ky-KG"/>
        </w:rPr>
      </w:pPr>
      <w:r w:rsidRPr="00CD19D4">
        <w:rPr>
          <w:rFonts w:eastAsia="Calibri"/>
          <w:lang w:val="ky-KG"/>
        </w:rPr>
        <w:t xml:space="preserve">4) Медиафасаддар – түздөн-түз имараттардын, курулмалардын дубал беттерине же дубалдын пластикасы кайталаган металл түзүлүшкө (медифасад имараттын, курулманын, курулуштун айнек бөлүгүнө жайгаштырылган учурларда) жайгаштырылып, маалымат материалдардын көрүүгө мүмкүнчүлүк берүүчү ири форматтагы жарык өткөрүүчү конструкциялар (дисплейлер). </w:t>
      </w:r>
    </w:p>
    <w:p w:rsidR="002548D9" w:rsidRPr="00CD19D4" w:rsidRDefault="002548D9" w:rsidP="002548D9">
      <w:pPr>
        <w:ind w:left="-567" w:firstLine="425"/>
        <w:jc w:val="both"/>
        <w:rPr>
          <w:rFonts w:eastAsia="Calibri"/>
          <w:lang w:val="ky-KG"/>
        </w:rPr>
      </w:pPr>
      <w:r w:rsidRPr="00CD19D4">
        <w:rPr>
          <w:rFonts w:eastAsia="Calibri"/>
          <w:lang w:val="ky-KG"/>
        </w:rPr>
        <w:t xml:space="preserve">Территорияга жайгаштырылган медиафасаддар сырткы архитектуралык келбетти бузбоосу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Медиафасаддын конструкциясы сүрөттөрдү чагылдыруучу светодиоддук түзүлүштөр менен жабдылган металл же полимердик базадагы тордон турат. </w:t>
      </w:r>
    </w:p>
    <w:p w:rsidR="002548D9" w:rsidRPr="00CD19D4" w:rsidRDefault="002548D9" w:rsidP="002548D9">
      <w:pPr>
        <w:ind w:left="-567" w:firstLine="425"/>
        <w:jc w:val="both"/>
        <w:rPr>
          <w:rFonts w:eastAsia="Calibri"/>
          <w:lang w:val="ky-KG"/>
        </w:rPr>
      </w:pPr>
      <w:r w:rsidRPr="00CD19D4">
        <w:rPr>
          <w:rFonts w:eastAsia="Calibri"/>
          <w:lang w:val="ky-KG"/>
        </w:rPr>
        <w:t>Медиафасаддын жарнама талаасынын аянты жарнама талаасынын өлчөмүнө жана көрсөтүлгөн сүрөттөрдүн санына жараша жекече аныкталат.</w:t>
      </w:r>
    </w:p>
    <w:p w:rsidR="002548D9" w:rsidRPr="00CD19D4" w:rsidRDefault="002548D9" w:rsidP="002548D9">
      <w:pPr>
        <w:ind w:left="-567" w:firstLine="425"/>
        <w:jc w:val="both"/>
        <w:rPr>
          <w:rFonts w:eastAsia="Calibri"/>
          <w:lang w:val="ky-KG"/>
        </w:rPr>
      </w:pPr>
      <w:r w:rsidRPr="00CD19D4">
        <w:rPr>
          <w:rFonts w:eastAsia="Calibri"/>
          <w:lang w:val="ky-KG"/>
        </w:rPr>
        <w:t xml:space="preserve">Медиафасад түрүндөгү жарнамалык конструкцияны жайгаштырууда терезелердин табигый жарыгы, ченемдик инсоляциясы сакталууга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Медиафасадды белгилүү бир имаратка жайгаштырууда милдеттүү түрдө бүтүндөй имараттын жарнактын түзүлүшүнүн комплекстүү мүнөздөгү эскиздик долбоору жана техникалык документтери иштелип чыгат жана ал эксплуатация учурунда коопсуздукту камсыз кылуу максатын көздөйт.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Медиафасаддар электр менен жабдуу тармагынын авариялык өчүрүү системасы менен жабдылышы жана өрт коопсуздугунун талаптарына жооп бериши керек.</w:t>
      </w:r>
    </w:p>
    <w:p w:rsidR="002548D9" w:rsidRPr="00CD19D4" w:rsidRDefault="002548D9" w:rsidP="002548D9">
      <w:pPr>
        <w:ind w:left="-567" w:firstLine="425"/>
        <w:jc w:val="both"/>
        <w:rPr>
          <w:rFonts w:eastAsia="Calibri"/>
          <w:lang w:val="ky-KG"/>
        </w:rPr>
      </w:pPr>
      <w:r w:rsidRPr="00CD19D4">
        <w:rPr>
          <w:rFonts w:eastAsia="Calibri"/>
          <w:lang w:val="ky-KG"/>
        </w:rPr>
        <w:t xml:space="preserve">Медиафасаддардагы сүрөттөрдү күндүзү демонстрациялоо үчүн динамикалык эффекттер колдонулушу мүмкүн. Караңгыда бул өңдүү динамикалык эффекттерди колдонуу менен медиафасаддардагы сүрөттөрдү көрсөтүүгө тыюу салынат.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 Караңгыда медиафасаддардагы сүрөттөрдү алмаштыруу мүнөтүнө  бир жолу жүргүзүлүүгө тийиш, сүрөттөр 10 секунддан ашык мөөнөттө бир алмаштырылат, мындай аракет экран жарыгынын нөлдүк баскычка чейинки күңүрттөлүшү жана акырындап мурдагы калыбына келүүсү менен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Медиафасаддар бир гана соода түйүндөрүнүн фасадына жайгаштырылышы мүмкүн.</w:t>
      </w:r>
    </w:p>
    <w:p w:rsidR="002548D9" w:rsidRPr="00CD19D4" w:rsidRDefault="002548D9" w:rsidP="002548D9">
      <w:pPr>
        <w:ind w:left="-567" w:firstLine="425"/>
        <w:jc w:val="both"/>
        <w:rPr>
          <w:rFonts w:eastAsia="Calibri"/>
          <w:lang w:val="ky-KG"/>
        </w:rPr>
      </w:pPr>
      <w:r w:rsidRPr="00CD19D4">
        <w:rPr>
          <w:rFonts w:eastAsia="Calibri"/>
          <w:lang w:val="ky-KG"/>
        </w:rPr>
        <w:t xml:space="preserve">179. Май куюучу бекеттеги баа таблосу – сатып алуучуларга май куюучу бекеттеги (мындан ары - МКБ) күйүүчү-майлоочу материалдардын ар кандай түрлөрүнүн учурдагы баасы тууралуу маалымат берүүгө арналган маалымат конструкциясы, пайдубадан, каркастан жана сырткы кыртыштардан турат. </w:t>
      </w:r>
    </w:p>
    <w:p w:rsidR="002548D9" w:rsidRPr="00CD19D4" w:rsidRDefault="002548D9" w:rsidP="002548D9">
      <w:pPr>
        <w:ind w:left="-567" w:firstLine="425"/>
        <w:jc w:val="both"/>
        <w:rPr>
          <w:rFonts w:eastAsia="Calibri"/>
          <w:lang w:val="ky-KG"/>
        </w:rPr>
      </w:pPr>
      <w:r w:rsidRPr="00CD19D4">
        <w:rPr>
          <w:rFonts w:eastAsia="Calibri"/>
          <w:lang w:val="ky-KG"/>
        </w:rPr>
        <w:t xml:space="preserve">МКБ турган жер участкасынын чегине бир баа таблосу жана МКБ турган жер участкасынан сырткары чектерге бир МКБ баа таблосун орнотууга жол берилет. Ошол эле учурда жер участкасынан сырткары чектердеги МКБ баа таблосу көрсөтүлгөн жер участкасынын чегинен 100 метрден алыс эмес аралыкка жана кыймылдын багытына ылайык орнотулат. </w:t>
      </w:r>
    </w:p>
    <w:p w:rsidR="002548D9" w:rsidRPr="00CD19D4" w:rsidRDefault="002548D9" w:rsidP="002548D9">
      <w:pPr>
        <w:ind w:left="-567" w:firstLine="425"/>
        <w:jc w:val="both"/>
        <w:rPr>
          <w:rFonts w:eastAsia="Calibri"/>
          <w:lang w:val="ky-KG"/>
        </w:rPr>
      </w:pPr>
      <w:r w:rsidRPr="00CD19D4">
        <w:rPr>
          <w:rFonts w:eastAsia="Calibri"/>
          <w:lang w:val="ky-KG"/>
        </w:rPr>
        <w:t xml:space="preserve">МКБ баа таблосу МКБ аталышы (фирмалык аталышы, коммерциялык багыты), жайгашкан жери (иш алып барып жаткан жери), сатылып жаткан күйүүчү майдын түрү, экологиялык классы, баасы, көрсөтүлүп жаткан кызматтардын наркы, төлөм системалары тууралуу маалыматтарды камтыйт. </w:t>
      </w:r>
    </w:p>
    <w:p w:rsidR="002548D9" w:rsidRPr="00CD19D4" w:rsidRDefault="002548D9" w:rsidP="002548D9">
      <w:pPr>
        <w:ind w:left="-567" w:firstLine="425"/>
        <w:jc w:val="both"/>
        <w:rPr>
          <w:rFonts w:eastAsia="Calibri"/>
          <w:lang w:val="ky-KG"/>
        </w:rPr>
      </w:pPr>
      <w:r w:rsidRPr="00CD19D4">
        <w:rPr>
          <w:rFonts w:eastAsia="Calibri"/>
          <w:lang w:val="ky-KG"/>
        </w:rPr>
        <w:t xml:space="preserve">МКБ баа таблосун МКБ турган жер участкасынын чегинен сырткары жайгаштыруу МКБнын бекитилген курулуш долбооруна же ушул Эрежелерге ылайык иштелип чыккан жана макулдашылган МКБ баа таблосун жайгаштыруу боюнча дизайн-долбоорго  ылайык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Көрнөктүн МКБ баа таблосун жайгаштыруудагы дизайн-долбоору транспорт тармагындагы ыйгарым укуктуу орган, ошондой эле жол кыймылынын коопсуздугун камсыздоо боюнча тиешелүү аймактык бөлүм менен макулдашылууга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МКБ баа таблосун жайгаштыруунун дизайн-долбоорун баалоо критерийи болуп саналат: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автоунаа жолунун так, даана көрүнүшүн камсыз кылуу; </w:t>
      </w:r>
    </w:p>
    <w:p w:rsidR="002548D9" w:rsidRPr="00CD19D4" w:rsidRDefault="002548D9" w:rsidP="002548D9">
      <w:pPr>
        <w:ind w:left="-567" w:firstLine="425"/>
        <w:jc w:val="both"/>
        <w:rPr>
          <w:rFonts w:eastAsia="Calibri"/>
          <w:lang w:val="ky-KG"/>
        </w:rPr>
      </w:pPr>
      <w:r w:rsidRPr="00CD19D4">
        <w:rPr>
          <w:rFonts w:eastAsia="Calibri"/>
          <w:lang w:val="ky-KG"/>
        </w:rPr>
        <w:t xml:space="preserve">жол белгилеринин, светофорлордун жана жол кыймылын уюштуруунун техникалык каражаттарынын так, даана көрүнүүсүн камсыз кылуу; </w:t>
      </w:r>
    </w:p>
    <w:p w:rsidR="002548D9" w:rsidRPr="00CD19D4" w:rsidRDefault="002548D9" w:rsidP="002548D9">
      <w:pPr>
        <w:ind w:left="-567" w:firstLine="425"/>
        <w:jc w:val="both"/>
        <w:rPr>
          <w:rFonts w:eastAsia="Calibri"/>
          <w:lang w:val="ky-KG"/>
        </w:rPr>
      </w:pPr>
      <w:r w:rsidRPr="00CD19D4">
        <w:rPr>
          <w:rFonts w:eastAsia="Calibri"/>
          <w:lang w:val="ky-KG"/>
        </w:rPr>
        <w:t xml:space="preserve">МКБ баа таблосунун жол белгилерине жана жол кыймылын уюштуруунун техникалык каражаттарына окшошпоосу;  </w:t>
      </w:r>
    </w:p>
    <w:p w:rsidR="002548D9" w:rsidRPr="00CD19D4" w:rsidRDefault="002548D9" w:rsidP="002548D9">
      <w:pPr>
        <w:ind w:left="-567" w:firstLine="425"/>
        <w:jc w:val="both"/>
        <w:rPr>
          <w:rFonts w:eastAsia="Calibri"/>
          <w:lang w:val="ky-KG"/>
        </w:rPr>
      </w:pPr>
      <w:r w:rsidRPr="00CD19D4">
        <w:rPr>
          <w:rFonts w:eastAsia="Calibri"/>
          <w:lang w:val="ky-KG"/>
        </w:rPr>
        <w:t>жол кыймылынын катышуучуларын алагды кылбоосу, көз көрүүсүн начарлатпоосу.</w:t>
      </w:r>
    </w:p>
    <w:p w:rsidR="002548D9" w:rsidRPr="00CD19D4" w:rsidRDefault="002548D9" w:rsidP="002548D9">
      <w:pPr>
        <w:ind w:left="-567" w:firstLine="425"/>
        <w:jc w:val="both"/>
        <w:rPr>
          <w:rFonts w:eastAsia="Calibri"/>
        </w:rPr>
      </w:pPr>
      <w:r w:rsidRPr="00CD19D4">
        <w:rPr>
          <w:rFonts w:eastAsia="Calibri"/>
        </w:rPr>
        <w:t xml:space="preserve">180. </w:t>
      </w:r>
      <w:r w:rsidRPr="00CD19D4">
        <w:rPr>
          <w:rFonts w:eastAsia="Calibri"/>
          <w:lang w:val="ky-KG"/>
        </w:rPr>
        <w:t xml:space="preserve">Ири форматтык жарнамаларга коюлуучу талаптар: </w:t>
      </w:r>
    </w:p>
    <w:p w:rsidR="002548D9" w:rsidRPr="00CD19D4" w:rsidRDefault="002548D9" w:rsidP="002548D9">
      <w:pPr>
        <w:ind w:left="-567" w:firstLine="425"/>
        <w:jc w:val="both"/>
        <w:rPr>
          <w:rFonts w:eastAsia="Calibri"/>
          <w:lang w:val="ky-KG"/>
        </w:rPr>
      </w:pPr>
      <w:r w:rsidRPr="00CD19D4">
        <w:rPr>
          <w:rFonts w:eastAsia="Calibri"/>
          <w:lang w:val="ky-KG"/>
        </w:rPr>
        <w:t>ири форматтагы жарнамалык конструкциялар жалпы регламентациядагы зонага гана жайгаштырылат, калктуу конуштун борбордук бөлүгүн жана борбордук көчөлөрүн камтыган туруктуу регламентация зонасына киргизилбейт</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lang w:val="ky-KG"/>
        </w:rPr>
        <w:t xml:space="preserve">жер участкаларына жайгаштырылган ири форматтагы конструкцияларга долбоордук документтер иштелип чыгат жана алар белгиленген тартипте экспертизадан өткөрүлүүсү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ири форматтагы конструкциялар тышкы же ички жарыктандырууга ээ болуулары зарыл. </w:t>
      </w:r>
    </w:p>
    <w:p w:rsidR="002548D9" w:rsidRPr="00CD19D4" w:rsidRDefault="002548D9" w:rsidP="002548D9">
      <w:pPr>
        <w:ind w:left="-567" w:firstLine="425"/>
        <w:jc w:val="both"/>
        <w:rPr>
          <w:rFonts w:eastAsia="Calibri"/>
          <w:bCs/>
          <w:lang w:val="ky-KG"/>
        </w:rPr>
      </w:pPr>
      <w:r w:rsidRPr="00CD19D4">
        <w:rPr>
          <w:rFonts w:eastAsia="Calibri"/>
          <w:lang w:val="ky-KG"/>
        </w:rPr>
        <w:t>181.</w:t>
      </w:r>
      <w:r w:rsidRPr="00CD19D4">
        <w:rPr>
          <w:rFonts w:eastAsia="Calibri"/>
          <w:b/>
          <w:bCs/>
          <w:lang w:val="ky-KG"/>
        </w:rPr>
        <w:t xml:space="preserve"> </w:t>
      </w:r>
      <w:r w:rsidRPr="00CD19D4">
        <w:rPr>
          <w:rFonts w:eastAsia="Calibri"/>
          <w:bCs/>
          <w:lang w:val="ky-KG"/>
        </w:rPr>
        <w:t xml:space="preserve">Индивидуалдуу долбоор боюнча аткарылган стандарттык эмес жарнамалык конструкциялар – ушул Эрежелерди каралган форматтан башкача форматтагы жарнамалык конструкциялар. </w:t>
      </w:r>
    </w:p>
    <w:p w:rsidR="002548D9" w:rsidRPr="00CD19D4" w:rsidRDefault="002548D9" w:rsidP="002548D9">
      <w:pPr>
        <w:ind w:left="-567" w:firstLine="425"/>
        <w:jc w:val="both"/>
        <w:rPr>
          <w:rFonts w:eastAsia="Calibri"/>
          <w:bCs/>
          <w:lang w:val="ky-KG"/>
        </w:rPr>
      </w:pPr>
      <w:r w:rsidRPr="00CD19D4">
        <w:rPr>
          <w:rFonts w:eastAsia="Calibri"/>
          <w:bCs/>
          <w:lang w:val="ky-KG"/>
        </w:rPr>
        <w:t xml:space="preserve">Индивидуалдуу долбоор боюнча аткарылган стандарттык эмес жарнамалык конструкцияларга  жарнамалык маалыматтарды жайылтуу үчүн объекттин көлөмү менен катар эле анын үстүңкү бети дагы пайдаланылуучу жарнамалык конструкциялар  (анын ичинде учуучу шарлар, аэростаттар, көлөмдүк-мейкиндик моделдер)  – көлөмдүк-мейкиндик конструкциялар    кирет. </w:t>
      </w:r>
    </w:p>
    <w:p w:rsidR="002548D9" w:rsidRPr="00CD19D4" w:rsidRDefault="002548D9" w:rsidP="002548D9">
      <w:pPr>
        <w:ind w:left="-567" w:firstLine="425"/>
        <w:jc w:val="both"/>
        <w:rPr>
          <w:rFonts w:eastAsia="Calibri"/>
          <w:lang w:val="ky-KG"/>
        </w:rPr>
      </w:pPr>
      <w:r w:rsidRPr="00CD19D4">
        <w:rPr>
          <w:rFonts w:eastAsia="Calibri"/>
          <w:lang w:val="ky-KG"/>
        </w:rPr>
        <w:t>Көлөмдүк-мейкиндиктик түзүлүштөрдүн маалымат талаасынын аянты эсептөө жолу менен аныкталат.</w:t>
      </w:r>
    </w:p>
    <w:p w:rsidR="002548D9" w:rsidRPr="00CD19D4" w:rsidRDefault="002548D9" w:rsidP="002548D9">
      <w:pPr>
        <w:ind w:left="-567" w:firstLine="425"/>
        <w:jc w:val="both"/>
        <w:rPr>
          <w:rFonts w:eastAsia="Calibri"/>
          <w:lang w:val="ky-KG"/>
        </w:rPr>
      </w:pPr>
      <w:r w:rsidRPr="00CD19D4">
        <w:rPr>
          <w:rFonts w:eastAsia="Calibri"/>
          <w:lang w:val="ky-KG"/>
        </w:rPr>
        <w:t xml:space="preserve">182. Көчмө жарнак конструкциялары (штендерлер) – соода уюмунун иш мөөнөтүндө товар сатылуучу жерден алыс эмес аралыкка жайгаштырылуучу көчмө жарнамалык түзүлүш. </w:t>
      </w:r>
    </w:p>
    <w:p w:rsidR="002548D9" w:rsidRPr="00CD19D4" w:rsidRDefault="002548D9" w:rsidP="002548D9">
      <w:pPr>
        <w:ind w:left="-567" w:firstLine="425"/>
        <w:jc w:val="both"/>
        <w:rPr>
          <w:rFonts w:eastAsia="Calibri"/>
          <w:lang w:val="ky-KG"/>
        </w:rPr>
      </w:pPr>
      <w:r w:rsidRPr="00CD19D4">
        <w:rPr>
          <w:rFonts w:eastAsia="Calibri"/>
          <w:lang w:val="ky-KG"/>
        </w:rPr>
        <w:t xml:space="preserve">Штендерлер эки тараптуу, жеке жарыктандыруусу жок, бир тарабынан аянты 1 квадрат метрден ашпоого тийиш. Штендерлер имараттын кире беришинен 2 метрд аралыкта жайгашуусу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Жөө адамдардын өтүүсүнө жолтоо болуучу, ошондой эле жолдун унаа өтүүчү бөлүгүнөн гана көрүүгө боло турган  штендерлерди орнотууга жол берилбейт. </w:t>
      </w:r>
    </w:p>
    <w:p w:rsidR="002548D9" w:rsidRPr="00CD19D4" w:rsidRDefault="002548D9" w:rsidP="002548D9">
      <w:pPr>
        <w:ind w:left="-567" w:firstLine="425"/>
        <w:jc w:val="both"/>
        <w:rPr>
          <w:rFonts w:eastAsia="Calibri"/>
          <w:lang w:val="ky-KG"/>
        </w:rPr>
      </w:pPr>
      <w:r w:rsidRPr="00CD19D4">
        <w:rPr>
          <w:rFonts w:eastAsia="Calibri"/>
          <w:lang w:val="ky-KG"/>
        </w:rPr>
        <w:t>183. Ташылып жүрүүчү жарнак конструкциялары - техникалык каражаттарды колдонбостон жеке адамдар тарабынан көчүрүлө турган тышкы жарнактын жана маалыматтын убактылуу каражаттары.</w:t>
      </w:r>
    </w:p>
    <w:p w:rsidR="002548D9" w:rsidRPr="00CD19D4" w:rsidRDefault="002548D9" w:rsidP="002548D9">
      <w:pPr>
        <w:ind w:left="-567" w:firstLine="425"/>
        <w:jc w:val="both"/>
        <w:rPr>
          <w:rFonts w:eastAsia="Calibri"/>
          <w:lang w:val="ky-KG"/>
        </w:rPr>
      </w:pPr>
      <w:r w:rsidRPr="00CD19D4">
        <w:rPr>
          <w:rFonts w:eastAsia="Calibri"/>
          <w:lang w:val="ky-KG"/>
        </w:rPr>
        <w:t xml:space="preserve">Жарнама аянты ташылып жүрүүчү конструкциянын жарнама таласынын өлчөмүнө жараша болот.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Жөө адамдар өтүүчү аймактарда жана тротуарларда ташылып жүрүүчү   жарнамалык конструкцияларды эксплуатациялоого уруксат берилет. Жөө адамдардын өтүүсүнө жолтоо болуучу жана жолдун унаа өтүүчү жагынан гана  көрүүгө боло турган жарнамалык конструкцияларды (ташылып жүрүүчү) пайдаланууга тыюу салынат. </w:t>
      </w:r>
    </w:p>
    <w:p w:rsidR="002548D9" w:rsidRPr="00CD19D4" w:rsidRDefault="002548D9" w:rsidP="002548D9">
      <w:pPr>
        <w:ind w:left="-567" w:firstLine="425"/>
        <w:jc w:val="both"/>
        <w:rPr>
          <w:rFonts w:eastAsia="Calibri"/>
          <w:lang w:val="ky-KG"/>
        </w:rPr>
      </w:pPr>
      <w:r w:rsidRPr="00CD19D4">
        <w:rPr>
          <w:rFonts w:eastAsia="Calibri"/>
          <w:lang w:val="ky-KG"/>
        </w:rPr>
        <w:t>184. Проекциялык орнотмолор</w:t>
      </w:r>
      <w:r w:rsidRPr="00CD19D4">
        <w:rPr>
          <w:rFonts w:eastAsia="Calibri"/>
          <w:b/>
          <w:bCs/>
          <w:lang w:val="ky-KG"/>
        </w:rPr>
        <w:t xml:space="preserve"> </w:t>
      </w:r>
      <w:r w:rsidRPr="00CD19D4">
        <w:rPr>
          <w:rFonts w:eastAsia="Calibri"/>
          <w:lang w:val="ky-KG"/>
        </w:rPr>
        <w:t xml:space="preserve">– сүрөттөрдү жерге, туюк дубал беттерине чагылдыруу үчүн арналган жарнамалык конструкциялар, проекциялык түзүлүштөн жана тегиздиктен (экрандан) же жарнак чагылдырылуучу көлөмдөн турат. </w:t>
      </w:r>
    </w:p>
    <w:p w:rsidR="002548D9" w:rsidRPr="00CD19D4" w:rsidRDefault="002548D9" w:rsidP="002548D9">
      <w:pPr>
        <w:ind w:left="-567" w:firstLine="425"/>
        <w:jc w:val="both"/>
        <w:rPr>
          <w:rFonts w:eastAsia="Calibri"/>
          <w:lang w:val="ky-KG"/>
        </w:rPr>
      </w:pPr>
      <w:r w:rsidRPr="00CD19D4">
        <w:rPr>
          <w:rFonts w:eastAsia="Calibri"/>
          <w:lang w:val="ky-KG"/>
        </w:rPr>
        <w:t>Жалпак сүрөттөр үчүн маалымат талаасынын аянты проекцияланган беттин өлчөмдөрү менен, ал эми көлөмдүү сүрөттөр үчүн ал эсептөө жолу  аркылуу аныкталат.</w:t>
      </w:r>
    </w:p>
    <w:p w:rsidR="002548D9" w:rsidRPr="00CD19D4" w:rsidRDefault="002548D9" w:rsidP="002548D9">
      <w:pPr>
        <w:ind w:left="-567" w:firstLine="425"/>
        <w:jc w:val="both"/>
        <w:rPr>
          <w:rFonts w:eastAsia="Calibri"/>
          <w:lang w:val="ky-KG"/>
        </w:rPr>
      </w:pPr>
      <w:r w:rsidRPr="00CD19D4">
        <w:rPr>
          <w:rFonts w:eastAsia="Calibri"/>
          <w:lang w:val="ky-KG"/>
        </w:rPr>
        <w:t>Проекциялык түзүлүштөрдү жер участокторуна да, имараттарга, курулмаларга жана курулмаларга да жайгаштырууга жол берилет.</w:t>
      </w:r>
    </w:p>
    <w:p w:rsidR="002548D9" w:rsidRPr="00CD19D4" w:rsidRDefault="002548D9" w:rsidP="002548D9">
      <w:pPr>
        <w:ind w:left="-567" w:firstLine="425"/>
        <w:jc w:val="both"/>
        <w:rPr>
          <w:rFonts w:eastAsia="Calibri"/>
          <w:lang w:val="ky-KG"/>
        </w:rPr>
      </w:pPr>
      <w:r w:rsidRPr="00CD19D4">
        <w:rPr>
          <w:rFonts w:eastAsia="Calibri"/>
          <w:lang w:val="ky-KG"/>
        </w:rPr>
        <w:t>185. Электрондук экрандар (</w:t>
      </w:r>
      <w:r w:rsidRPr="00CD19D4">
        <w:rPr>
          <w:rFonts w:eastAsia="Calibri"/>
          <w:lang w:val="ky-KG" w:bidi="en-US"/>
        </w:rPr>
        <w:t xml:space="preserve">LED </w:t>
      </w:r>
      <w:r w:rsidRPr="00CD19D4">
        <w:rPr>
          <w:rFonts w:eastAsia="Calibri"/>
          <w:lang w:val="ky-KG"/>
        </w:rPr>
        <w:t>экрандар, электрондук табло) - экрандын бетиндеги лампалардын, светодиодтордун, же башка жарык булактардын жарык нурданууларынын эсебинен чыгылдырылуучу конструкциялар.</w:t>
      </w:r>
    </w:p>
    <w:p w:rsidR="002548D9" w:rsidRPr="00CD19D4" w:rsidRDefault="002548D9" w:rsidP="002548D9">
      <w:pPr>
        <w:ind w:left="-567" w:firstLine="425"/>
        <w:jc w:val="both"/>
        <w:rPr>
          <w:rFonts w:eastAsia="Calibri"/>
          <w:lang w:val="ky-KG"/>
        </w:rPr>
      </w:pPr>
      <w:r w:rsidRPr="00CD19D4">
        <w:rPr>
          <w:rFonts w:eastAsia="Calibri"/>
          <w:lang w:val="ky-KG"/>
        </w:rPr>
        <w:t>Маалыматтык талаанын аянты жарык нурдануучу беттин көлөмүнөн (габаритинен) аныкталат.</w:t>
      </w:r>
    </w:p>
    <w:p w:rsidR="002548D9" w:rsidRPr="00CD19D4" w:rsidRDefault="002548D9" w:rsidP="002548D9">
      <w:pPr>
        <w:ind w:left="-567" w:firstLine="425"/>
        <w:jc w:val="both"/>
        <w:rPr>
          <w:rFonts w:eastAsia="Calibri"/>
          <w:lang w:val="ky-KG"/>
        </w:rPr>
      </w:pPr>
      <w:r w:rsidRPr="00CD19D4">
        <w:rPr>
          <w:rFonts w:eastAsia="Calibri"/>
          <w:lang w:val="ky-KG"/>
        </w:rPr>
        <w:t>Электрондук экрандар эркин туруучу конструкциялар түрүндө да, имараттардын жана курулуштардын фасадына жайгаштырылган конструкциялар түрүндө да жайгаштырылышы мүмкүн.</w:t>
      </w:r>
    </w:p>
    <w:p w:rsidR="002548D9" w:rsidRPr="00CD19D4" w:rsidRDefault="002548D9" w:rsidP="002548D9">
      <w:pPr>
        <w:ind w:left="-567" w:firstLine="425"/>
        <w:jc w:val="both"/>
        <w:rPr>
          <w:rFonts w:eastAsia="Calibri"/>
          <w:lang w:val="ky-KG"/>
        </w:rPr>
      </w:pPr>
      <w:r w:rsidRPr="00CD19D4">
        <w:rPr>
          <w:rFonts w:eastAsia="Calibri"/>
          <w:lang w:val="ky-KG"/>
        </w:rPr>
        <w:t>Электрондук экрандардын маалыматтык-жарнамалык аянты маалыматтык жана жарнамалык талаанын өлчөмүнө жараша же түздөн-түз эфирдик сүрөттүн көлөмүнө жараша жекече эсептөө жолу менен аныкталат.</w:t>
      </w:r>
    </w:p>
    <w:p w:rsidR="002548D9" w:rsidRPr="00CD19D4" w:rsidRDefault="002548D9" w:rsidP="002548D9">
      <w:pPr>
        <w:ind w:left="-567" w:firstLine="425"/>
        <w:jc w:val="both"/>
        <w:rPr>
          <w:rFonts w:eastAsia="Calibri"/>
          <w:lang w:val="ky-KG"/>
        </w:rPr>
      </w:pPr>
      <w:r w:rsidRPr="00CD19D4">
        <w:rPr>
          <w:rFonts w:eastAsia="Calibri"/>
          <w:lang w:val="ky-KG"/>
        </w:rPr>
        <w:t xml:space="preserve">Электрондук экрандарга </w:t>
      </w:r>
      <w:r w:rsidRPr="00CD19D4">
        <w:rPr>
          <w:rFonts w:eastAsia="Calibri"/>
        </w:rPr>
        <w:t>(</w:t>
      </w:r>
      <w:r w:rsidRPr="00CD19D4">
        <w:rPr>
          <w:rFonts w:eastAsia="Calibri"/>
          <w:lang w:val="en-US" w:bidi="en-US"/>
        </w:rPr>
        <w:t>LED</w:t>
      </w:r>
      <w:r w:rsidRPr="00CD19D4">
        <w:rPr>
          <w:rFonts w:eastAsia="Calibri"/>
          <w:lang w:bidi="en-US"/>
        </w:rPr>
        <w:t xml:space="preserve"> </w:t>
      </w:r>
      <w:r w:rsidRPr="00CD19D4">
        <w:rPr>
          <w:rFonts w:eastAsia="Calibri"/>
        </w:rPr>
        <w:t>экрандар</w:t>
      </w:r>
      <w:r w:rsidRPr="00CD19D4">
        <w:rPr>
          <w:rFonts w:eastAsia="Calibri"/>
          <w:lang w:val="ky-KG"/>
        </w:rPr>
        <w:t>, электрондук</w:t>
      </w:r>
      <w:r w:rsidRPr="00CD19D4">
        <w:rPr>
          <w:rFonts w:eastAsia="Calibri"/>
        </w:rPr>
        <w:t xml:space="preserve"> табло)</w:t>
      </w:r>
      <w:r w:rsidRPr="00CD19D4">
        <w:rPr>
          <w:rFonts w:eastAsia="Calibri"/>
          <w:lang w:val="ky-KG"/>
        </w:rPr>
        <w:t xml:space="preserve"> коюлуучу талаптар: </w:t>
      </w:r>
    </w:p>
    <w:p w:rsidR="002548D9" w:rsidRPr="00CD19D4" w:rsidRDefault="002548D9" w:rsidP="002548D9">
      <w:pPr>
        <w:ind w:left="-567" w:firstLine="425"/>
        <w:jc w:val="both"/>
        <w:rPr>
          <w:rFonts w:eastAsia="Calibri"/>
          <w:lang w:val="ky-KG"/>
        </w:rPr>
      </w:pPr>
      <w:r w:rsidRPr="00CD19D4">
        <w:rPr>
          <w:rFonts w:eastAsia="Calibri"/>
          <w:lang w:val="ky-KG"/>
        </w:rPr>
        <w:t>электрондук алып жүрүүчүдө сүрөттөрдү көрсөтүү статикалык сүрөт технологиясын колдонуу менен, аудиовизуалдык чыгармаларды камтыган динамикалык эффекттерди колдонбостон (медиафасаддарды кошпогондо) ишке ашырылууга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Күндүзү сүрөттөрдү алмаштыруу 5 секундда  бир жолу жүргүзүлүүгө тийиш, сүрөттөр 2 секунддан ашык мөөнөттө бир алмаштырылат, мындай аракет экран жарыгынын нөлдүк баскычка чейинки күңүрттөлүшү жана акырындап мурдагы калыбына келүүсү менен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Акча алмаштыруучу жайлардагы электрондук таблодогу сүрөттөрдү демонстрациялоо статикалык сүрөт технологиясын колдонуу менен динамикалык эффектерден сырткары жүргүзүлөт. Сүрөттөрдү алмаштыруу 30 секундда бир жолу жүргүзүлөт жана алмаштыруу аралыгы 2 секунддан ашпоосу керек. </w:t>
      </w:r>
    </w:p>
    <w:p w:rsidR="002548D9" w:rsidRPr="00CD19D4" w:rsidRDefault="002548D9" w:rsidP="002548D9">
      <w:pPr>
        <w:ind w:left="-567" w:firstLine="425"/>
        <w:jc w:val="both"/>
        <w:rPr>
          <w:rFonts w:eastAsia="Calibri"/>
          <w:lang w:val="ky-KG"/>
        </w:rPr>
      </w:pPr>
      <w:r w:rsidRPr="00CD19D4">
        <w:rPr>
          <w:rFonts w:eastAsia="Calibri"/>
          <w:lang w:val="ky-KG"/>
        </w:rPr>
        <w:t>Караңгы учурларда электрондук алып жүрүүчүлөрдөгү сүрөттөрдү демонстрациялоодо фондун ак болуусуна жол берилет.</w:t>
      </w:r>
    </w:p>
    <w:p w:rsidR="002548D9" w:rsidRPr="00CD19D4" w:rsidRDefault="002548D9" w:rsidP="002548D9">
      <w:pPr>
        <w:ind w:left="-567" w:firstLine="425"/>
        <w:jc w:val="both"/>
        <w:rPr>
          <w:rFonts w:eastAsia="Calibri"/>
          <w:lang w:val="ky-KG"/>
        </w:rPr>
      </w:pPr>
      <w:r w:rsidRPr="00CD19D4">
        <w:rPr>
          <w:rFonts w:eastAsia="Calibri"/>
          <w:lang w:val="ky-KG"/>
        </w:rPr>
        <w:t>турак жай имараттарынын фасадына, мектепке чейинки жана жалпы билим берүү мекемелеринин имараттарына электрондук экрандарды коюуга жол берилбейт;</w:t>
      </w:r>
    </w:p>
    <w:p w:rsidR="002548D9" w:rsidRPr="00CD19D4" w:rsidRDefault="002548D9" w:rsidP="002548D9">
      <w:pPr>
        <w:ind w:left="-567" w:firstLine="425"/>
        <w:jc w:val="both"/>
        <w:rPr>
          <w:rFonts w:eastAsia="Calibri"/>
        </w:rPr>
      </w:pPr>
      <w:r w:rsidRPr="00CD19D4">
        <w:rPr>
          <w:rFonts w:eastAsia="Calibri"/>
        </w:rPr>
        <w:t>электрондук экрандар соода-оюн зоок борборлорунун фасаддарына орнотулат.</w:t>
      </w:r>
    </w:p>
    <w:p w:rsidR="002548D9" w:rsidRPr="00CD19D4" w:rsidRDefault="002548D9" w:rsidP="002548D9">
      <w:pPr>
        <w:ind w:left="-567" w:firstLine="425"/>
        <w:jc w:val="both"/>
        <w:rPr>
          <w:rFonts w:eastAsia="Calibri"/>
          <w:lang w:val="ky-KG"/>
        </w:rPr>
      </w:pPr>
      <w:r w:rsidRPr="00CD19D4">
        <w:rPr>
          <w:rFonts w:eastAsia="Calibri"/>
          <w:lang w:val="ky-KG"/>
        </w:rPr>
        <w:t xml:space="preserve">бир имараттын, курулуштун сырткы бетине жеке же юридикалык жак төмөнкү түрдөгү бирден ашпаган маалымат конструциясын орнотууга укуктуу: </w:t>
      </w:r>
    </w:p>
    <w:p w:rsidR="002548D9" w:rsidRPr="00CD19D4" w:rsidRDefault="002548D9" w:rsidP="002548D9">
      <w:pPr>
        <w:ind w:left="-567" w:firstLine="425"/>
        <w:jc w:val="both"/>
        <w:rPr>
          <w:rFonts w:eastAsia="Calibri"/>
          <w:lang w:val="ky-KG"/>
        </w:rPr>
      </w:pPr>
      <w:r w:rsidRPr="00CD19D4">
        <w:rPr>
          <w:rFonts w:eastAsia="Calibri"/>
          <w:lang w:val="ky-KG"/>
        </w:rPr>
        <w:t>дубал бетиндеги конструкциялар (көрнөк конструкциялары объекттердин фасад бетине жана (же) анын конструктивдүү элементтерине параллель жайгашат);</w:t>
      </w:r>
    </w:p>
    <w:p w:rsidR="002548D9" w:rsidRPr="00CD19D4" w:rsidRDefault="002548D9" w:rsidP="002548D9">
      <w:pPr>
        <w:ind w:left="-567" w:firstLine="425"/>
        <w:jc w:val="both"/>
        <w:rPr>
          <w:rFonts w:eastAsia="Calibri"/>
          <w:lang w:val="ky-KG"/>
        </w:rPr>
      </w:pPr>
      <w:r w:rsidRPr="00CD19D4">
        <w:rPr>
          <w:rFonts w:eastAsia="Calibri"/>
          <w:lang w:val="ky-KG"/>
        </w:rPr>
        <w:t xml:space="preserve">акча алмаштыруучу жайдагы табло стандарттык өлчөмдө – 0.8 метрге 1,2 метр өлчөмүндө болуусу кажет. </w:t>
      </w:r>
    </w:p>
    <w:p w:rsidR="002548D9" w:rsidRPr="00CD19D4" w:rsidRDefault="002548D9" w:rsidP="002548D9">
      <w:pPr>
        <w:ind w:left="-567" w:firstLine="425"/>
        <w:jc w:val="both"/>
        <w:rPr>
          <w:rFonts w:eastAsia="Calibri"/>
          <w:lang w:val="ky-KG"/>
        </w:rPr>
      </w:pPr>
      <w:r w:rsidRPr="00CD19D4">
        <w:rPr>
          <w:rFonts w:eastAsia="Calibri"/>
          <w:lang w:val="ky-KG"/>
        </w:rPr>
        <w:t xml:space="preserve">186. Курулуш объектилериндеги жарнама – курулуп же реконструкцияланып жаткан объекттин убактылуу тосмолоруна же курулуп, реконструкцияланып жаткан имараттын фасаддарына жайгаштырылуучу жарнак. </w:t>
      </w:r>
    </w:p>
    <w:p w:rsidR="002548D9" w:rsidRPr="00CD19D4" w:rsidRDefault="002548D9" w:rsidP="002548D9">
      <w:pPr>
        <w:ind w:left="-567" w:firstLine="425"/>
        <w:jc w:val="both"/>
        <w:rPr>
          <w:rFonts w:eastAsia="Calibri"/>
          <w:lang w:val="ky-KG"/>
        </w:rPr>
      </w:pPr>
      <w:r w:rsidRPr="00CD19D4">
        <w:rPr>
          <w:rFonts w:eastAsia="Calibri"/>
          <w:lang w:val="ky-KG"/>
        </w:rPr>
        <w:t xml:space="preserve">Курулуш тосмолорунда курулуп жаткан объект тууралуу маалымат жайгаштырылышы мүмкүн. </w:t>
      </w:r>
    </w:p>
    <w:p w:rsidR="002548D9" w:rsidRPr="00CD19D4" w:rsidRDefault="002548D9" w:rsidP="002548D9">
      <w:pPr>
        <w:ind w:left="-567" w:firstLine="425"/>
        <w:jc w:val="both"/>
        <w:rPr>
          <w:rFonts w:eastAsia="Calibri"/>
          <w:lang w:val="ky-KG"/>
        </w:rPr>
      </w:pPr>
      <w:r w:rsidRPr="00CD19D4">
        <w:rPr>
          <w:rFonts w:eastAsia="Calibri"/>
          <w:lang w:val="ky-KG"/>
        </w:rPr>
        <w:t xml:space="preserve">Курулуп жаткан имараттарга, курулмаларга убактылуу жарнамалык конструкцияларды – курулуш торчолорун жайгаштырууга жол берилет. </w:t>
      </w:r>
    </w:p>
    <w:p w:rsidR="002548D9" w:rsidRPr="00CD19D4" w:rsidRDefault="002548D9" w:rsidP="002548D9">
      <w:pPr>
        <w:ind w:left="-567" w:firstLine="425"/>
        <w:jc w:val="both"/>
        <w:rPr>
          <w:rFonts w:eastAsia="Calibri"/>
          <w:lang w:val="ky-KG"/>
        </w:rPr>
      </w:pPr>
      <w:r w:rsidRPr="00CD19D4">
        <w:rPr>
          <w:rFonts w:eastAsia="Calibri"/>
          <w:lang w:val="ky-KG"/>
        </w:rPr>
        <w:t xml:space="preserve">Курулуш торлорун жайгаштыруу жана анын сырткы көрүнүшүнө талаптар ШК тарабынан белгиленет. </w:t>
      </w:r>
    </w:p>
    <w:p w:rsidR="002548D9" w:rsidRPr="00CD19D4" w:rsidRDefault="002548D9" w:rsidP="002548D9">
      <w:pPr>
        <w:ind w:left="-567" w:firstLine="425"/>
        <w:jc w:val="both"/>
        <w:rPr>
          <w:rFonts w:eastAsia="Calibri"/>
          <w:lang w:val="ky-KG"/>
        </w:rPr>
      </w:pPr>
      <w:r w:rsidRPr="00CD19D4">
        <w:rPr>
          <w:rFonts w:eastAsia="Calibri"/>
          <w:lang w:val="ky-KG"/>
        </w:rPr>
        <w:t xml:space="preserve">Курулуш торлоруннун сырткы көрүнүшү бир түстүү же сүрөттөрдүн фону фронталдык проекциянын 1:1 масштабында  курулуп, реконструкцияланып, оңдолуп жаткан имараттын, курулманын фасадынын түсүн колердик бланкка ылайык кайталоосу зарыл. </w:t>
      </w:r>
    </w:p>
    <w:p w:rsidR="002548D9" w:rsidRPr="00CD19D4" w:rsidRDefault="002548D9" w:rsidP="002548D9">
      <w:pPr>
        <w:ind w:left="-567" w:firstLine="425"/>
        <w:rPr>
          <w:rFonts w:eastAsia="Calibri"/>
          <w:lang w:val="ky-KG"/>
        </w:rPr>
      </w:pPr>
      <w:bookmarkStart w:id="16" w:name="bookmark30"/>
    </w:p>
    <w:p w:rsidR="002548D9" w:rsidRPr="00CD19D4" w:rsidRDefault="002548D9" w:rsidP="002548D9">
      <w:pPr>
        <w:ind w:left="-567" w:firstLine="425"/>
        <w:jc w:val="center"/>
        <w:rPr>
          <w:rFonts w:eastAsia="Calibri"/>
          <w:b/>
          <w:lang w:val="ky-KG"/>
        </w:rPr>
      </w:pPr>
      <w:r w:rsidRPr="00CD19D4">
        <w:rPr>
          <w:rFonts w:eastAsia="Calibri"/>
          <w:b/>
        </w:rPr>
        <w:t xml:space="preserve">10. </w:t>
      </w:r>
      <w:r w:rsidRPr="00CD19D4">
        <w:rPr>
          <w:rFonts w:eastAsia="Calibri"/>
          <w:b/>
          <w:lang w:val="ky-KG"/>
        </w:rPr>
        <w:t>Маалыматтык, жарнамалык конструкцияларды</w:t>
      </w:r>
    </w:p>
    <w:p w:rsidR="002548D9" w:rsidRPr="00CD19D4" w:rsidRDefault="002548D9" w:rsidP="002548D9">
      <w:pPr>
        <w:ind w:left="-567" w:firstLine="425"/>
        <w:jc w:val="center"/>
        <w:rPr>
          <w:rFonts w:eastAsia="Calibri"/>
          <w:b/>
        </w:rPr>
      </w:pPr>
      <w:r w:rsidRPr="00CD19D4">
        <w:rPr>
          <w:rFonts w:eastAsia="Calibri"/>
          <w:b/>
          <w:lang w:val="ky-KG"/>
        </w:rPr>
        <w:t xml:space="preserve"> орнотуунун жалпы эрежелери</w:t>
      </w:r>
      <w:bookmarkEnd w:id="16"/>
    </w:p>
    <w:p w:rsidR="002548D9" w:rsidRPr="00CD19D4" w:rsidRDefault="002548D9" w:rsidP="002548D9">
      <w:pPr>
        <w:ind w:left="-567" w:firstLine="425"/>
        <w:jc w:val="center"/>
        <w:rPr>
          <w:rFonts w:eastAsia="Calibri"/>
          <w:b/>
        </w:rPr>
      </w:pPr>
    </w:p>
    <w:p w:rsidR="002548D9" w:rsidRPr="00CD19D4" w:rsidRDefault="002548D9" w:rsidP="002548D9">
      <w:pPr>
        <w:ind w:left="-567" w:firstLine="425"/>
        <w:jc w:val="both"/>
        <w:rPr>
          <w:rFonts w:eastAsia="Calibri"/>
          <w:lang w:val="ky-KG"/>
        </w:rPr>
      </w:pPr>
      <w:r w:rsidRPr="00CD19D4">
        <w:rPr>
          <w:rFonts w:eastAsia="Calibri"/>
        </w:rPr>
        <w:lastRenderedPageBreak/>
        <w:t>187.</w:t>
      </w:r>
      <w:r w:rsidRPr="00CD19D4">
        <w:rPr>
          <w:rFonts w:eastAsia="Calibri"/>
          <w:lang w:val="ky-KG"/>
        </w:rPr>
        <w:t xml:space="preserve"> Маалыматтык, жарнамалык конструкциялар коопсуз болуу менен ушул Эрежелердин, ШКнын, Кыргыз Республикасынын мыйзамдарын талаптарына ылайык даярдалууга жана орнотулууга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Конструкцияларды даярдоо үчүн колдонулуучу материалдар замандын талабына ылайык сапатта болуусу зарыл. Маалыматтык, жарнамалык конструкциялар бүтүн болуу менен механикалык бузууларга кириптер болбоосу керек.  </w:t>
      </w:r>
    </w:p>
    <w:p w:rsidR="002548D9" w:rsidRPr="00CD19D4" w:rsidRDefault="002548D9" w:rsidP="002548D9">
      <w:pPr>
        <w:ind w:left="-567" w:firstLine="425"/>
        <w:jc w:val="both"/>
        <w:rPr>
          <w:rFonts w:eastAsia="Calibri"/>
          <w:lang w:val="ky-KG"/>
        </w:rPr>
      </w:pPr>
      <w:r w:rsidRPr="00CD19D4">
        <w:rPr>
          <w:rFonts w:eastAsia="Calibri"/>
          <w:lang w:val="ky-KG"/>
        </w:rPr>
        <w:t>188. Маалыматтык, жарнамалык конструкциялардын сырткы көрүнүнүшүнө коюлуучу жалпы талаптар:</w:t>
      </w:r>
    </w:p>
    <w:p w:rsidR="002548D9" w:rsidRPr="00CD19D4" w:rsidRDefault="002548D9" w:rsidP="002548D9">
      <w:pPr>
        <w:ind w:left="-567" w:firstLine="425"/>
        <w:jc w:val="both"/>
        <w:rPr>
          <w:rFonts w:eastAsia="Calibri"/>
          <w:lang w:val="ky-KG"/>
        </w:rPr>
      </w:pPr>
      <w:r w:rsidRPr="00CD19D4">
        <w:rPr>
          <w:rFonts w:eastAsia="Calibri"/>
          <w:lang w:val="ky-KG"/>
        </w:rPr>
        <w:t>маалыматтык, жарнамалык конструкциялар калктуу конуштардын сырткы архитектуралык-көркөм табиятын бузбашы керек;</w:t>
      </w:r>
    </w:p>
    <w:p w:rsidR="002548D9" w:rsidRPr="00CD19D4" w:rsidRDefault="002548D9" w:rsidP="002548D9">
      <w:pPr>
        <w:ind w:left="-567" w:firstLine="425"/>
        <w:jc w:val="both"/>
        <w:rPr>
          <w:rFonts w:eastAsia="Calibri"/>
          <w:lang w:val="ky-KG"/>
        </w:rPr>
      </w:pPr>
      <w:r w:rsidRPr="00CD19D4">
        <w:rPr>
          <w:rFonts w:eastAsia="Calibri"/>
          <w:lang w:val="ky-KG"/>
        </w:rPr>
        <w:t xml:space="preserve">сырткы көрүнүшү бүтүн, каркастары дыкат сырдалган, конструкциялар түнкү убактарда жарык чыгарып турууга тийиш. </w:t>
      </w:r>
    </w:p>
    <w:p w:rsidR="002548D9" w:rsidRPr="00CD19D4" w:rsidRDefault="002548D9" w:rsidP="002548D9">
      <w:pPr>
        <w:ind w:left="-567" w:firstLine="425"/>
        <w:jc w:val="both"/>
        <w:rPr>
          <w:rFonts w:eastAsia="Calibri"/>
          <w:lang w:val="ky-KG"/>
        </w:rPr>
      </w:pPr>
      <w:r w:rsidRPr="00CD19D4">
        <w:rPr>
          <w:rFonts w:eastAsia="Calibri"/>
          <w:lang w:val="ky-KG"/>
        </w:rPr>
        <w:t>дат жана топурактын, ашыкча элементтердин (аркан), чапталган жарнактардын ​​жана башка маалыматтык билдирүүлөрдүн болуусуна, бет кыртышынын  бузулушуна, жарнак полотнолорундагы жыртыктарга, ошондой эле бардык бөлүктөрүндө жана конструкциялык элементтеринде бөтөн жазуулардын жана сүрөттөрдүн болуусуна жол берилбейт;</w:t>
      </w:r>
    </w:p>
    <w:p w:rsidR="002548D9" w:rsidRPr="00CD19D4" w:rsidRDefault="002548D9" w:rsidP="002548D9">
      <w:pPr>
        <w:ind w:left="-567" w:firstLine="425"/>
        <w:jc w:val="both"/>
        <w:rPr>
          <w:rFonts w:eastAsia="Calibri"/>
          <w:lang w:val="ky-KG"/>
        </w:rPr>
      </w:pPr>
      <w:r w:rsidRPr="00CD19D4">
        <w:rPr>
          <w:rFonts w:eastAsia="Calibri"/>
          <w:lang w:val="ky-KG"/>
        </w:rPr>
        <w:t xml:space="preserve">конструкцияларды жарнама жок учурларда калктуу конуштун көркөм-эстетикалык табиятын сактоо максатында жарнак таратуучу конструкцияларга социалдык жарнамаларды жайгаштырууга милдеттүү; </w:t>
      </w:r>
    </w:p>
    <w:p w:rsidR="002548D9" w:rsidRPr="00CD19D4" w:rsidRDefault="002548D9" w:rsidP="002548D9">
      <w:pPr>
        <w:ind w:left="-567" w:firstLine="425"/>
        <w:jc w:val="both"/>
        <w:rPr>
          <w:rFonts w:eastAsia="Calibri"/>
          <w:lang w:val="ky-KG"/>
        </w:rPr>
      </w:pPr>
      <w:r w:rsidRPr="00CD19D4">
        <w:rPr>
          <w:rFonts w:eastAsia="Calibri"/>
          <w:lang w:val="ky-KG"/>
        </w:rPr>
        <w:t xml:space="preserve">конструкциялык элементтер (бекиткичтер, болттуу байланыштар, таяныч элементтери, технологиялык бурчтар) декоративдик элементтер менен капталууга тийиш,  же эстетикалык жактан жасалгаланган көрүнүшкө ээ болуусу керек. </w:t>
      </w:r>
    </w:p>
    <w:p w:rsidR="002548D9" w:rsidRPr="00CD19D4" w:rsidRDefault="002548D9" w:rsidP="002548D9">
      <w:pPr>
        <w:ind w:left="-567" w:firstLine="425"/>
        <w:jc w:val="both"/>
        <w:rPr>
          <w:rFonts w:eastAsia="Calibri"/>
          <w:lang w:val="ky-KG"/>
        </w:rPr>
      </w:pPr>
      <w:r w:rsidRPr="00CD19D4">
        <w:rPr>
          <w:rFonts w:eastAsia="Calibri"/>
        </w:rPr>
        <w:t xml:space="preserve">189. </w:t>
      </w:r>
      <w:r w:rsidRPr="00CD19D4">
        <w:rPr>
          <w:rFonts w:eastAsia="Calibri"/>
          <w:lang w:val="ky-KG"/>
        </w:rPr>
        <w:t xml:space="preserve">Маалыматтык, жарнамалык конструкцияларды эксплуатациялоо боюнча жалпы талаптар: </w:t>
      </w:r>
    </w:p>
    <w:p w:rsidR="002548D9" w:rsidRPr="00CD19D4" w:rsidRDefault="002548D9" w:rsidP="002548D9">
      <w:pPr>
        <w:ind w:left="-567" w:firstLine="425"/>
        <w:jc w:val="both"/>
        <w:rPr>
          <w:rFonts w:eastAsia="Calibri"/>
          <w:lang w:val="ky-KG"/>
        </w:rPr>
      </w:pPr>
      <w:r w:rsidRPr="00CD19D4">
        <w:rPr>
          <w:rFonts w:eastAsia="Calibri"/>
          <w:lang w:val="ky-KG"/>
        </w:rPr>
        <w:t xml:space="preserve">Территорияда өзүнчө турган конструкцияга маалмат же жарнама жайгаштыруу же аны алмаштыруу түнкү саат 22.00дөн тартып эртең мененки 6.00гө чейин өткөрүлүүсү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Коомдук жайлардагы жарнамалык конструкциялар жөө адамдардын баскан-турганына, көчөлөр менен тротуарларды жыйнап-тазалоого тоскоолдук жаратпашы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Конструкцияларды жууп-тазалап, акыр-чикирден тазалап туруу зарыл. Конструкцияны тазалоо зарылчылыгына жараша өткөрүлөт. </w:t>
      </w:r>
    </w:p>
    <w:p w:rsidR="002548D9" w:rsidRPr="00CD19D4" w:rsidRDefault="002548D9" w:rsidP="002548D9">
      <w:pPr>
        <w:ind w:left="-567" w:firstLine="425"/>
        <w:jc w:val="both"/>
        <w:rPr>
          <w:rFonts w:eastAsia="Calibri"/>
          <w:lang w:val="ky-KG"/>
        </w:rPr>
      </w:pPr>
      <w:bookmarkStart w:id="17" w:name="bookmark32"/>
      <w:r w:rsidRPr="00CD19D4">
        <w:rPr>
          <w:rFonts w:eastAsia="Calibri"/>
          <w:lang w:val="ky-KG"/>
        </w:rPr>
        <w:t xml:space="preserve">190. Калктуу конуштардын территорияларындагы маалыматтык, жарнамалык конструкцияларга карата коюлуучу талаптар: </w:t>
      </w:r>
    </w:p>
    <w:p w:rsidR="002548D9" w:rsidRPr="00CD19D4" w:rsidRDefault="002548D9" w:rsidP="002548D9">
      <w:pPr>
        <w:ind w:left="-567" w:firstLine="425"/>
        <w:jc w:val="both"/>
        <w:rPr>
          <w:rFonts w:eastAsia="Calibri"/>
          <w:lang w:val="ky-KG"/>
        </w:rPr>
      </w:pPr>
      <w:r w:rsidRPr="00CD19D4">
        <w:rPr>
          <w:rFonts w:eastAsia="Calibri"/>
          <w:lang w:val="ky-KG"/>
        </w:rPr>
        <w:t xml:space="preserve"> </w:t>
      </w:r>
      <w:bookmarkEnd w:id="17"/>
      <w:r w:rsidRPr="00CD19D4">
        <w:rPr>
          <w:rFonts w:eastAsia="Calibri"/>
          <w:lang w:val="ky-KG"/>
        </w:rPr>
        <w:t xml:space="preserve">Маалыматтык, жарнамалык конструкцияларда камтылган тексттер мамлекеттик жана расмий тилдерде берилиши керек; </w:t>
      </w:r>
    </w:p>
    <w:p w:rsidR="002548D9" w:rsidRPr="00CD19D4" w:rsidRDefault="002548D9" w:rsidP="002548D9">
      <w:pPr>
        <w:ind w:left="-567" w:firstLine="425"/>
        <w:jc w:val="both"/>
        <w:rPr>
          <w:rFonts w:eastAsia="Calibri"/>
          <w:lang w:val="ky-KG"/>
        </w:rPr>
      </w:pPr>
      <w:r w:rsidRPr="00CD19D4">
        <w:rPr>
          <w:rFonts w:eastAsia="Calibri"/>
          <w:lang w:val="ky-KG"/>
        </w:rPr>
        <w:t>Жарнама тексттеринде белгиленген тартипте катталган товардык белгилер (тейлөө белгилери), типографиялык басмаканада терилген муундук литерлер (логотиптер) түп нускадагы тилде берилиши мүмкүн;</w:t>
      </w:r>
    </w:p>
    <w:p w:rsidR="002548D9" w:rsidRPr="00CD19D4" w:rsidRDefault="002548D9" w:rsidP="002548D9">
      <w:pPr>
        <w:ind w:left="-567" w:firstLine="425"/>
        <w:jc w:val="both"/>
        <w:rPr>
          <w:rFonts w:eastAsia="Calibri"/>
          <w:lang w:val="ky-KG"/>
        </w:rPr>
      </w:pPr>
      <w:r w:rsidRPr="00CD19D4">
        <w:rPr>
          <w:rFonts w:eastAsia="Calibri"/>
          <w:lang w:val="ky-KG"/>
        </w:rPr>
        <w:t>Жарнаманын жазуу жүзүндөгү жана оозеки тексттеринде кыргыз адабий тилинин ченемдери (орфоэпиялык жана орфографиялык эрежелер) так сакталууга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жарнамалык конструкциялардагы мамлекеттик тилдеги текст маалыматтык, жарнамалык конструкциянын көрүнүктүү бөлүгүндө жайгашуусу керек. Расмий тилдеги тексттин өлчөмү мамлекеттик тилдеги шрифттин өлчөмүнөн кичинерээк болуу менен оң же төмөн жагында жайгашат. </w:t>
      </w:r>
    </w:p>
    <w:p w:rsidR="002548D9" w:rsidRPr="00CD19D4" w:rsidRDefault="002548D9" w:rsidP="002548D9">
      <w:pPr>
        <w:ind w:left="-567" w:firstLine="425"/>
        <w:jc w:val="both"/>
        <w:rPr>
          <w:rFonts w:eastAsia="Calibri"/>
          <w:lang w:val="ky-KG"/>
        </w:rPr>
      </w:pPr>
      <w:r w:rsidRPr="00CD19D4">
        <w:rPr>
          <w:rFonts w:eastAsia="Calibri"/>
          <w:lang w:val="ky-KG"/>
        </w:rPr>
        <w:t xml:space="preserve">Эгерде жарнама берүүчүнүн ишмердүүлүгү лицензияланууга тийиш болсо, жарнамалык конструкциялар лицензия номурун,  ошондой эле  лицензия берген органдын аталышын камтууга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Милдеттүү түрдө сертификацияланууга тийиш болгон товарларды жарнамалоодо жарнамалык конструкциялар «товар тастыкталган» деген белги менен коштолуусу керек. </w:t>
      </w:r>
    </w:p>
    <w:p w:rsidR="002548D9" w:rsidRPr="00CD19D4" w:rsidRDefault="002548D9" w:rsidP="002548D9">
      <w:pPr>
        <w:ind w:left="-567" w:firstLine="425"/>
        <w:jc w:val="both"/>
        <w:rPr>
          <w:rFonts w:eastAsia="Calibri"/>
          <w:lang w:val="ky-KG"/>
        </w:rPr>
      </w:pPr>
      <w:r w:rsidRPr="00CD19D4">
        <w:rPr>
          <w:rFonts w:eastAsia="Calibri"/>
          <w:lang w:val="ky-KG"/>
        </w:rPr>
        <w:t>жарнак түзүмдөрүнүн ээлери жылына 18 календардык күндөн кем эмес мөөнөттө социалдык жарнактардын акысыз жайгаштырылышын камсыз кылууга милдеттүү;</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жарнамалык конструкциялар </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жарнамалык конструкциялар ар кыл добуштун, вибрациянын, жарыктын, электр магниттин жана башка нурдануунун белгиленген ченемдерине дал келүүсү керек. </w:t>
      </w:r>
    </w:p>
    <w:p w:rsidR="002548D9" w:rsidRPr="00CD19D4" w:rsidRDefault="002548D9" w:rsidP="002548D9">
      <w:pPr>
        <w:ind w:left="-567" w:firstLine="425"/>
        <w:jc w:val="both"/>
        <w:rPr>
          <w:rFonts w:eastAsia="Calibri"/>
          <w:lang w:val="ky-KG"/>
        </w:rPr>
      </w:pPr>
      <w:r w:rsidRPr="00CD19D4">
        <w:rPr>
          <w:rFonts w:eastAsia="Calibri"/>
          <w:lang w:val="ky-KG"/>
        </w:rPr>
        <w:t>191. Жарнактарды, үгүт материалдарын, транспаранттарды, баннерлерди конструкцияларга, инфраструктуранын жана көрктөндүрүү объектилеринин структуралык элементтерине (коомдук транспорттун аялдамаларына, кичи архитектуралык формаларга (КАФ), жол жээгиндеги жарыктандырууга жана троллейбус таянычтарына) жайгаштырууга тыюу салынат.</w:t>
      </w:r>
    </w:p>
    <w:p w:rsidR="002548D9" w:rsidRPr="00CD19D4" w:rsidRDefault="002548D9" w:rsidP="002548D9">
      <w:pPr>
        <w:ind w:left="-567" w:firstLine="425"/>
        <w:jc w:val="both"/>
        <w:rPr>
          <w:rFonts w:eastAsia="Calibri"/>
          <w:lang w:val="ky-KG"/>
        </w:rPr>
      </w:pPr>
      <w:r w:rsidRPr="00CD19D4">
        <w:rPr>
          <w:rFonts w:eastAsia="Calibri"/>
          <w:lang w:val="ky-KG"/>
        </w:rPr>
        <w:t>192. Жарнамалык конструкцияларды имараттардын, тарыхый-маданий мурас объектилери болуп саналган курулмалардын, диний жана ритуалдык объектилердин, билим берүү мекемелеринин, мектептердин жана мектепке чейинки балдар мекемелеринин, медициналык мекемелердин аймагына, фасаддарына, чатырларына жана конструкциялык элементтерине жайгаштырууга тыюу салынат.</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193. Маалыматтык, жарнамалык текстте төмөнкүлөр болбоосу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Кыргыз Республикасынын мыйзамдарына ылайык чектөө киргизилген маалыматтар; </w:t>
      </w:r>
    </w:p>
    <w:p w:rsidR="002548D9" w:rsidRPr="00CD19D4" w:rsidRDefault="002548D9" w:rsidP="002548D9">
      <w:pPr>
        <w:ind w:left="-567" w:firstLine="425"/>
        <w:jc w:val="both"/>
        <w:rPr>
          <w:rFonts w:eastAsia="Calibri"/>
          <w:lang w:val="ky-KG"/>
        </w:rPr>
      </w:pPr>
      <w:r w:rsidRPr="00CD19D4">
        <w:rPr>
          <w:rFonts w:eastAsia="Calibri"/>
          <w:lang w:val="ky-KG"/>
        </w:rPr>
        <w:t xml:space="preserve">жарнамалык товарларды колдонбогон адамдарга карата  терс маанайды жаратуу  же аларды талкуу кылуу; </w:t>
      </w:r>
    </w:p>
    <w:p w:rsidR="002548D9" w:rsidRPr="00CD19D4" w:rsidRDefault="002548D9" w:rsidP="002548D9">
      <w:pPr>
        <w:ind w:left="-567" w:firstLine="425"/>
        <w:jc w:val="both"/>
        <w:rPr>
          <w:rFonts w:eastAsia="Calibri"/>
          <w:lang w:val="ky-KG"/>
        </w:rPr>
      </w:pPr>
      <w:r w:rsidRPr="00CD19D4">
        <w:rPr>
          <w:rFonts w:eastAsia="Calibri"/>
          <w:lang w:val="ky-KG"/>
        </w:rPr>
        <w:t xml:space="preserve">194. Жеңил түрдөгү объектилердеги (кыймылсыз мүлк  объектиси болуп саналбаган павильон, киоск) маалыматтык, жарнамалык конструкцияларды (көрнөктөрдү) объекттин башкы фасадынын фриз бөлүгүнө жайгаштыруу зарыл. Көрнөктү тирөөчсүз, ички жарыктандыруу менен жасап, тамгаларды бир сапка коюу сунушталат. Көрнөк фасаддын борбордук огуна карата түздөлөт. </w:t>
      </w:r>
    </w:p>
    <w:p w:rsidR="002548D9" w:rsidRPr="00CD19D4" w:rsidRDefault="002548D9" w:rsidP="002548D9">
      <w:pPr>
        <w:ind w:left="-567" w:firstLine="425"/>
        <w:jc w:val="both"/>
        <w:rPr>
          <w:rFonts w:eastAsia="Calibri"/>
          <w:lang w:val="ky-KG"/>
        </w:rPr>
      </w:pPr>
      <w:r w:rsidRPr="00CD19D4">
        <w:rPr>
          <w:rFonts w:eastAsia="Calibri"/>
          <w:lang w:val="ky-KG"/>
        </w:rPr>
        <w:t xml:space="preserve">Жеңил түрдөгү объектилердин тышкы бетине жарнамалык конструкцияларды (баннерлерди) жайгаштырууга тыюу салынат.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195. Көркөм-эстетикалык көрүнүшүн сактоо максатында маалыматтык, жарнамалык конструкциянын ээси шаар куруу жана архитектура башкармалыгынын талаптарына  оперативдүү түрдө көңүл бурууга, ошондой эле электрондук технологиялуу жарнамалык конструкциялар аныкталган учурларда жеке турак жайлар менен коомдук имараттардын табигый жана жасалма жарыктандыруу талаптарын бузуу менен пайдаланылып жаткан сүрөттөрдү алмаштырууга милдеттүү. </w:t>
      </w:r>
    </w:p>
    <w:p w:rsidR="002548D9" w:rsidRPr="00CD19D4" w:rsidRDefault="002548D9" w:rsidP="002548D9">
      <w:pPr>
        <w:ind w:left="-567" w:firstLine="425"/>
        <w:jc w:val="both"/>
        <w:rPr>
          <w:rFonts w:eastAsia="Calibri"/>
          <w:lang w:val="ky-KG"/>
        </w:rPr>
      </w:pPr>
      <w:r w:rsidRPr="00CD19D4">
        <w:rPr>
          <w:rFonts w:eastAsia="Calibri"/>
          <w:lang w:val="ky-KG"/>
        </w:rPr>
        <w:t>Маалыматтык-жарнак түзүмүнүн ээси аныкталган бузууларды жоюу боюнча токтоосуз чараларды көрүүгө милдеттүү. Эгерде аныкталган бузууларды четтетүү мүмкүн болбосо, маалыматтык-жарнамалык түзүмдүн ээси сүрөттү өзгөртүү технологиясын өзгөртүүгө милдеттүү.</w:t>
      </w:r>
    </w:p>
    <w:p w:rsidR="002548D9" w:rsidRPr="00CD19D4" w:rsidRDefault="002548D9" w:rsidP="002548D9">
      <w:pPr>
        <w:ind w:left="-567" w:firstLine="425"/>
        <w:jc w:val="both"/>
        <w:rPr>
          <w:rFonts w:eastAsia="Calibri"/>
        </w:rPr>
      </w:pPr>
      <w:r w:rsidRPr="00CD19D4">
        <w:rPr>
          <w:rFonts w:eastAsia="Calibri"/>
        </w:rPr>
        <w:t xml:space="preserve">196. </w:t>
      </w:r>
      <w:r w:rsidRPr="00CD19D4">
        <w:rPr>
          <w:rFonts w:eastAsia="Calibri"/>
          <w:lang w:val="ky-KG"/>
        </w:rPr>
        <w:t xml:space="preserve">Территорияга маалыматтык, жарнамалык конструкцияларды жайгаштырууда тыюу салынат: </w:t>
      </w:r>
    </w:p>
    <w:p w:rsidR="002548D9" w:rsidRPr="00CD19D4" w:rsidRDefault="002548D9" w:rsidP="002548D9">
      <w:pPr>
        <w:ind w:left="-567" w:firstLine="425"/>
        <w:jc w:val="both"/>
        <w:rPr>
          <w:rFonts w:eastAsia="Calibri"/>
        </w:rPr>
      </w:pPr>
      <w:r w:rsidRPr="00CD19D4">
        <w:rPr>
          <w:rFonts w:eastAsia="Calibri"/>
          <w:lang w:val="ky-KG"/>
        </w:rPr>
        <w:t xml:space="preserve">көрнөктөрдү жайгаштыруучу жерлерге карата белгиленген талаптарды; </w:t>
      </w:r>
    </w:p>
    <w:p w:rsidR="002548D9" w:rsidRPr="00CD19D4" w:rsidRDefault="002548D9" w:rsidP="002548D9">
      <w:pPr>
        <w:ind w:left="-567" w:firstLine="425"/>
        <w:jc w:val="both"/>
        <w:rPr>
          <w:rFonts w:eastAsia="Calibri"/>
          <w:lang w:val="ky-KG"/>
        </w:rPr>
      </w:pPr>
      <w:r w:rsidRPr="00CD19D4">
        <w:rPr>
          <w:rFonts w:eastAsia="Calibri"/>
          <w:lang w:val="ky-KG"/>
        </w:rPr>
        <w:t xml:space="preserve">көрнөктөрдүн маалымат жайгаштырылуучу бөлүгүндөгү тамгалардын вертикалдуу түрдө жайгашуусуна; </w:t>
      </w:r>
    </w:p>
    <w:p w:rsidR="002548D9" w:rsidRPr="00CD19D4" w:rsidRDefault="002548D9" w:rsidP="002548D9">
      <w:pPr>
        <w:ind w:left="-567" w:firstLine="425"/>
        <w:jc w:val="both"/>
        <w:rPr>
          <w:rFonts w:eastAsia="Calibri"/>
          <w:lang w:val="ky-KG"/>
        </w:rPr>
      </w:pPr>
      <w:r w:rsidRPr="00CD19D4">
        <w:rPr>
          <w:rFonts w:eastAsia="Calibri"/>
          <w:lang w:val="ky-KG"/>
        </w:rPr>
        <w:t>биринчи жана экинчи кабаттардын ортосундагы шыптын сызыгынан жогору белгилерди коюуга;</w:t>
      </w:r>
    </w:p>
    <w:p w:rsidR="002548D9" w:rsidRPr="00CD19D4" w:rsidRDefault="002548D9" w:rsidP="002548D9">
      <w:pPr>
        <w:ind w:left="-567" w:firstLine="425"/>
        <w:jc w:val="both"/>
        <w:rPr>
          <w:rFonts w:eastAsia="Calibri"/>
          <w:lang w:val="ky-KG"/>
        </w:rPr>
      </w:pPr>
      <w:r w:rsidRPr="00CD19D4">
        <w:rPr>
          <w:rFonts w:eastAsia="Calibri"/>
          <w:lang w:val="ky-KG"/>
        </w:rPr>
        <w:t xml:space="preserve">балкондорду, лоджияларды, терезе жана эшик ордуларын, ошондой эле витраждарды жана витриналарды толук чүмбөттөөгө (жаап салуу); </w:t>
      </w:r>
    </w:p>
    <w:p w:rsidR="002548D9" w:rsidRPr="00CD19D4" w:rsidRDefault="002548D9" w:rsidP="002548D9">
      <w:pPr>
        <w:ind w:left="-567" w:firstLine="425"/>
        <w:jc w:val="both"/>
        <w:rPr>
          <w:rFonts w:eastAsia="Calibri"/>
          <w:lang w:val="ky-KG"/>
        </w:rPr>
      </w:pPr>
      <w:r w:rsidRPr="00CD19D4">
        <w:rPr>
          <w:rFonts w:eastAsia="Calibri"/>
          <w:lang w:val="ky-KG"/>
        </w:rPr>
        <w:t>көрнөктөрдү турак жайлардын чектерине, ошондой эле фасаддардын туюк беттерине жайгаштырууга;</w:t>
      </w:r>
    </w:p>
    <w:p w:rsidR="002548D9" w:rsidRPr="00CD19D4" w:rsidRDefault="002548D9" w:rsidP="002548D9">
      <w:pPr>
        <w:ind w:left="-567" w:firstLine="425"/>
        <w:jc w:val="both"/>
        <w:rPr>
          <w:rFonts w:eastAsia="Calibri"/>
          <w:lang w:val="ky-KG"/>
        </w:rPr>
      </w:pPr>
      <w:r w:rsidRPr="00CD19D4">
        <w:rPr>
          <w:rFonts w:eastAsia="Calibri"/>
          <w:lang w:val="ky-KG"/>
        </w:rPr>
        <w:t>лоджиялардын жана балкондордун чатырына жана (же) лоджиялар менен балкондорго көрнөктөрдү жайгаштырууга;</w:t>
      </w:r>
    </w:p>
    <w:p w:rsidR="002548D9" w:rsidRPr="00CD19D4" w:rsidRDefault="002548D9" w:rsidP="002548D9">
      <w:pPr>
        <w:ind w:left="-567" w:firstLine="425"/>
        <w:jc w:val="both"/>
        <w:rPr>
          <w:rFonts w:eastAsia="Calibri"/>
          <w:lang w:val="ky-KG"/>
        </w:rPr>
      </w:pPr>
      <w:r w:rsidRPr="00CD19D4">
        <w:rPr>
          <w:rFonts w:eastAsia="Calibri"/>
          <w:lang w:val="ky-KG"/>
        </w:rPr>
        <w:t xml:space="preserve">объектилердин фасаддарынын архитектуралык деталдарына (ошону менен бинге колонналарга, пилястрларга, орнаменттерге, лепнинге) көрнөктөрдү жайгаштырууга; </w:t>
      </w:r>
    </w:p>
    <w:p w:rsidR="002548D9" w:rsidRPr="00CD19D4" w:rsidRDefault="002548D9" w:rsidP="002548D9">
      <w:pPr>
        <w:ind w:left="-567" w:firstLine="425"/>
        <w:jc w:val="both"/>
        <w:rPr>
          <w:rFonts w:eastAsia="Calibri"/>
          <w:lang w:val="ky-KG"/>
        </w:rPr>
      </w:pPr>
      <w:r w:rsidRPr="00CD19D4">
        <w:rPr>
          <w:rFonts w:eastAsia="Calibri"/>
          <w:lang w:val="ky-KG"/>
        </w:rPr>
        <w:t xml:space="preserve">мемориалдык такталарга 2-10 метрге чейин көрнөктөрдү жакын жайгаштырууга; </w:t>
      </w:r>
    </w:p>
    <w:p w:rsidR="002548D9" w:rsidRPr="00CD19D4" w:rsidRDefault="002548D9" w:rsidP="002548D9">
      <w:pPr>
        <w:ind w:left="-567" w:firstLine="425"/>
        <w:jc w:val="both"/>
        <w:rPr>
          <w:rFonts w:eastAsia="Calibri"/>
          <w:lang w:val="ky-KG"/>
        </w:rPr>
      </w:pPr>
      <w:r w:rsidRPr="00CD19D4">
        <w:rPr>
          <w:rFonts w:eastAsia="Calibri"/>
          <w:lang w:val="ky-KG"/>
        </w:rPr>
        <w:t>көчөлөрдүн аталышын жана үй номурларын көрсөтүүчү белгилерди жабууга (жашырууга);</w:t>
      </w:r>
    </w:p>
    <w:p w:rsidR="002548D9" w:rsidRPr="00CD19D4" w:rsidRDefault="002548D9" w:rsidP="002548D9">
      <w:pPr>
        <w:ind w:left="-567" w:firstLine="425"/>
        <w:jc w:val="both"/>
        <w:rPr>
          <w:rFonts w:eastAsia="Calibri"/>
          <w:lang w:val="ky-KG"/>
        </w:rPr>
      </w:pPr>
      <w:r w:rsidRPr="00CD19D4">
        <w:rPr>
          <w:rFonts w:eastAsia="Calibri"/>
          <w:lang w:val="ky-KG"/>
        </w:rPr>
        <w:t xml:space="preserve">тамга илинүүчү көрнөктүн бирин экинчисинин үстүнө илүүгө; </w:t>
      </w:r>
    </w:p>
    <w:p w:rsidR="002548D9" w:rsidRPr="00CD19D4" w:rsidRDefault="002548D9" w:rsidP="002548D9">
      <w:pPr>
        <w:ind w:left="-567" w:firstLine="425"/>
        <w:jc w:val="both"/>
        <w:rPr>
          <w:rFonts w:eastAsia="Calibri"/>
          <w:lang w:val="ky-KG"/>
        </w:rPr>
      </w:pPr>
      <w:r w:rsidRPr="00CD19D4">
        <w:rPr>
          <w:rFonts w:eastAsia="Calibri"/>
          <w:lang w:val="ky-KG"/>
        </w:rPr>
        <w:t>консолдук белгилерди бири-биринен 10 метрден аз аралыкта, ошондой эле бир консолдук белгини экинчисинин үстүнө жайгаштырууга;</w:t>
      </w:r>
    </w:p>
    <w:p w:rsidR="002548D9" w:rsidRPr="00CD19D4" w:rsidRDefault="002548D9" w:rsidP="002548D9">
      <w:pPr>
        <w:ind w:left="-567" w:firstLine="425"/>
        <w:jc w:val="both"/>
        <w:rPr>
          <w:rFonts w:eastAsia="Calibri"/>
          <w:lang w:val="ky-KG"/>
        </w:rPr>
      </w:pPr>
      <w:r w:rsidRPr="00CD19D4">
        <w:rPr>
          <w:rFonts w:eastAsia="Calibri"/>
          <w:lang w:val="ky-KG"/>
        </w:rPr>
        <w:t xml:space="preserve">картандордун, чүпүрөктөрдүн, баннердик ткандардын жардамы менен көрнөктөрдү курулмаларга жайгаштырууга; </w:t>
      </w:r>
    </w:p>
    <w:p w:rsidR="002548D9" w:rsidRPr="00CD19D4" w:rsidRDefault="002548D9" w:rsidP="002548D9">
      <w:pPr>
        <w:ind w:left="-567" w:firstLine="425"/>
        <w:jc w:val="both"/>
        <w:rPr>
          <w:rFonts w:eastAsia="Calibri"/>
          <w:lang w:val="ky-KG"/>
        </w:rPr>
      </w:pPr>
      <w:r w:rsidRPr="00CD19D4">
        <w:rPr>
          <w:rFonts w:eastAsia="Calibri"/>
          <w:lang w:val="ky-KG"/>
        </w:rPr>
        <w:t>неондук чырактарды, өчүп-күйүүчү (жылтылдоочу) элементтерди колдонуу аркылуу көрнөктөрдү жайгаштырууга;</w:t>
      </w:r>
    </w:p>
    <w:p w:rsidR="002548D9" w:rsidRPr="00CD19D4" w:rsidRDefault="002548D9" w:rsidP="002548D9">
      <w:pPr>
        <w:ind w:left="-567" w:firstLine="425"/>
        <w:jc w:val="both"/>
        <w:rPr>
          <w:rFonts w:eastAsia="Calibri"/>
          <w:lang w:val="ky-KG"/>
        </w:rPr>
      </w:pPr>
      <w:r w:rsidRPr="00CD19D4">
        <w:rPr>
          <w:rFonts w:eastAsia="Calibri"/>
          <w:lang w:val="ky-KG"/>
        </w:rPr>
        <w:t>экинчи кабаттын терезе тешиктеринин түбүнүн деңгээлинен өйдө чыгуучу көрнөктөрдү коюуга;</w:t>
      </w:r>
    </w:p>
    <w:p w:rsidR="002548D9" w:rsidRPr="00CD19D4" w:rsidRDefault="002548D9" w:rsidP="002548D9">
      <w:pPr>
        <w:ind w:left="-567" w:firstLine="425"/>
        <w:jc w:val="both"/>
        <w:rPr>
          <w:rFonts w:eastAsia="Calibri"/>
          <w:lang w:val="ky-KG"/>
        </w:rPr>
      </w:pPr>
      <w:r w:rsidRPr="00CD19D4">
        <w:rPr>
          <w:rFonts w:eastAsia="Calibri"/>
          <w:lang w:val="ky-KG"/>
        </w:rPr>
        <w:t>көрнөктөрдү жайгаштыруу үчүн терезелерди, декорлорду жана архитектуралык элементтерди жаап салууга;</w:t>
      </w:r>
    </w:p>
    <w:p w:rsidR="002548D9" w:rsidRPr="00CD19D4" w:rsidRDefault="002548D9" w:rsidP="002548D9">
      <w:pPr>
        <w:ind w:left="-567" w:firstLine="425"/>
        <w:jc w:val="both"/>
        <w:rPr>
          <w:rFonts w:eastAsia="Calibri"/>
          <w:lang w:val="ky-KG"/>
        </w:rPr>
      </w:pPr>
      <w:r w:rsidRPr="00CD19D4">
        <w:rPr>
          <w:rFonts w:eastAsia="Calibri"/>
          <w:lang w:val="ky-KG"/>
        </w:rPr>
        <w:t>фасад бетине декоративдик-көркөм жана (же) тексттик сүрөттөрдү (боёо, чаптоо жолу менен) түздөн-түз колдонуу аркылуу көрнөктөрдү жайгаштырууга (уникалдуу маалыматтык конструкцияларды эске албаганда);</w:t>
      </w:r>
    </w:p>
    <w:p w:rsidR="002548D9" w:rsidRPr="00CD19D4" w:rsidRDefault="002548D9" w:rsidP="002548D9">
      <w:pPr>
        <w:ind w:left="-567" w:firstLine="425"/>
        <w:jc w:val="both"/>
        <w:rPr>
          <w:rFonts w:eastAsia="Calibri"/>
          <w:lang w:val="ky-KG"/>
        </w:rPr>
      </w:pPr>
      <w:r w:rsidRPr="00CD19D4">
        <w:rPr>
          <w:rFonts w:eastAsia="Calibri"/>
          <w:lang w:val="ky-KG"/>
        </w:rPr>
        <w:t xml:space="preserve">көрнөктөрдү жүгүрмө саптарды колдонуу менен жайгаштырууга; </w:t>
      </w:r>
    </w:p>
    <w:p w:rsidR="002548D9" w:rsidRPr="00CD19D4" w:rsidRDefault="002548D9" w:rsidP="002548D9">
      <w:pPr>
        <w:ind w:left="-567" w:firstLine="425"/>
        <w:jc w:val="both"/>
        <w:rPr>
          <w:rFonts w:eastAsia="Calibri"/>
          <w:lang w:val="ky-KG"/>
        </w:rPr>
      </w:pPr>
      <w:r w:rsidRPr="00CD19D4">
        <w:rPr>
          <w:rFonts w:eastAsia="Calibri"/>
          <w:lang w:val="ky-KG"/>
        </w:rPr>
        <w:t xml:space="preserve">витриналарды сырдоого жана декоративдик плёнкалар менен каптоого, витриналардын айнектерин жарык кутучулары менен алмаштырууга, көрнөктөрдү неондук чырактарды, өчүп-күйүүчү (жылтылдоочу) элементтерди, электрондук алып жүрүүчү-экрандарды  </w:t>
      </w:r>
      <w:r w:rsidRPr="00CD19D4">
        <w:rPr>
          <w:rFonts w:eastAsia="Calibri"/>
          <w:lang w:val="ky-KG" w:bidi="en-US"/>
        </w:rPr>
        <w:t xml:space="preserve">(LED </w:t>
      </w:r>
      <w:r w:rsidRPr="00CD19D4">
        <w:rPr>
          <w:rFonts w:eastAsia="Calibri"/>
          <w:lang w:val="ky-KG"/>
        </w:rPr>
        <w:t xml:space="preserve">экран) колдонуу аркылуу витринанын бүтүндөй айнектелген бетине жайгаштырууга,  картондорду, ткандарды, баннердик ткандарды пайдалануу менен жайгаштырууга; </w:t>
      </w:r>
    </w:p>
    <w:p w:rsidR="002548D9" w:rsidRPr="00CD19D4" w:rsidRDefault="002548D9" w:rsidP="002548D9">
      <w:pPr>
        <w:ind w:left="-567" w:firstLine="425"/>
        <w:jc w:val="both"/>
        <w:rPr>
          <w:rFonts w:eastAsia="Calibri"/>
          <w:lang w:val="ky-KG"/>
        </w:rPr>
      </w:pPr>
      <w:r w:rsidRPr="00CD19D4">
        <w:rPr>
          <w:rFonts w:eastAsia="Calibri"/>
          <w:lang w:val="ky-KG"/>
        </w:rPr>
        <w:t>социалдык жарнактарды жана маалыматтарды, көркөм ишмердүүлүктү эске албаганда жарнамалык максатта имараттардын, курулмалардын фасаддарын сырдоого, сүрөт тартууга жана боёк сүртүүгө (граффит, стрит-арт);</w:t>
      </w:r>
    </w:p>
    <w:p w:rsidR="002548D9" w:rsidRPr="00CD19D4" w:rsidRDefault="002548D9" w:rsidP="002548D9">
      <w:pPr>
        <w:ind w:left="-567" w:firstLine="425"/>
        <w:jc w:val="both"/>
        <w:rPr>
          <w:rFonts w:eastAsia="Calibri"/>
          <w:lang w:val="ky-KG"/>
        </w:rPr>
      </w:pPr>
    </w:p>
    <w:p w:rsidR="002548D9" w:rsidRPr="00CD19D4" w:rsidRDefault="002548D9" w:rsidP="002548D9">
      <w:pPr>
        <w:ind w:left="-567" w:firstLine="425"/>
        <w:jc w:val="both"/>
        <w:rPr>
          <w:rFonts w:eastAsia="Calibri"/>
          <w:lang w:val="ky-KG"/>
        </w:rPr>
      </w:pPr>
      <w:r w:rsidRPr="00CD19D4">
        <w:rPr>
          <w:rFonts w:eastAsia="Calibri"/>
          <w:lang w:val="ky-KG"/>
        </w:rPr>
        <w:t>жарык берүүчү мамыларга стрит-баннерлерди (баннерлерди илүү үчүн конструкция) жайгаштырууга;</w:t>
      </w:r>
    </w:p>
    <w:p w:rsidR="002548D9" w:rsidRPr="00CD19D4" w:rsidRDefault="002548D9" w:rsidP="002548D9">
      <w:pPr>
        <w:ind w:left="-567" w:firstLine="425"/>
        <w:jc w:val="both"/>
        <w:rPr>
          <w:rFonts w:eastAsia="Calibri"/>
          <w:lang w:val="ky-KG"/>
        </w:rPr>
      </w:pPr>
      <w:r w:rsidRPr="00CD19D4">
        <w:rPr>
          <w:rFonts w:eastAsia="Calibri"/>
          <w:lang w:val="ky-KG"/>
        </w:rPr>
        <w:lastRenderedPageBreak/>
        <w:t>брандмауэрдик панно жайгаштырууга. Брандмауэрдик панно – терезе тешиктери, витриналары, архитектуралык деталдары, декоративдик дизайны жок имараттардын жана курулмалардын каптал бетиндеги дубалга сүрөт катары түшүрүлгөн же бекиткичтери бар, каркастан жана жарнамалык аянтчадан турган жарнамалык конструкция.</w:t>
      </w:r>
    </w:p>
    <w:p w:rsidR="002548D9" w:rsidRPr="00CD19D4" w:rsidRDefault="002548D9" w:rsidP="002548D9">
      <w:pPr>
        <w:ind w:left="-567" w:firstLine="425"/>
        <w:jc w:val="both"/>
        <w:rPr>
          <w:rFonts w:eastAsia="Calibri"/>
          <w:lang w:val="ky-KG"/>
        </w:rPr>
      </w:pPr>
      <w:r w:rsidRPr="00CD19D4">
        <w:rPr>
          <w:rFonts w:eastAsia="Calibri"/>
          <w:lang w:val="ky-KG"/>
        </w:rPr>
        <w:t>жарнамаларды жана маалыматтарды курчап турган конструкцияларга (дубалдарга, дарбазаларга, шлагбаумдарга, тосмолорго), ошондой эле мамыларга, троллейбустук тирөөчтөргө, электр жарыгынын тирөөчтөрүнө, бак-дарактарга) жайгаштыруу, чаптоо же бекитүү;</w:t>
      </w:r>
    </w:p>
    <w:p w:rsidR="002548D9" w:rsidRPr="00CD19D4" w:rsidRDefault="002548D9" w:rsidP="002548D9">
      <w:pPr>
        <w:ind w:left="-567" w:firstLine="425"/>
        <w:jc w:val="both"/>
        <w:rPr>
          <w:rFonts w:eastAsia="Calibri"/>
          <w:lang w:val="ky-KG"/>
        </w:rPr>
      </w:pPr>
      <w:r w:rsidRPr="00CD19D4">
        <w:rPr>
          <w:rFonts w:eastAsia="Calibri"/>
          <w:lang w:val="ky-KG"/>
        </w:rPr>
        <w:t xml:space="preserve">көрнөктөрдү чогултулуп-чечилип алынуучу (бүктөлмө) жана өзүнчө туруучу  конструкциялар-штендерлер түрүндө жайгаштыруу; </w:t>
      </w:r>
    </w:p>
    <w:p w:rsidR="002548D9" w:rsidRPr="00CD19D4" w:rsidRDefault="002548D9" w:rsidP="002548D9">
      <w:pPr>
        <w:ind w:left="-567" w:firstLine="425"/>
        <w:jc w:val="both"/>
        <w:rPr>
          <w:rFonts w:eastAsia="Calibri"/>
          <w:lang w:val="ky-KG"/>
        </w:rPr>
      </w:pPr>
      <w:r w:rsidRPr="00CD19D4">
        <w:rPr>
          <w:rFonts w:eastAsia="Calibri"/>
          <w:lang w:val="ky-KG"/>
        </w:rPr>
        <w:t>макулдашылган долбоор боюнча көрнөктөрдүн жайгашуучу ордун башка жарнактарды жайгаштыруу үчүн пайдалануу;</w:t>
      </w:r>
    </w:p>
    <w:p w:rsidR="002548D9" w:rsidRPr="00CD19D4" w:rsidRDefault="002548D9" w:rsidP="002548D9">
      <w:pPr>
        <w:ind w:left="-567" w:firstLine="425"/>
        <w:jc w:val="both"/>
        <w:rPr>
          <w:rFonts w:eastAsia="Calibri"/>
          <w:lang w:val="ky-KG"/>
        </w:rPr>
      </w:pPr>
      <w:r w:rsidRPr="00CD19D4">
        <w:rPr>
          <w:rFonts w:eastAsia="Calibri"/>
          <w:lang w:val="ky-KG"/>
        </w:rPr>
        <w:t xml:space="preserve">курулуп бүткөрүлө элек объектилердин тышкы беттерине көрнөктөрдү жайгаштыруу. </w:t>
      </w:r>
    </w:p>
    <w:p w:rsidR="002548D9" w:rsidRPr="00CD19D4" w:rsidRDefault="002548D9" w:rsidP="002548D9">
      <w:pPr>
        <w:ind w:left="-567" w:firstLine="425"/>
        <w:jc w:val="both"/>
        <w:rPr>
          <w:rFonts w:eastAsia="Calibri"/>
          <w:lang w:val="ky-KG"/>
        </w:rPr>
      </w:pPr>
      <w:r w:rsidRPr="00CD19D4">
        <w:rPr>
          <w:rFonts w:eastAsia="Calibri"/>
          <w:lang w:val="ky-KG"/>
        </w:rPr>
        <w:t xml:space="preserve">197. Объектинин стилобаттык (жалгануучу) бөлүгүнө жайгаштырылган маалыматтык, жарнамалык конструкциялардын (көрнөктөрдүн) параметрлери (өлчөмү) объектинин стилобаттык (жалгануучу) бөлүгүнүн кабаттарынын санына жараша аныкталат.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198. маалыматтык, жарнамалык конструкцияларды орнотууга тыюу салынат: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жол кыймылын жөнгө салуучу техникалык каражаттарга жана атайын белгилерге окшош (сырткы көрүнүшү, түзүлүшү же добуш чыгаруучу эффекти менен), жол-транспорттук кырдаалды баалоого тоскоолдук жараткан, ошондой эле жолдо жөө адамдар, транспорт каражаттары, жан-жаныбарлар же предметтер, объекттер жүргөндөй таасир калтырган; </w:t>
      </w:r>
    </w:p>
    <w:p w:rsidR="002548D9" w:rsidRPr="00CD19D4" w:rsidRDefault="002548D9" w:rsidP="002548D9">
      <w:pPr>
        <w:ind w:left="-567" w:firstLine="425"/>
        <w:jc w:val="both"/>
        <w:rPr>
          <w:rFonts w:eastAsia="Calibri"/>
          <w:lang w:val="ky-KG"/>
        </w:rPr>
      </w:pPr>
      <w:r w:rsidRPr="00CD19D4">
        <w:rPr>
          <w:rFonts w:eastAsia="Calibri"/>
          <w:lang w:val="ky-KG"/>
        </w:rPr>
        <w:t>жол кыймылын жөнгө салуу үчүн орнотулган жана жол белгилери илинип турган мамыларга, светофордук мамыларга;</w:t>
      </w:r>
    </w:p>
    <w:p w:rsidR="002548D9" w:rsidRPr="00CD19D4" w:rsidRDefault="002548D9" w:rsidP="002548D9">
      <w:pPr>
        <w:ind w:left="-567" w:firstLine="425"/>
        <w:jc w:val="both"/>
        <w:rPr>
          <w:rFonts w:eastAsia="Calibri"/>
          <w:lang w:val="ky-KG"/>
        </w:rPr>
      </w:pPr>
      <w:r w:rsidRPr="00CD19D4">
        <w:rPr>
          <w:rFonts w:eastAsia="Calibri"/>
          <w:lang w:val="ky-KG"/>
        </w:rPr>
        <w:t xml:space="preserve">жолдун авариялык-кооптуу жерлерине; </w:t>
      </w:r>
    </w:p>
    <w:p w:rsidR="002548D9" w:rsidRPr="00CD19D4" w:rsidRDefault="002548D9" w:rsidP="002548D9">
      <w:pPr>
        <w:ind w:left="-567" w:firstLine="425"/>
        <w:jc w:val="both"/>
        <w:rPr>
          <w:rFonts w:eastAsia="Calibri"/>
          <w:lang w:val="ky-KG"/>
        </w:rPr>
      </w:pPr>
      <w:r w:rsidRPr="00CD19D4">
        <w:rPr>
          <w:rFonts w:eastAsia="Calibri"/>
          <w:lang w:val="ky-KG"/>
        </w:rPr>
        <w:t xml:space="preserve">темир жол өтмөктөрүнө жана аларга 50 метр жакындыкта, ошол эле учурда ал эми эстакадаларга жайгаштыруу темир жол башкармалыгына караштуу тиешелүү органдын макулдугу менен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ар кандай деңгээлдеги транспорт түйүндөрүнүн чектеринде, көпүрө курулмаларында, эстакадалардын астында, ошондой эле алардан 25 метрден кем эмес аралыкта;</w:t>
      </w:r>
    </w:p>
    <w:p w:rsidR="002548D9" w:rsidRPr="00CD19D4" w:rsidRDefault="002548D9" w:rsidP="002548D9">
      <w:pPr>
        <w:ind w:left="-567" w:firstLine="425"/>
        <w:jc w:val="both"/>
        <w:rPr>
          <w:rFonts w:eastAsia="Calibri"/>
          <w:lang w:val="ky-KG"/>
        </w:rPr>
      </w:pPr>
      <w:r w:rsidRPr="00CD19D4">
        <w:rPr>
          <w:rFonts w:eastAsia="Calibri"/>
          <w:lang w:val="ky-KG"/>
        </w:rPr>
        <w:t>колдонуудагы мамлекеттик стандарттарга жана эрежелерге ылайык аныкталган «транспорт-транспорт» жана «транспорт-жөө жүргүнчү» үч бурчтук-белги чегинде;</w:t>
      </w:r>
    </w:p>
    <w:p w:rsidR="002548D9" w:rsidRPr="00CD19D4" w:rsidRDefault="002548D9" w:rsidP="002548D9">
      <w:pPr>
        <w:ind w:left="-567" w:firstLine="425"/>
        <w:jc w:val="both"/>
        <w:rPr>
          <w:rFonts w:eastAsia="Calibri"/>
          <w:lang w:val="ky-KG"/>
        </w:rPr>
      </w:pPr>
      <w:r w:rsidRPr="00CD19D4">
        <w:rPr>
          <w:rFonts w:eastAsia="Calibri"/>
          <w:lang w:val="ky-KG"/>
        </w:rPr>
        <w:t>жол тосмолорунда жана багыттоочу түзүлүштөрдө;</w:t>
      </w:r>
    </w:p>
    <w:p w:rsidR="002548D9" w:rsidRPr="00CD19D4" w:rsidRDefault="002548D9" w:rsidP="002548D9">
      <w:pPr>
        <w:ind w:left="-567" w:firstLine="425"/>
        <w:jc w:val="both"/>
        <w:rPr>
          <w:rFonts w:eastAsia="Calibri"/>
          <w:lang w:val="ky-KG"/>
        </w:rPr>
      </w:pPr>
      <w:r w:rsidRPr="00CD19D4">
        <w:rPr>
          <w:rFonts w:eastAsia="Calibri"/>
          <w:lang w:val="ky-KG"/>
        </w:rPr>
        <w:t>эңкейиш бөлүгү 4%дан ашкан көчөлөрдүн жана жолдордун участокторунда;</w:t>
      </w:r>
    </w:p>
    <w:p w:rsidR="002548D9" w:rsidRPr="00CD19D4" w:rsidRDefault="002548D9" w:rsidP="002548D9">
      <w:pPr>
        <w:ind w:left="-567" w:firstLine="425"/>
        <w:jc w:val="both"/>
        <w:rPr>
          <w:rFonts w:eastAsia="Calibri"/>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маршруттук транспорт каражаттарынын аялдамасына 25 метр жакын аралыкка; </w:t>
      </w:r>
    </w:p>
    <w:p w:rsidR="002548D9" w:rsidRPr="00CD19D4" w:rsidRDefault="002548D9" w:rsidP="002548D9">
      <w:pPr>
        <w:ind w:left="-567" w:firstLine="425"/>
        <w:jc w:val="both"/>
        <w:rPr>
          <w:rFonts w:eastAsia="Calibri"/>
          <w:lang w:val="ky-KG"/>
        </w:rPr>
      </w:pPr>
      <w:r w:rsidRPr="00CD19D4">
        <w:rPr>
          <w:rFonts w:eastAsia="Calibri"/>
          <w:lang w:val="ky-KG"/>
        </w:rPr>
        <w:t>кыймылдуу элементтерди камтыган сүрөттү колдонуу, айрыкча бардык маалымат же жарнак толугу менен бир мезгилде көрүнбөй жол кыймылынын катышуучуларынын аны окууга кеткен убактысын көбөйтүлсө;</w:t>
      </w:r>
    </w:p>
    <w:p w:rsidR="002548D9" w:rsidRPr="00CD19D4" w:rsidRDefault="002548D9" w:rsidP="002548D9">
      <w:pPr>
        <w:ind w:left="-567" w:firstLine="425"/>
        <w:jc w:val="both"/>
        <w:rPr>
          <w:rFonts w:eastAsia="Calibri"/>
          <w:lang w:val="ky-KG"/>
        </w:rPr>
      </w:pPr>
      <w:r w:rsidRPr="00CD19D4">
        <w:rPr>
          <w:rFonts w:eastAsia="Calibri"/>
          <w:lang w:val="ky-KG"/>
        </w:rPr>
        <w:t xml:space="preserve">курулуш материалдарын, сырларды, жол белгилерин киргизүү аркылуу  автоунаа жолдорунун, тротуарлардын, аянкчалардын жана автоунаа токтоочу жайлардын, жөө адамдар жүрө турчу жерлердин беттерине товарлар, жумуштар, кызмат көрсөтүүлөр, соода объектилери, чарбакер субъекттер жөнүндө жазуулар же сүрөттөр, жарнамалар; </w:t>
      </w:r>
    </w:p>
    <w:p w:rsidR="002548D9" w:rsidRPr="00CD19D4" w:rsidRDefault="002548D9" w:rsidP="002548D9">
      <w:pPr>
        <w:ind w:left="-567" w:firstLine="425"/>
        <w:jc w:val="both"/>
        <w:rPr>
          <w:rFonts w:eastAsia="Calibri"/>
          <w:lang w:val="ky-KG"/>
        </w:rPr>
      </w:pPr>
      <w:r w:rsidRPr="00CD19D4">
        <w:rPr>
          <w:rFonts w:eastAsia="Calibri"/>
          <w:lang w:val="ky-KG"/>
        </w:rPr>
        <w:t>гүл коюу үчүн пайдаланылган жерлерде, ошондой эле тротуарларда, эгерде алар орнотулгандан кийин жөө жүргүнчүлөр үчүн, ошондой эле механикалаштырылган тазалоо үчүн өтмөктүн туурасы 2 метрден кем болсо;</w:t>
      </w:r>
    </w:p>
    <w:p w:rsidR="002548D9" w:rsidRPr="00CD19D4" w:rsidRDefault="002548D9" w:rsidP="002548D9">
      <w:pPr>
        <w:ind w:left="-567" w:firstLine="425"/>
        <w:jc w:val="both"/>
        <w:rPr>
          <w:rFonts w:eastAsia="Calibri"/>
          <w:lang w:val="ky-KG"/>
        </w:rPr>
      </w:pPr>
      <w:r w:rsidRPr="00CD19D4">
        <w:rPr>
          <w:rFonts w:eastAsia="Calibri"/>
          <w:lang w:val="ky-KG"/>
        </w:rPr>
        <w:t>жер астындагы жана жер үстүндөгү жөө адамдар өтүүчү өтмөктөрдүн тышкы (көчө) конструкцияларында;</w:t>
      </w:r>
    </w:p>
    <w:p w:rsidR="002548D9" w:rsidRPr="00CD19D4" w:rsidRDefault="002548D9" w:rsidP="002548D9">
      <w:pPr>
        <w:ind w:left="-567" w:firstLine="425"/>
        <w:jc w:val="both"/>
        <w:rPr>
          <w:rFonts w:eastAsia="Calibri"/>
          <w:lang w:val="ky-KG"/>
        </w:rPr>
      </w:pPr>
      <w:r w:rsidRPr="00CD19D4">
        <w:rPr>
          <w:rFonts w:eastAsia="Calibri"/>
          <w:lang w:val="ky-KG"/>
        </w:rPr>
        <w:t>мезгил-мезгили менен алмаштырылып туруучу жарнамалык билдирүүлөрдү жайгаштыруу үчүн арналган имараттын фасаддарынын консолдорунда;</w:t>
      </w:r>
    </w:p>
    <w:p w:rsidR="002548D9" w:rsidRPr="00CD19D4" w:rsidRDefault="002548D9" w:rsidP="002548D9">
      <w:pPr>
        <w:ind w:left="-567" w:firstLine="425"/>
        <w:jc w:val="both"/>
        <w:rPr>
          <w:rFonts w:eastAsia="Calibri"/>
          <w:lang w:val="ky-KG"/>
        </w:rPr>
      </w:pPr>
      <w:r w:rsidRPr="00CD19D4">
        <w:rPr>
          <w:rFonts w:eastAsia="Calibri"/>
          <w:lang w:val="ky-KG"/>
        </w:rPr>
        <w:t>турак жайлардын терезелерине жарык чачыратуучу, такай күйүп туруучу  жарык түзүлүштөрүн орнотуу;</w:t>
      </w:r>
    </w:p>
    <w:p w:rsidR="002548D9" w:rsidRPr="00CD19D4" w:rsidRDefault="002548D9" w:rsidP="002548D9">
      <w:pPr>
        <w:ind w:left="-567" w:firstLine="425"/>
        <w:jc w:val="both"/>
        <w:rPr>
          <w:rFonts w:eastAsia="Calibri"/>
          <w:lang w:val="ky-KG"/>
        </w:rPr>
      </w:pPr>
      <w:r w:rsidRPr="00CD19D4">
        <w:rPr>
          <w:rFonts w:eastAsia="Calibri"/>
          <w:lang w:val="ky-KG"/>
        </w:rPr>
        <w:t xml:space="preserve">жер алдындагы коммуникацияларга; </w:t>
      </w:r>
    </w:p>
    <w:p w:rsidR="002548D9" w:rsidRPr="00CD19D4" w:rsidRDefault="002548D9" w:rsidP="002548D9">
      <w:pPr>
        <w:ind w:left="-567" w:firstLine="425"/>
        <w:jc w:val="both"/>
        <w:rPr>
          <w:rFonts w:eastAsia="Calibri"/>
          <w:lang w:val="ky-KG"/>
        </w:rPr>
      </w:pPr>
      <w:r w:rsidRPr="00CD19D4">
        <w:rPr>
          <w:rFonts w:eastAsia="Calibri"/>
          <w:lang w:val="ky-KG"/>
        </w:rPr>
        <w:t xml:space="preserve">жеңил конструкцияда аткарылып, көчөлөрдүн унаа жүрүүчү бөлүгүнө жайгаштырылган троллейбустар менен электр чубалгыларынын керме системасына траспаранттарды, асма жана керме системаларды; </w:t>
      </w:r>
    </w:p>
    <w:p w:rsidR="002548D9" w:rsidRPr="00CD19D4" w:rsidRDefault="002548D9" w:rsidP="002548D9">
      <w:pPr>
        <w:ind w:left="-567" w:firstLine="425"/>
        <w:jc w:val="both"/>
        <w:rPr>
          <w:rFonts w:eastAsia="Calibri"/>
          <w:lang w:val="ky-KG"/>
        </w:rPr>
      </w:pPr>
      <w:r w:rsidRPr="00CD19D4">
        <w:rPr>
          <w:rFonts w:eastAsia="Calibri"/>
          <w:lang w:val="ky-KG"/>
        </w:rPr>
        <w:t xml:space="preserve">троллейбустардын байланыш тармагындагы кронштейндерге, электр чубалгыларына жана көчөлөрдү жарык кылуу үчүн орнотулган мамыыларга. </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199. Сырткы жарнама каражаттары: </w:t>
      </w:r>
    </w:p>
    <w:p w:rsidR="002548D9" w:rsidRPr="00CD19D4" w:rsidRDefault="002548D9" w:rsidP="002548D9">
      <w:pPr>
        <w:ind w:left="-567" w:firstLine="425"/>
        <w:jc w:val="both"/>
        <w:rPr>
          <w:rFonts w:eastAsia="Calibri"/>
          <w:lang w:val="ky-KG"/>
        </w:rPr>
      </w:pPr>
      <w:r w:rsidRPr="00CD19D4">
        <w:rPr>
          <w:rFonts w:eastAsia="Calibri"/>
          <w:lang w:val="ky-KG"/>
        </w:rPr>
        <w:t xml:space="preserve">жол кыймылынын катышуучуларынын жолдогу кырдаалды кабыл алуусуна же транспорт каражатын эксплуатациялоого, ошондой эле жөө жүргүнчүлөр менен велосипед тебүүчүлөрдүн кыймылы үчүн тоскоолдук жаратпоого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жасалга элементтеринин көрүнүшүн чектебеши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жол кыймылын уюштуруунун техникалык каражатарына жана атайын сигналдарга окшошпоого (тышкы көрүнүшүнө жана түспөлү боюнча), алардын көзгө көрүүнүсүн начарлатпоого, ошондой эле жол үстүндө транспорт каражаты, жөө жүргүнчү же объект бара жаткандай таасир калтырбоого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200. Өңдоп-түзөө (реставрация) боюнча белгиленген тартипте бекитилген жана аталган маалымат конструкцияларын (көрнөктөрдү) ордунан жылдыруу аракеттери караштырылган долбоорду эске албаганда, атайын объект болуп саналган жана тарыхый-маданий объектилердин коргоого алынган чектеринде жайгашкан имараттардын, курулмалардын чатырларында маалымат конструкцияларын (көрнөктөрдү) жайгаштырууга жол берилбейт. </w:t>
      </w:r>
    </w:p>
    <w:p w:rsidR="002548D9" w:rsidRPr="00CD19D4" w:rsidRDefault="002548D9" w:rsidP="002548D9">
      <w:pPr>
        <w:ind w:left="-567" w:firstLine="425"/>
        <w:jc w:val="both"/>
        <w:rPr>
          <w:rFonts w:eastAsia="Calibri"/>
          <w:lang w:val="ky-KG"/>
        </w:rPr>
      </w:pPr>
      <w:r w:rsidRPr="00CD19D4">
        <w:rPr>
          <w:rFonts w:eastAsia="Calibri"/>
        </w:rPr>
        <w:t xml:space="preserve">201. </w:t>
      </w:r>
      <w:r w:rsidRPr="00CD19D4">
        <w:rPr>
          <w:rFonts w:eastAsia="Calibri"/>
          <w:lang w:val="ky-KG"/>
        </w:rPr>
        <w:t xml:space="preserve">Территорияга маалыматтык, жарнамалык конструкцияларды орнотууда төмөнкүлөргө жол берилет: </w:t>
      </w:r>
    </w:p>
    <w:p w:rsidR="002548D9" w:rsidRPr="00CD19D4" w:rsidRDefault="002548D9" w:rsidP="002548D9">
      <w:pPr>
        <w:ind w:left="-567" w:firstLine="425"/>
        <w:jc w:val="both"/>
        <w:rPr>
          <w:rFonts w:eastAsia="Calibri"/>
          <w:lang w:val="ky-KG"/>
        </w:rPr>
      </w:pPr>
      <w:r w:rsidRPr="00CD19D4">
        <w:rPr>
          <w:rFonts w:eastAsia="Calibri"/>
          <w:lang w:val="ky-KG"/>
        </w:rPr>
        <w:t>маалыматтык конструкцияларды ушул Эрежелердин талаптарына ылайык имараттардын жана курулмалардын фасаддарына же тышкы беттерине жайгаштырууга;</w:t>
      </w:r>
    </w:p>
    <w:p w:rsidR="002548D9" w:rsidRPr="00CD19D4" w:rsidRDefault="002548D9" w:rsidP="002548D9">
      <w:pPr>
        <w:ind w:left="-567" w:firstLine="425"/>
        <w:jc w:val="both"/>
        <w:rPr>
          <w:rFonts w:eastAsia="Calibri"/>
          <w:lang w:val="ky-KG"/>
        </w:rPr>
      </w:pPr>
      <w:r w:rsidRPr="00CD19D4">
        <w:rPr>
          <w:rFonts w:eastAsia="Calibri"/>
          <w:lang w:val="ky-KG"/>
        </w:rPr>
        <w:t xml:space="preserve">ушул Эрежелерде каралган талаптарга ылайык асма маалымат  конструкцияларын жайгаштырууга. Асма маалымат конструкцияларынын сырткы көрүнүшү, габариттери, ошондой эле имараттардын, курулмалардын бир галереясында жайгашкан асма маалымат конструкцияларынын саны Шаар куруу жана архитектура башкармалыгы менен макулдашылган эскиздик долбоордо аныкталат; </w:t>
      </w:r>
    </w:p>
    <w:p w:rsidR="002548D9" w:rsidRPr="00CD19D4" w:rsidRDefault="002548D9" w:rsidP="002548D9">
      <w:pPr>
        <w:ind w:left="-567" w:firstLine="425"/>
        <w:jc w:val="both"/>
        <w:rPr>
          <w:rFonts w:eastAsia="Calibri"/>
          <w:lang w:val="ky-KG"/>
        </w:rPr>
      </w:pPr>
      <w:r w:rsidRPr="00CD19D4">
        <w:rPr>
          <w:rFonts w:eastAsia="Calibri"/>
          <w:lang w:val="ky-KG"/>
        </w:rPr>
        <w:t>дубал жана асма маалыматтык түзүлүштөрдү (белгилерди) бирдиктүү конструкция жана (же) бир маалыматтык түзүлүштүн окшош жана (же) өз ара байланышкан элементтеринин комплекси түрүндөгү жайгаштырууга;</w:t>
      </w:r>
    </w:p>
    <w:p w:rsidR="002548D9" w:rsidRPr="00CD19D4" w:rsidRDefault="002548D9" w:rsidP="002548D9">
      <w:pPr>
        <w:ind w:left="-567" w:firstLine="425"/>
        <w:jc w:val="both"/>
        <w:rPr>
          <w:rFonts w:eastAsia="Calibri"/>
        </w:rPr>
      </w:pPr>
      <w:r w:rsidRPr="00CD19D4">
        <w:rPr>
          <w:rFonts w:eastAsia="Calibri"/>
        </w:rPr>
        <w:t>консолдук белгилерди бир гана структура катары жайгаштыруу</w:t>
      </w:r>
      <w:r w:rsidRPr="00CD19D4">
        <w:rPr>
          <w:rFonts w:eastAsia="Calibri"/>
          <w:lang w:val="ky-KG"/>
        </w:rPr>
        <w:t>га</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rPr>
        <w:t>202.</w:t>
      </w:r>
      <w:r w:rsidRPr="00CD19D4">
        <w:rPr>
          <w:rFonts w:eastAsia="Calibri"/>
          <w:lang w:val="ky-KG"/>
        </w:rPr>
        <w:t xml:space="preserve">Имараттын фасадына же чатырга жайгаштырылуучу жарнамалык конструкциялар төмөнкү элементтерден турат: </w:t>
      </w:r>
    </w:p>
    <w:p w:rsidR="002548D9" w:rsidRPr="00CD19D4" w:rsidRDefault="002548D9" w:rsidP="002548D9">
      <w:pPr>
        <w:ind w:left="-567" w:firstLine="425"/>
        <w:jc w:val="both"/>
        <w:rPr>
          <w:rFonts w:eastAsia="Calibri"/>
        </w:rPr>
      </w:pPr>
      <w:r w:rsidRPr="00CD19D4">
        <w:rPr>
          <w:rFonts w:eastAsia="Calibri"/>
          <w:lang w:val="ky-KG"/>
        </w:rPr>
        <w:t>жарнама аянты</w:t>
      </w:r>
      <w:r w:rsidRPr="00CD19D4">
        <w:rPr>
          <w:rFonts w:eastAsia="Calibri"/>
        </w:rPr>
        <w:t xml:space="preserve"> </w:t>
      </w:r>
      <w:r w:rsidRPr="00CD19D4">
        <w:rPr>
          <w:rFonts w:eastAsia="Calibri"/>
          <w:lang w:val="ky-KG"/>
        </w:rPr>
        <w:t xml:space="preserve">(тексттик бөлүк) – тамгалар, тамгалык символдор, </w:t>
      </w:r>
      <w:r w:rsidRPr="00CD19D4">
        <w:rPr>
          <w:rFonts w:eastAsia="Calibri"/>
        </w:rPr>
        <w:t xml:space="preserve"> аббревиатура, сандар;</w:t>
      </w:r>
    </w:p>
    <w:p w:rsidR="002548D9" w:rsidRPr="00CD19D4" w:rsidRDefault="002548D9" w:rsidP="002548D9">
      <w:pPr>
        <w:ind w:left="-567" w:firstLine="425"/>
        <w:jc w:val="both"/>
        <w:rPr>
          <w:rFonts w:eastAsia="Calibri"/>
        </w:rPr>
      </w:pPr>
      <w:r w:rsidRPr="00CD19D4">
        <w:rPr>
          <w:rFonts w:eastAsia="Calibri"/>
          <w:lang w:val="ky-KG"/>
        </w:rPr>
        <w:t xml:space="preserve">көркөм элементтер (логотиптер, белгилер); </w:t>
      </w:r>
    </w:p>
    <w:p w:rsidR="002548D9" w:rsidRPr="00CD19D4" w:rsidRDefault="002548D9" w:rsidP="002548D9">
      <w:pPr>
        <w:ind w:left="-567" w:firstLine="425"/>
        <w:jc w:val="both"/>
        <w:rPr>
          <w:rFonts w:eastAsia="Calibri"/>
        </w:rPr>
      </w:pPr>
      <w:r w:rsidRPr="00CD19D4">
        <w:rPr>
          <w:rFonts w:eastAsia="Calibri"/>
          <w:lang w:val="ky-KG"/>
        </w:rPr>
        <w:t xml:space="preserve">бекитүү үчүн элементтер </w:t>
      </w:r>
      <w:r w:rsidRPr="00CD19D4">
        <w:rPr>
          <w:rFonts w:eastAsia="Calibri"/>
        </w:rPr>
        <w:t>(</w:t>
      </w:r>
      <w:r w:rsidRPr="00CD19D4">
        <w:rPr>
          <w:rFonts w:eastAsia="Calibri"/>
          <w:lang w:val="ky-KG"/>
        </w:rPr>
        <w:t>мейкиндин тосмолору</w:t>
      </w:r>
      <w:r w:rsidRPr="00CD19D4">
        <w:rPr>
          <w:rFonts w:eastAsia="Calibri"/>
        </w:rPr>
        <w:t>).</w:t>
      </w:r>
    </w:p>
    <w:p w:rsidR="002548D9" w:rsidRPr="00CD19D4" w:rsidRDefault="002548D9" w:rsidP="002548D9">
      <w:pPr>
        <w:ind w:left="-567" w:firstLine="425"/>
        <w:jc w:val="both"/>
        <w:rPr>
          <w:rFonts w:eastAsia="Calibri"/>
          <w:lang w:val="ky-KG"/>
        </w:rPr>
      </w:pPr>
      <w:r w:rsidRPr="00CD19D4">
        <w:rPr>
          <w:rFonts w:eastAsia="Calibri"/>
        </w:rPr>
        <w:t xml:space="preserve">203. </w:t>
      </w:r>
      <w:r w:rsidRPr="00CD19D4">
        <w:rPr>
          <w:rFonts w:eastAsia="Calibri"/>
          <w:lang w:val="ky-KG"/>
        </w:rPr>
        <w:t xml:space="preserve">Имараттын фасадына же чатырга жайгаштырылуучу конструкцияларга коюлуучу жалпы талаптар: </w:t>
      </w:r>
    </w:p>
    <w:p w:rsidR="002548D9" w:rsidRPr="00CD19D4" w:rsidRDefault="002548D9" w:rsidP="002548D9">
      <w:pPr>
        <w:ind w:left="-567" w:firstLine="425"/>
        <w:jc w:val="both"/>
        <w:rPr>
          <w:rFonts w:eastAsia="Calibri"/>
          <w:lang w:val="ky-KG"/>
        </w:rPr>
      </w:pPr>
      <w:r w:rsidRPr="00CD19D4">
        <w:rPr>
          <w:rFonts w:eastAsia="Calibri"/>
          <w:lang w:val="ky-KG"/>
        </w:rPr>
        <w:t xml:space="preserve">имараттардын, курулмалардын чатырына жайгаштырылуучу көрнөктөрдүн конструкциялары ички жарыктандыруу менен гана жабдылуучу көлөмдүү символдор болуп саналат;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чатырдын конструкциясы – соода борборунун долбоордо каралган аталышынын өзү блоктордун санына карабастан башкы фасаддык бөлүктөгү соода борборунун чатырында гана жайгаштырылышы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логотиптерди, ошондой эле аталган турак жайдын курулушу менен алектенген курулуш фирмасынын аталыштарын эске албаганда чатырдык конструкцияларды турак жайларга жайгаштырууга тыюу салынат.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204. Имараттын фасадына же чатырга жайгаштырылуучу жарнамалык конструкциялар үчүн төмөнкү эрежелер белгиленет: </w:t>
      </w:r>
    </w:p>
    <w:p w:rsidR="002548D9" w:rsidRPr="00CD19D4" w:rsidRDefault="002548D9" w:rsidP="002548D9">
      <w:pPr>
        <w:ind w:left="-567" w:firstLine="425"/>
        <w:jc w:val="both"/>
        <w:rPr>
          <w:rFonts w:eastAsia="Calibri"/>
        </w:rPr>
      </w:pPr>
      <w:r w:rsidRPr="00CD19D4">
        <w:rPr>
          <w:rFonts w:eastAsia="Calibri"/>
          <w:lang w:val="ky-KG"/>
        </w:rPr>
        <w:t xml:space="preserve">жарнак аянты жана көркөм элементтер ички жарык менен гана жабдылууга тийиш; </w:t>
      </w:r>
    </w:p>
    <w:p w:rsidR="002548D9" w:rsidRPr="00CD19D4" w:rsidRDefault="002548D9" w:rsidP="002548D9">
      <w:pPr>
        <w:ind w:left="-567" w:firstLine="425"/>
        <w:jc w:val="both"/>
        <w:rPr>
          <w:rFonts w:eastAsia="Calibri"/>
        </w:rPr>
      </w:pPr>
      <w:r w:rsidRPr="00CD19D4">
        <w:rPr>
          <w:rFonts w:eastAsia="Calibri"/>
          <w:lang w:val="ky-KG"/>
        </w:rPr>
        <w:t>жарнама конструкциянын жарнамалык талаасынын аянты конструкциянын габариттери менен аныкталат</w:t>
      </w:r>
      <w:r w:rsidRPr="00CD19D4">
        <w:rPr>
          <w:rFonts w:eastAsia="Calibri"/>
        </w:rPr>
        <w:t>;</w:t>
      </w:r>
    </w:p>
    <w:p w:rsidR="002548D9" w:rsidRPr="00CD19D4" w:rsidRDefault="002548D9" w:rsidP="002548D9">
      <w:pPr>
        <w:ind w:left="-567" w:firstLine="425"/>
        <w:jc w:val="both"/>
        <w:rPr>
          <w:rFonts w:eastAsia="Calibri"/>
        </w:rPr>
      </w:pPr>
      <w:r w:rsidRPr="00CD19D4">
        <w:rPr>
          <w:rFonts w:eastAsia="Calibri"/>
        </w:rPr>
        <w:t>имараттардын фасадында же чатырында жайгаштырылган жеке тамгалар жана логотиптер түрүндөгү жарнак конструкцияларында сүрөттү өзгөртүүчү технологияларды, анын ичинде электрондук алып жүрүүчүлөрдү, кыймылдуу бөлүктөрдү, ошондой эле медиафасаддарды уюштуруу технологияларын колдонууга жол берилбейт;</w:t>
      </w:r>
    </w:p>
    <w:p w:rsidR="002548D9" w:rsidRPr="00CD19D4" w:rsidRDefault="002548D9" w:rsidP="002548D9">
      <w:pPr>
        <w:ind w:left="-567" w:firstLine="425"/>
        <w:jc w:val="both"/>
        <w:rPr>
          <w:rFonts w:eastAsia="Calibri"/>
          <w:lang w:val="ky-KG"/>
        </w:rPr>
      </w:pPr>
      <w:r w:rsidRPr="00CD19D4">
        <w:rPr>
          <w:rFonts w:eastAsia="Calibri"/>
          <w:lang w:val="ky-KG"/>
        </w:rPr>
        <w:t>объекттин чатырына орнотулган жарнамалык каражаттардын узундугу алар жайгаштырылган фасаддын узундугунун 70%нан ашпоого тийиш;</w:t>
      </w:r>
    </w:p>
    <w:p w:rsidR="002548D9" w:rsidRPr="00CD19D4" w:rsidRDefault="002548D9" w:rsidP="002548D9">
      <w:pPr>
        <w:ind w:left="-567" w:firstLine="425"/>
        <w:jc w:val="both"/>
        <w:rPr>
          <w:rFonts w:eastAsia="Calibri"/>
          <w:lang w:val="ky-KG"/>
        </w:rPr>
      </w:pPr>
      <w:r w:rsidRPr="00CD19D4">
        <w:rPr>
          <w:rFonts w:eastAsia="Calibri"/>
          <w:lang w:val="ky-KG"/>
        </w:rPr>
        <w:t>жарнак конструкциясынын бекитүүчү элементтери бул конструкциянын периметринин капталдарынан жана үстүңкү жагынан чыкпоого тийиш. Чатырдын жарнак конструкциясынын маалымат талаасынын парапетинен төмөнкү четине чейинки аралык 1 метрден ашпоого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орнотуу, монтаждоо жана эксплуатациялоо учурунда коопсуздукту камсыз кылуу максатында айрым тамга жана логотип түрүндөгү жарнамалык конструкциялар үчүн милдеттүү түрдө долбоордук документация иштелип чыгат;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жеке тамгалар жана логотиптер түрүндөгү жарнамалык конструкциялар электр менен жабдуу тармагынын авариялык түрдө өчүрүү системасы менен жабдылып, өрт өчүрүү системасына ээ болуу менен өрт коопсуздугунун талаптарына ылайык келүүсү зарыл. </w:t>
      </w:r>
    </w:p>
    <w:p w:rsidR="002548D9" w:rsidRPr="00CD19D4" w:rsidRDefault="002548D9" w:rsidP="002548D9">
      <w:pPr>
        <w:ind w:left="-567" w:firstLine="425"/>
        <w:jc w:val="both"/>
        <w:rPr>
          <w:rFonts w:eastAsia="Calibri"/>
          <w:lang w:val="ky-KG"/>
        </w:rPr>
      </w:pPr>
      <w:r w:rsidRPr="00CD19D4">
        <w:rPr>
          <w:rFonts w:eastAsia="Calibri"/>
          <w:lang w:val="ky-KG"/>
        </w:rPr>
        <w:t xml:space="preserve">205. Имараттын фасадында же чатырында жайгаштырылуучу маалымат конструкциялары (көлөмдүү тамгалар) үчүн төмөнкүдөй эрежелер белгиленет: </w:t>
      </w:r>
    </w:p>
    <w:p w:rsidR="002548D9" w:rsidRPr="00CD19D4" w:rsidRDefault="002548D9" w:rsidP="002548D9">
      <w:pPr>
        <w:ind w:left="-567" w:firstLine="425"/>
        <w:jc w:val="both"/>
        <w:rPr>
          <w:rFonts w:eastAsia="Calibri"/>
          <w:lang w:val="ky-KG"/>
        </w:rPr>
      </w:pPr>
      <w:r w:rsidRPr="00CD19D4">
        <w:rPr>
          <w:rFonts w:eastAsia="Calibri"/>
          <w:lang w:val="ky-KG"/>
        </w:rPr>
        <w:t>объекттердин чатырларына орнотулган белгилердин маалымат талаасы алар орнотулган объекттердин фасаддарынын бетине параллель, объекттин карнизинин, парапетинин сызыгынан жогору жайгаштырылат.</w:t>
      </w:r>
    </w:p>
    <w:p w:rsidR="002548D9" w:rsidRPr="00CD19D4" w:rsidRDefault="002548D9" w:rsidP="002548D9">
      <w:pPr>
        <w:ind w:left="-567" w:firstLine="425"/>
        <w:jc w:val="both"/>
        <w:rPr>
          <w:rFonts w:eastAsia="Calibri"/>
          <w:lang w:val="ky-KG"/>
        </w:rPr>
      </w:pPr>
      <w:r w:rsidRPr="00CD19D4">
        <w:rPr>
          <w:rFonts w:eastAsia="Calibri"/>
          <w:lang w:val="ky-KG"/>
        </w:rPr>
        <w:t>206. Имараттын же курулманын чатырына жайгаштырылган маалыматтык-жарнамалык конструкциялардын сырткы көрүнүшү шаар куруу жана архитектура башкармалыгы тарабынан иштелип чыккан жана бекитилген эскиздик долбоорго ылайык аныкталат.</w:t>
      </w:r>
    </w:p>
    <w:p w:rsidR="002548D9" w:rsidRPr="00CD19D4" w:rsidRDefault="002548D9" w:rsidP="002548D9">
      <w:pPr>
        <w:ind w:left="-567" w:firstLine="425"/>
        <w:jc w:val="both"/>
        <w:rPr>
          <w:rFonts w:eastAsia="Calibri"/>
          <w:lang w:val="ky-KG"/>
        </w:rPr>
      </w:pPr>
      <w:r w:rsidRPr="00CD19D4">
        <w:rPr>
          <w:rFonts w:eastAsia="Calibri"/>
          <w:lang w:val="ky-KG"/>
        </w:rPr>
        <w:t xml:space="preserve">Каттоого алынган товардын белгилердин эскиздик долбоорун иштеп чыгууда: оозеки, көркөм, көлөмдүү жана же алардын маанилик комбинациялары Кыргыз Республикасынын «Товардык белгилер, тейлөө белгилери, географиялык  көрсөтмөлөр жана товар өндүрүлгөн жердин аталышы жөнүндө» Мыйзамынын 7-статъсынын талаптары эске алынат. </w:t>
      </w:r>
    </w:p>
    <w:p w:rsidR="002548D9" w:rsidRPr="00CD19D4" w:rsidRDefault="002548D9" w:rsidP="002548D9">
      <w:pPr>
        <w:ind w:left="-567" w:firstLine="425"/>
        <w:jc w:val="both"/>
        <w:rPr>
          <w:rFonts w:eastAsia="Calibri"/>
          <w:lang w:val="ky-KG"/>
        </w:rPr>
      </w:pPr>
      <w:r w:rsidRPr="00CD19D4">
        <w:rPr>
          <w:rFonts w:eastAsia="Calibri"/>
          <w:lang w:val="ky-KG"/>
        </w:rPr>
        <w:t xml:space="preserve">207. Эгерде фасаддарда маалыматтык, жарнамалык конструкцияларды жайгаштырууга жолтоо болуучу архитектуралык-көркөм элементтер бар болсо, ошондой эле турак эмес объекттердин сырткы бетине жайгаштырылуучу конструкциялардын параметрлери аталган маалымат конструкциясын (көрнөктөрдү) жайгаштыруу учурунда маалымат талаасынын жана архитектуралык-көркөм элементтердин пропорционалдуулугуна жана  ушул Эрежелердин талабына ылайык келбесе, анда эскиздик долбоор милдеттүү түрдө иштелип чыгып, макулдашуудан өтөт. </w:t>
      </w:r>
    </w:p>
    <w:p w:rsidR="002548D9" w:rsidRPr="00CD19D4" w:rsidRDefault="002548D9" w:rsidP="002548D9">
      <w:pPr>
        <w:ind w:left="-567" w:firstLine="425"/>
        <w:jc w:val="both"/>
        <w:rPr>
          <w:rFonts w:eastAsia="Calibri"/>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208. Жарнактык конструкциялар жыл сайын кеминде бир жолу техникалык кароодон өткөрүлүүсү керек жана ал мындай иштерди жүргүзүү боюнча лицензиясы бар адистештирилген уюмдар тарабынан жүргүзүлөт. </w:t>
      </w:r>
    </w:p>
    <w:p w:rsidR="002548D9" w:rsidRPr="00CD19D4" w:rsidRDefault="002548D9" w:rsidP="002548D9">
      <w:pPr>
        <w:ind w:left="-567" w:firstLine="425"/>
        <w:jc w:val="center"/>
        <w:rPr>
          <w:rFonts w:eastAsia="Calibri"/>
          <w:lang w:val="ky-KG"/>
        </w:rPr>
      </w:pPr>
      <w:bookmarkStart w:id="18" w:name="bookmark36"/>
    </w:p>
    <w:p w:rsidR="002548D9" w:rsidRPr="00CD19D4" w:rsidRDefault="002548D9" w:rsidP="002548D9">
      <w:pPr>
        <w:ind w:left="-567" w:firstLine="425"/>
        <w:jc w:val="center"/>
        <w:rPr>
          <w:rFonts w:eastAsia="Calibri"/>
          <w:b/>
          <w:lang w:val="ky-KG"/>
        </w:rPr>
      </w:pPr>
      <w:r w:rsidRPr="00CD19D4">
        <w:rPr>
          <w:rFonts w:eastAsia="Calibri"/>
          <w:b/>
          <w:lang w:val="ky-KG"/>
        </w:rPr>
        <w:t xml:space="preserve">11. Жол кыймылынын коопсуздугун камсыз кылуу үчүн маалыматтык, жарнамалык конструкцияларга карата коюлуучу талаптар </w:t>
      </w:r>
    </w:p>
    <w:bookmarkEnd w:id="18"/>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209. Жарнамалык конструкциялар: </w:t>
      </w:r>
    </w:p>
    <w:p w:rsidR="002548D9" w:rsidRPr="00CD19D4" w:rsidRDefault="002548D9" w:rsidP="002548D9">
      <w:pPr>
        <w:ind w:left="-567" w:firstLine="425"/>
        <w:jc w:val="both"/>
        <w:rPr>
          <w:rFonts w:eastAsia="Calibri"/>
          <w:lang w:val="ky-KG"/>
        </w:rPr>
      </w:pPr>
      <w:r w:rsidRPr="00CD19D4">
        <w:rPr>
          <w:rFonts w:eastAsia="Calibri"/>
          <w:lang w:val="ky-KG"/>
        </w:rPr>
        <w:t>жол белгилерине жана көрсөткүчтөрүнө окшошпоосу, алардын көрүнүүсүн начарлатпашы жана жол кыймылынын коопсуздугун төмөндөтпөшү керек;</w:t>
      </w:r>
    </w:p>
    <w:p w:rsidR="002548D9" w:rsidRPr="00CD19D4" w:rsidRDefault="002548D9" w:rsidP="002548D9">
      <w:pPr>
        <w:ind w:left="-567" w:firstLine="425"/>
        <w:jc w:val="both"/>
        <w:rPr>
          <w:rFonts w:eastAsia="Calibri"/>
          <w:lang w:val="ky-KG"/>
        </w:rPr>
      </w:pPr>
      <w:r w:rsidRPr="00CD19D4">
        <w:rPr>
          <w:rFonts w:eastAsia="Calibri"/>
          <w:lang w:val="ky-KG"/>
        </w:rPr>
        <w:t>жөө жүргүнчүлөргө тоскоолдук жаратпоосу, көчөлөрдү, тротуарларды тазалоого жолтоо болбоосу, жана башка курулуштарды жаап калбоосу керек;</w:t>
      </w:r>
    </w:p>
    <w:p w:rsidR="002548D9" w:rsidRPr="00CD19D4" w:rsidRDefault="002548D9" w:rsidP="002548D9">
      <w:pPr>
        <w:ind w:left="-567" w:firstLine="425"/>
        <w:jc w:val="both"/>
        <w:rPr>
          <w:rFonts w:eastAsia="Calibri"/>
          <w:lang w:val="ky-KG"/>
        </w:rPr>
      </w:pPr>
      <w:r w:rsidRPr="00CD19D4">
        <w:rPr>
          <w:rFonts w:eastAsia="Calibri"/>
          <w:lang w:val="ky-KG"/>
        </w:rPr>
        <w:t>жол кыймылын уюштурууда техникалык каражаттардын көрүнүүсүн чектебеши керек же алардын жол кыймылынын катышуучуларынын кабылдоосуна тоскоол болбошу керек;</w:t>
      </w:r>
    </w:p>
    <w:p w:rsidR="002548D9" w:rsidRPr="00CD19D4" w:rsidRDefault="002548D9" w:rsidP="002548D9">
      <w:pPr>
        <w:ind w:left="-567" w:firstLine="425"/>
        <w:jc w:val="both"/>
        <w:rPr>
          <w:rFonts w:eastAsia="Calibri"/>
          <w:lang w:val="ky-KG"/>
        </w:rPr>
      </w:pPr>
      <w:r w:rsidRPr="00CD19D4">
        <w:rPr>
          <w:rFonts w:eastAsia="Calibri"/>
          <w:lang w:val="ky-KG"/>
        </w:rPr>
        <w:t xml:space="preserve">жол кыймылынын катышуучуларын көрүү мүмкүнчүлүгүн жарык жана конструкциялардын бетинин жарыкка чагылуусу менен чектебеши керек;  </w:t>
      </w:r>
    </w:p>
    <w:p w:rsidR="002548D9" w:rsidRPr="00CD19D4" w:rsidRDefault="002548D9" w:rsidP="002548D9">
      <w:pPr>
        <w:ind w:left="-567" w:firstLine="425"/>
        <w:jc w:val="both"/>
        <w:rPr>
          <w:rFonts w:eastAsia="Calibri"/>
          <w:lang w:val="ky-KG"/>
        </w:rPr>
      </w:pPr>
      <w:r w:rsidRPr="00CD19D4">
        <w:rPr>
          <w:rFonts w:eastAsia="Calibri"/>
          <w:lang w:val="ky-KG"/>
        </w:rPr>
        <w:t>инженердик курулмалардын аралыгына жайгаштырылганда алардын өлчөмдөрүн азайтпашы керек;</w:t>
      </w:r>
    </w:p>
    <w:p w:rsidR="002548D9" w:rsidRPr="00CD19D4" w:rsidRDefault="002548D9" w:rsidP="002548D9">
      <w:pPr>
        <w:ind w:left="-567" w:firstLine="425"/>
        <w:jc w:val="both"/>
        <w:rPr>
          <w:rFonts w:eastAsia="Calibri"/>
          <w:lang w:val="ky-KG"/>
        </w:rPr>
      </w:pPr>
      <w:r w:rsidRPr="00CD19D4">
        <w:rPr>
          <w:rFonts w:eastAsia="Calibri"/>
          <w:lang w:val="ky-KG"/>
        </w:rPr>
        <w:t xml:space="preserve">көрүү үчүн жөө жүргүнчүлөр көчөнүн жана жолдун унаа жүрүүчү бөлүгүнө чыккыдай тартиптеп жайгаштырылбашы керек; </w:t>
      </w:r>
    </w:p>
    <w:p w:rsidR="002548D9" w:rsidRPr="00CD19D4" w:rsidRDefault="002548D9" w:rsidP="002548D9">
      <w:pPr>
        <w:ind w:left="-567" w:firstLine="425"/>
        <w:jc w:val="both"/>
        <w:rPr>
          <w:rFonts w:eastAsia="Calibri"/>
          <w:lang w:val="ky-KG"/>
        </w:rPr>
      </w:pPr>
      <w:r w:rsidRPr="00CD19D4">
        <w:rPr>
          <w:rFonts w:eastAsia="Calibri"/>
          <w:lang w:val="ky-KG"/>
        </w:rPr>
        <w:t xml:space="preserve">кадыресе угуу жөндөмү бар адамдарга автоунаа өтүүчү  жолдун чегинде угула тургандай добуш чыгарбоосу керек; </w:t>
      </w:r>
    </w:p>
    <w:p w:rsidR="002548D9" w:rsidRPr="00CD19D4" w:rsidRDefault="002548D9" w:rsidP="002548D9">
      <w:pPr>
        <w:ind w:left="-567" w:firstLine="425"/>
        <w:jc w:val="both"/>
        <w:rPr>
          <w:rFonts w:eastAsia="Calibri"/>
          <w:lang w:val="ky-KG"/>
        </w:rPr>
      </w:pPr>
      <w:r w:rsidRPr="00CD19D4">
        <w:rPr>
          <w:rFonts w:eastAsia="Calibri"/>
          <w:lang w:val="ky-KG"/>
        </w:rPr>
        <w:t>210. Маалыматтык-жарнамалык конструкциянын ылдыйкы четинен жолдун үстүнкү катмарына чейинки аралык жолдун жээгине орнотулганда 2,5 метрден, ал эми жолдун үстүндө орнотулганда - 4,5 метрден кем эмес болууга тийиш.</w:t>
      </w:r>
    </w:p>
    <w:p w:rsidR="002548D9" w:rsidRPr="00CD19D4" w:rsidRDefault="002548D9" w:rsidP="002548D9">
      <w:pPr>
        <w:ind w:left="-567" w:firstLine="425"/>
        <w:jc w:val="both"/>
        <w:rPr>
          <w:rFonts w:eastAsia="Calibri"/>
          <w:lang w:val="ky-KG"/>
        </w:rPr>
      </w:pPr>
      <w:r w:rsidRPr="00CD19D4">
        <w:rPr>
          <w:rFonts w:eastAsia="Calibri"/>
          <w:lang w:val="ky-KG"/>
        </w:rPr>
        <w:t xml:space="preserve">211. Жарнакты ички жана сырткы бетинен жарыктандырууда жарык берүүчү приборлордон чыккан жарык нурлары түздөн-түз жолдун унаа жүрүүчү бөлүгүнө чагылбашы керек. </w:t>
      </w:r>
    </w:p>
    <w:p w:rsidR="002548D9" w:rsidRPr="00CD19D4" w:rsidRDefault="002548D9" w:rsidP="002548D9">
      <w:pPr>
        <w:ind w:left="-567" w:firstLine="425"/>
        <w:jc w:val="both"/>
        <w:rPr>
          <w:rFonts w:eastAsia="Calibri"/>
          <w:lang w:val="ky-KG"/>
        </w:rPr>
      </w:pPr>
      <w:r w:rsidRPr="00CD19D4">
        <w:rPr>
          <w:rFonts w:eastAsia="Calibri"/>
        </w:rPr>
        <w:t xml:space="preserve">212. </w:t>
      </w:r>
      <w:r w:rsidRPr="00CD19D4">
        <w:rPr>
          <w:rFonts w:eastAsia="Calibri"/>
          <w:lang w:val="ky-KG"/>
        </w:rPr>
        <w:t xml:space="preserve">Жарнамалык конструкциядан сфетофорго чейинки аралык 50 метрди түзүүсү керек. </w:t>
      </w:r>
    </w:p>
    <w:p w:rsidR="002548D9" w:rsidRPr="00CD19D4" w:rsidRDefault="002548D9" w:rsidP="002548D9">
      <w:pPr>
        <w:ind w:left="-567" w:firstLine="425"/>
        <w:jc w:val="both"/>
        <w:rPr>
          <w:rFonts w:eastAsia="Calibri"/>
          <w:lang w:val="ky-KG"/>
        </w:rPr>
      </w:pPr>
      <w:r w:rsidRPr="00CD19D4">
        <w:rPr>
          <w:rFonts w:eastAsia="Calibri"/>
          <w:lang w:val="ky-KG"/>
        </w:rPr>
        <w:t>213. Жарнамалык конструкцияларды жайгаштырууда жолдорду жана көчөлөрдү күтүүнүн ыңгайлуулугу жана жол кыймылын жана алардын иштешин жөнгө салуучу каражаттарды киргизүү мүмкүнчүлүгүн эске алуу керек.</w:t>
      </w:r>
    </w:p>
    <w:p w:rsidR="002548D9" w:rsidRPr="00CD19D4" w:rsidRDefault="002548D9" w:rsidP="002548D9">
      <w:pPr>
        <w:ind w:left="-567" w:firstLine="425"/>
        <w:jc w:val="both"/>
        <w:rPr>
          <w:rFonts w:eastAsia="Calibri"/>
          <w:lang w:val="ky-KG"/>
        </w:rPr>
      </w:pPr>
      <w:r w:rsidRPr="00CD19D4">
        <w:rPr>
          <w:rFonts w:eastAsia="Calibri"/>
          <w:lang w:val="ky-KG"/>
        </w:rPr>
        <w:t xml:space="preserve">214. Жарнамалык конструкциялардын тирөөчтөрү унаа менен сүзүп алууда жана катуу шамаалга туруштук бере алгыдай ар кандай сапаттуу материалдардын даярдалууга тийиш.  </w:t>
      </w:r>
    </w:p>
    <w:p w:rsidR="002548D9" w:rsidRPr="00CD19D4" w:rsidRDefault="002548D9" w:rsidP="002548D9">
      <w:pPr>
        <w:ind w:left="-567" w:firstLine="425"/>
        <w:rPr>
          <w:rFonts w:eastAsia="Calibri"/>
          <w:lang w:val="ky-KG"/>
        </w:rPr>
      </w:pPr>
    </w:p>
    <w:p w:rsidR="002548D9" w:rsidRPr="00CD19D4" w:rsidRDefault="002548D9" w:rsidP="002548D9">
      <w:pPr>
        <w:ind w:left="-567" w:firstLine="425"/>
        <w:jc w:val="center"/>
        <w:rPr>
          <w:rFonts w:eastAsia="Calibri"/>
          <w:b/>
          <w:lang w:val="ky-KG" w:bidi="en-US"/>
        </w:rPr>
      </w:pPr>
      <w:bookmarkStart w:id="19" w:name="bookmark38"/>
      <w:r w:rsidRPr="00CD19D4">
        <w:rPr>
          <w:rFonts w:eastAsia="Calibri"/>
          <w:b/>
          <w:lang w:val="ky-KG" w:bidi="en-US"/>
        </w:rPr>
        <w:t xml:space="preserve">12. Маалыматтык, жарнамалык конструкцияларды монтаждоо </w:t>
      </w:r>
    </w:p>
    <w:p w:rsidR="002548D9" w:rsidRPr="00CD19D4" w:rsidRDefault="002548D9" w:rsidP="002548D9">
      <w:pPr>
        <w:ind w:left="-567" w:firstLine="425"/>
        <w:jc w:val="center"/>
        <w:rPr>
          <w:rFonts w:eastAsia="Calibri"/>
          <w:b/>
          <w:lang w:val="ky-KG"/>
        </w:rPr>
      </w:pPr>
      <w:r w:rsidRPr="00CD19D4">
        <w:rPr>
          <w:rFonts w:eastAsia="Calibri"/>
          <w:b/>
          <w:lang w:val="ky-KG" w:bidi="en-US"/>
        </w:rPr>
        <w:lastRenderedPageBreak/>
        <w:t>боюнча өткөрүлө турчу иштерге коюлуучу талаптар</w:t>
      </w:r>
      <w:bookmarkEnd w:id="19"/>
    </w:p>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both"/>
        <w:rPr>
          <w:rFonts w:eastAsia="Calibri"/>
          <w:lang w:val="ky-KG"/>
        </w:rPr>
      </w:pPr>
      <w:r w:rsidRPr="00CD19D4">
        <w:rPr>
          <w:rFonts w:eastAsia="Calibri"/>
        </w:rPr>
        <w:t xml:space="preserve">215. </w:t>
      </w:r>
      <w:r w:rsidRPr="00CD19D4">
        <w:rPr>
          <w:rFonts w:eastAsia="Calibri"/>
          <w:lang w:val="ky-KG"/>
        </w:rPr>
        <w:t xml:space="preserve">Маалыматтык, жарнамалык конструкцияларды монтаждоо иштери архитектуралык-техникалык документтердин негизинде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216. Жер участкаларында жайгашкан маалыматтык, жарнамалык конструкциялардын пайдубалын куруу жана башка аткарыла турчу жер менен байланышкан иштер жер иштерин жүргүзүү боюнча белгиленген тартипте таризделген ордердин негизинде ишке ашырылат.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217. Маалыматтык-жарнамалык конструкцияларды орнотууда жолдун бөлүгүн, көчөнү, жол тилкесин ээлөө зарылчылыгы жана кыймылды убактылуу жабуу же чектөө зарылчылыгы жөнүндө маалымат мындай иштер башталардан 5 күн мурда жол кыймылынын коопсуздугун камсыз кылуу боюнча тиешелүү аймактык бөлүмгө билдирилүүгө тийиш. </w:t>
      </w:r>
    </w:p>
    <w:p w:rsidR="002548D9" w:rsidRPr="00CD19D4" w:rsidRDefault="002548D9" w:rsidP="002548D9">
      <w:pPr>
        <w:ind w:left="-567" w:firstLine="425"/>
        <w:jc w:val="both"/>
        <w:rPr>
          <w:rFonts w:eastAsia="Calibri"/>
          <w:lang w:val="ky-KG"/>
        </w:rPr>
      </w:pPr>
      <w:r w:rsidRPr="00CD19D4">
        <w:rPr>
          <w:rFonts w:eastAsia="Calibri"/>
          <w:lang w:val="ky-KG"/>
        </w:rPr>
        <w:t xml:space="preserve">218. Маалыматтык-жарнамалык конструкциялар орнотулгандан же демонтаждалгандан кийинки 3 сутканын ичинде жанаша жаткан территориянын жана объекттин жасалгасын мурдагы калыбына келтирүүгө милдеттүү. </w:t>
      </w:r>
    </w:p>
    <w:p w:rsidR="002548D9" w:rsidRPr="00CD19D4" w:rsidRDefault="002548D9" w:rsidP="002548D9">
      <w:pPr>
        <w:ind w:left="-567" w:firstLine="425"/>
        <w:jc w:val="both"/>
        <w:rPr>
          <w:rFonts w:eastAsia="Calibri"/>
          <w:lang w:val="ky-KG"/>
        </w:rPr>
      </w:pPr>
      <w:r w:rsidRPr="00CD19D4">
        <w:rPr>
          <w:rFonts w:eastAsia="Calibri"/>
          <w:lang w:val="ky-KG"/>
        </w:rPr>
        <w:t xml:space="preserve">219. Маалыматтык, жарнамалык конструкциялардын ээси жарнак конструкциясын тиешелүү техникалык жана эстетикалык абалда кармап турууга, өз учурунда оңдоо иштерин өткөрүүгө, конструкцияны сырдоого, өңү өчүп калган жана бузулууга душар болгон жарнаманы алмаштырып турууга милдеттүү; </w:t>
      </w:r>
    </w:p>
    <w:p w:rsidR="002548D9" w:rsidRPr="00CD19D4" w:rsidRDefault="002548D9" w:rsidP="002548D9">
      <w:pPr>
        <w:ind w:left="-567" w:firstLine="425"/>
        <w:jc w:val="both"/>
        <w:rPr>
          <w:rFonts w:eastAsia="Calibri"/>
          <w:lang w:val="ky-KG"/>
        </w:rPr>
      </w:pPr>
      <w:r w:rsidRPr="00CD19D4">
        <w:rPr>
          <w:rFonts w:eastAsia="Calibri"/>
          <w:lang w:val="ky-KG"/>
        </w:rPr>
        <w:t xml:space="preserve">220. Маалыматтык, жарнамалык конструкцияларды монтаждоо боюнча иштер аягына чыккандан баштап 3 күн ичинде маалыматтык, жарнамалык конструкциялардын ээси бул тууралуу жергиликтүү мамлекеттик администрациянын ыйгарым укуктуу органына, ошондой эле шаар куруу жана архитектура башкармалыгына билдирүүгө милдеттүү. </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жарнамалык конструкцияларды алмаштыруу иштери ушул Эрежелерге ылайык мамлекеттик администрация же жергиликтүү өз алдынча башкаруу  ыйгарым укуктуу органы менен макулдашылышы керек. </w:t>
      </w:r>
    </w:p>
    <w:p w:rsidR="002548D9" w:rsidRPr="00CD19D4" w:rsidRDefault="002548D9" w:rsidP="002548D9">
      <w:pPr>
        <w:ind w:left="-567" w:firstLine="425"/>
        <w:rPr>
          <w:rFonts w:eastAsia="Calibri"/>
          <w:lang w:val="ky-KG"/>
        </w:rPr>
      </w:pPr>
    </w:p>
    <w:p w:rsidR="002548D9" w:rsidRPr="00CD19D4" w:rsidRDefault="002548D9" w:rsidP="002548D9">
      <w:pPr>
        <w:ind w:left="-567" w:firstLine="425"/>
        <w:jc w:val="center"/>
        <w:rPr>
          <w:rFonts w:eastAsia="Calibri"/>
          <w:b/>
          <w:lang w:val="ky-KG"/>
        </w:rPr>
      </w:pPr>
      <w:bookmarkStart w:id="20" w:name="bookmark40"/>
      <w:r w:rsidRPr="00E97949">
        <w:rPr>
          <w:rFonts w:eastAsia="Calibri"/>
          <w:b/>
          <w:lang w:val="ky-KG"/>
        </w:rPr>
        <w:t xml:space="preserve">13. </w:t>
      </w:r>
      <w:r w:rsidRPr="00CD19D4">
        <w:rPr>
          <w:rFonts w:eastAsia="Calibri"/>
          <w:b/>
          <w:lang w:val="ky-KG"/>
        </w:rPr>
        <w:t>Сырткы жарнаманы маалыматтык, жарнамалык конструкциялардын объектилеринин Реестрине киргизүү үчүн</w:t>
      </w:r>
      <w:r>
        <w:rPr>
          <w:rFonts w:eastAsia="Calibri"/>
          <w:b/>
          <w:lang w:val="ky-KG"/>
        </w:rPr>
        <w:t xml:space="preserve"> </w:t>
      </w:r>
      <w:r w:rsidRPr="00CD19D4">
        <w:rPr>
          <w:rFonts w:eastAsia="Calibri"/>
          <w:b/>
          <w:lang w:val="ky-KG"/>
        </w:rPr>
        <w:t xml:space="preserve"> арызды караштыруу тартиби</w:t>
      </w:r>
    </w:p>
    <w:bookmarkEnd w:id="20"/>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221. Жергиликтүү өз алдынча башкаруу органы ушул эрежелердин талабын жүзөгө ашыруу максатында: </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жарнамалык конструкциялардын объекттерининин Реестрин жүргүзөт (мындан ары - Реестр); </w:t>
      </w:r>
    </w:p>
    <w:p w:rsidR="002548D9" w:rsidRPr="00CD19D4" w:rsidRDefault="002548D9" w:rsidP="002548D9">
      <w:pPr>
        <w:ind w:left="-567" w:firstLine="425"/>
        <w:jc w:val="both"/>
        <w:rPr>
          <w:rFonts w:eastAsia="Calibri"/>
          <w:lang w:val="ky-KG"/>
        </w:rPr>
      </w:pPr>
      <w:r w:rsidRPr="00CD19D4">
        <w:rPr>
          <w:rFonts w:eastAsia="Calibri"/>
          <w:lang w:val="ky-KG"/>
        </w:rPr>
        <w:t xml:space="preserve">Мамлекеттик жана социалдык жарнактарды жайгаштыруу маселелери боюнча жарнак берүүчүлөр, маалыматтык-жарнак түзүмдөрүнүн ээлери, мамлекеттик органдар, аймактык жана ведомстволук бөлүмдөр, муниципалдык ишканалар менен өз ара иш алып барат; </w:t>
      </w:r>
    </w:p>
    <w:p w:rsidR="002548D9" w:rsidRPr="00CD19D4" w:rsidRDefault="002548D9" w:rsidP="002548D9">
      <w:pPr>
        <w:ind w:left="-567" w:firstLine="425"/>
        <w:jc w:val="both"/>
        <w:rPr>
          <w:rFonts w:eastAsia="Calibri"/>
          <w:lang w:val="ky-KG"/>
        </w:rPr>
      </w:pPr>
      <w:r w:rsidRPr="00CD19D4">
        <w:rPr>
          <w:rFonts w:eastAsia="Calibri"/>
          <w:lang w:val="ky-KG"/>
        </w:rPr>
        <w:t xml:space="preserve">Жарнамалык ишмердүүлүктү Кыргыз Республикасынын мыйзамдарына ылайык жүргүзүү үчүн техникалык каражаттарды долбоорлоого, курууга жана башкарууга жеке өнөктөштөрдү тартат; </w:t>
      </w:r>
    </w:p>
    <w:p w:rsidR="002548D9" w:rsidRPr="00CD19D4" w:rsidRDefault="002548D9" w:rsidP="002548D9">
      <w:pPr>
        <w:ind w:left="-567" w:firstLine="425"/>
        <w:jc w:val="both"/>
        <w:rPr>
          <w:rFonts w:eastAsia="Calibri"/>
          <w:lang w:val="ky-KG"/>
        </w:rPr>
      </w:pPr>
      <w:r w:rsidRPr="00CD19D4">
        <w:rPr>
          <w:rFonts w:eastAsia="Calibri"/>
          <w:lang w:val="ky-KG"/>
        </w:rPr>
        <w:t>ушул Эрежелердин талаптарын бир нече жолу бузган адамдар менен маалыматтык жана жарнак түзүмдөрүн жайгаштыруу укугу боюнча келишимдик милдеттенмелерди токтотуу жөнүндө чечимдерди кабыл алат;</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жарнактык конструкцияларды орнотуу же демонтаждоо мөөнөтү боюнча келишимдик милдеттемелердин аткарылышына контролдук кылат; </w:t>
      </w:r>
    </w:p>
    <w:p w:rsidR="002548D9" w:rsidRPr="00CD19D4" w:rsidRDefault="002548D9" w:rsidP="002548D9">
      <w:pPr>
        <w:ind w:left="-567" w:firstLine="425"/>
        <w:jc w:val="both"/>
        <w:rPr>
          <w:rFonts w:eastAsia="Calibri"/>
          <w:lang w:val="ky-KG"/>
        </w:rPr>
      </w:pPr>
      <w:r w:rsidRPr="00CD19D4">
        <w:rPr>
          <w:rFonts w:eastAsia="Calibri"/>
          <w:lang w:val="ky-KG"/>
        </w:rPr>
        <w:t>жарнак боюнча Кыргыз Республикасынын мыйзамдарынын сакталышына контролдук кылат;</w:t>
      </w:r>
    </w:p>
    <w:p w:rsidR="002548D9" w:rsidRPr="00CD19D4" w:rsidRDefault="002548D9" w:rsidP="002548D9">
      <w:pPr>
        <w:ind w:left="-567" w:firstLine="425"/>
        <w:jc w:val="both"/>
        <w:rPr>
          <w:rFonts w:eastAsia="Calibri"/>
          <w:lang w:val="ky-KG"/>
        </w:rPr>
      </w:pPr>
      <w:r w:rsidRPr="00CD19D4">
        <w:rPr>
          <w:rFonts w:eastAsia="Calibri"/>
          <w:lang w:val="ky-KG"/>
        </w:rPr>
        <w:t>төмөндөгүлөр боюнча ушул Эрежелердин талаптарынын аткарылышына контролдук кылат: маалыматтык жана жарнактык конструкцияларды жайгаштыруунун мыйзамдуулугу; маалыматтык-жарнамалык структуралардын долбоордук документтерге ылайык келүүсү; жол кыймылынын коопсуздугун камсыз кылуу боюнча ыйгарым укуктуу мамлекеттик органдын тиешелүү аймактык бөлүмдөрү жана транспорт чөйрөсүндөгү ыйгарым укуктуу орган менен зарыл макулдашуулардын болушу; маалыматтык-жарнамалык түзүлүштөрдүн абалы, мазмуну, сырткы көрүнүшү жана алар орнотулган аймактын абалы; жарнак ишин жүргүзүү үчүн техникалык каражаттарды түзүү жана пайдалануу.</w:t>
      </w:r>
    </w:p>
    <w:p w:rsidR="002548D9" w:rsidRPr="00CD19D4" w:rsidRDefault="002548D9" w:rsidP="002548D9">
      <w:pPr>
        <w:ind w:left="-567" w:firstLine="425"/>
        <w:jc w:val="both"/>
        <w:rPr>
          <w:rFonts w:eastAsia="Calibri"/>
          <w:lang w:val="ky-KG"/>
        </w:rPr>
      </w:pPr>
      <w:r w:rsidRPr="00CD19D4">
        <w:rPr>
          <w:rFonts w:eastAsia="Calibri"/>
          <w:lang w:val="ky-KG"/>
        </w:rPr>
        <w:t xml:space="preserve">222. Менчигинин түрүнө карабастан объекттилерге, жер участкаларына, территорияларга маалыматтык, жарнактык конструкцияларды жайгаштырууда алардын Реестрге киргизилгендиги эске алынат.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223. Реестрге киргизүү жарнама ээсинин кат жүзүндөгү арызынын негизинде жана жергиликтүү мамлекеттик администрациянын жана жергиликтүү өз алдынча башкаруу органы  тарабынан бекитилген формага ылайык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Арызда төмөнкүлөр көрсөтүлөт: </w:t>
      </w:r>
    </w:p>
    <w:p w:rsidR="002548D9" w:rsidRPr="00CD19D4" w:rsidRDefault="002548D9" w:rsidP="002548D9">
      <w:pPr>
        <w:widowControl w:val="0"/>
        <w:numPr>
          <w:ilvl w:val="0"/>
          <w:numId w:val="42"/>
        </w:numPr>
        <w:ind w:left="-567" w:firstLine="425"/>
        <w:jc w:val="both"/>
        <w:rPr>
          <w:rFonts w:eastAsia="Calibri"/>
          <w:lang w:val="ky-KG"/>
        </w:rPr>
      </w:pPr>
      <w:r w:rsidRPr="00CD19D4">
        <w:rPr>
          <w:rFonts w:eastAsia="Calibri"/>
          <w:lang w:val="ky-KG"/>
        </w:rPr>
        <w:t>жеке жактар ​​үчүн: фамилиясы, аты, атасынын аты; арыз ээсинин почта дареги; жеке ишкер катары катталгандыгы жөнүндө күбөлүк же жеке жактын экономикалык иш жүргүзүү укугун ырастоочу документ; салык төлөөчүнүн идентификациялык номери (ИНН); маалыматтык-жарнак конструкциясынын  максаты жана негизги параметрлери, маалыматтык-жарнак конструкциясынын жайгашкан дареги, Реестрге киргизүү үчүн суралган мөөнөт;</w:t>
      </w:r>
    </w:p>
    <w:p w:rsidR="002548D9" w:rsidRPr="00CD19D4" w:rsidRDefault="002548D9" w:rsidP="002548D9">
      <w:pPr>
        <w:widowControl w:val="0"/>
        <w:numPr>
          <w:ilvl w:val="0"/>
          <w:numId w:val="42"/>
        </w:numPr>
        <w:ind w:left="-567" w:firstLine="425"/>
        <w:jc w:val="both"/>
        <w:rPr>
          <w:rFonts w:eastAsia="Calibri"/>
          <w:lang w:val="ky-KG"/>
        </w:rPr>
      </w:pPr>
      <w:r w:rsidRPr="00CD19D4">
        <w:rPr>
          <w:rFonts w:eastAsia="Calibri"/>
          <w:lang w:val="ky-KG"/>
        </w:rPr>
        <w:t>юридикалык жактар үчүн: уюмдун аталышы, юридикалык жактын мамлекеттик каттоодон өткөндүгү жөнүндө маалымат; жетекчинин фамилиясы, аты, атасынын аты; почта дареги; салык төлөөчүнүн идентификациялык номуру (ИНН); маалыматтык-жарнак түзүмүнүн максаты жана негизги параметрлери, маалыматтык-жарнак түзүмүнүн жайгашкан дареги, Реестрге киргизүү үчүн суралган мөөнөт;</w:t>
      </w:r>
    </w:p>
    <w:p w:rsidR="002548D9" w:rsidRPr="00CD19D4" w:rsidRDefault="002548D9" w:rsidP="002548D9">
      <w:pPr>
        <w:ind w:left="-567" w:firstLine="425"/>
        <w:jc w:val="both"/>
        <w:rPr>
          <w:rFonts w:eastAsia="Calibri"/>
          <w:lang w:val="ky-KG"/>
        </w:rPr>
      </w:pPr>
      <w:r w:rsidRPr="00CD19D4">
        <w:rPr>
          <w:rFonts w:eastAsia="Calibri"/>
          <w:lang w:val="ky-KG"/>
        </w:rPr>
        <w:t xml:space="preserve">арызга төмөнкү документтер тиркелет: </w:t>
      </w:r>
    </w:p>
    <w:p w:rsidR="002548D9" w:rsidRPr="00CD19D4" w:rsidRDefault="002548D9" w:rsidP="002548D9">
      <w:pPr>
        <w:ind w:left="-567" w:firstLine="425"/>
        <w:jc w:val="both"/>
        <w:rPr>
          <w:rFonts w:eastAsia="Calibri"/>
          <w:lang w:val="ky-KG"/>
        </w:rPr>
      </w:pPr>
      <w:r w:rsidRPr="00CD19D4">
        <w:rPr>
          <w:rFonts w:eastAsia="Calibri"/>
          <w:lang w:val="ky-KG"/>
        </w:rPr>
        <w:t xml:space="preserve">жер участкасына же имаратка, курулмага укук берүүчү жана/же күбөлөндүрүүчү документтер; </w:t>
      </w:r>
    </w:p>
    <w:p w:rsidR="002548D9" w:rsidRPr="00CD19D4" w:rsidRDefault="002548D9" w:rsidP="002548D9">
      <w:pPr>
        <w:ind w:left="-567" w:firstLine="425"/>
        <w:jc w:val="both"/>
        <w:rPr>
          <w:rFonts w:eastAsia="Calibri"/>
          <w:lang w:val="ky-KG"/>
        </w:rPr>
      </w:pPr>
      <w:r w:rsidRPr="00CD19D4">
        <w:rPr>
          <w:rFonts w:eastAsia="Calibri"/>
          <w:lang w:val="ky-KG"/>
        </w:rPr>
        <w:t xml:space="preserve">паспорттун көчүрмөсү – жеке жактар үчүн, мамлекеттик каттоо жөнүндө күбөлүктүн көчүрмөсү – юридикалык жактар үчүн; </w:t>
      </w:r>
    </w:p>
    <w:p w:rsidR="002548D9" w:rsidRPr="00CD19D4" w:rsidRDefault="002548D9" w:rsidP="002548D9">
      <w:pPr>
        <w:ind w:left="-567" w:firstLine="425"/>
        <w:jc w:val="both"/>
        <w:rPr>
          <w:rFonts w:eastAsia="Calibri"/>
          <w:lang w:val="ky-KG"/>
        </w:rPr>
      </w:pPr>
      <w:r w:rsidRPr="00CD19D4">
        <w:rPr>
          <w:rFonts w:eastAsia="Calibri"/>
          <w:lang w:val="ky-KG"/>
        </w:rPr>
        <w:t>конструкция стационардык түрдө жайгаштырылганда – маалыматтык, жарнамалык конструкцияларга карата – ШК (ГЗ);</w:t>
      </w:r>
    </w:p>
    <w:p w:rsidR="002548D9" w:rsidRPr="00CD19D4" w:rsidRDefault="002548D9" w:rsidP="002548D9">
      <w:pPr>
        <w:ind w:left="-567" w:firstLine="425"/>
        <w:jc w:val="both"/>
        <w:rPr>
          <w:rFonts w:eastAsia="Calibri"/>
          <w:lang w:val="ky-KG"/>
        </w:rPr>
      </w:pPr>
      <w:r w:rsidRPr="00CD19D4">
        <w:rPr>
          <w:rFonts w:eastAsia="Calibri"/>
          <w:lang w:val="ky-KG"/>
        </w:rPr>
        <w:t xml:space="preserve">жарнамалык конструкциянын эксизи. </w:t>
      </w:r>
    </w:p>
    <w:p w:rsidR="002548D9" w:rsidRPr="00CD19D4" w:rsidRDefault="002548D9" w:rsidP="002548D9">
      <w:pPr>
        <w:ind w:left="-567" w:firstLine="425"/>
        <w:jc w:val="both"/>
        <w:rPr>
          <w:rFonts w:eastAsia="Calibri"/>
          <w:lang w:val="ky-KG"/>
        </w:rPr>
      </w:pPr>
      <w:r w:rsidRPr="00CD19D4">
        <w:rPr>
          <w:rFonts w:eastAsia="Calibri"/>
          <w:lang w:val="ky-KG"/>
        </w:rPr>
        <w:t>224. Арызды кароонун жыйынтыгы боюнча жергиликтүү мамлекеттик администрация жана жергиликтүү өз алдынча башкаруу органы  арыз берилген күндөн тартып  5 жумушчу күндүн ичинде: арыз канааттандырылган учурларда маалыматтарды Реестрге киргизет; терс чечим кабыл алынса, арыз ээсине баш тартылгандыгы тууралуу билдирүү жөнөтөт.</w:t>
      </w:r>
    </w:p>
    <w:p w:rsidR="002548D9" w:rsidRPr="00CD19D4" w:rsidRDefault="002548D9" w:rsidP="002548D9">
      <w:pPr>
        <w:ind w:left="-567" w:firstLine="425"/>
        <w:jc w:val="both"/>
        <w:rPr>
          <w:rFonts w:eastAsia="Calibri"/>
          <w:lang w:val="ky-KG"/>
        </w:rPr>
      </w:pPr>
      <w:r w:rsidRPr="00CD19D4">
        <w:rPr>
          <w:rFonts w:eastAsia="Calibri"/>
          <w:lang w:val="ky-KG"/>
        </w:rPr>
        <w:t xml:space="preserve">225. Жергиликтүү мамлекеттик администрация жана жергиликтүү өз алдынча башкаруу  органы  чечим кабыл алынгандан тартып 3 жумуш күндүн ичинде арыз ээсине маалыматтык, жарнамалык конструкцияларды Реестрге киргизүүдөн баш тартылгандыгы тууралуу жүйөлүү чечим кабыл алынгандыгы тууралуу жазуу жүзүндө билдирүү жөнөтөт.   </w:t>
      </w:r>
    </w:p>
    <w:p w:rsidR="002548D9" w:rsidRPr="00CD19D4" w:rsidRDefault="002548D9" w:rsidP="002548D9">
      <w:pPr>
        <w:ind w:left="-567" w:firstLine="425"/>
        <w:jc w:val="both"/>
        <w:rPr>
          <w:rFonts w:eastAsia="Calibri"/>
          <w:lang w:val="ky-KG"/>
        </w:rPr>
      </w:pPr>
      <w:r w:rsidRPr="00CD19D4">
        <w:rPr>
          <w:rFonts w:eastAsia="Calibri"/>
          <w:lang w:val="ky-KG"/>
        </w:rPr>
        <w:t xml:space="preserve">226. Арыз ээсинин ушул Эрежелердин талаптарын аткарбоосу  маалыматтык, жарнамалык конструкцияларды Реестрге киргизүүдөн баш тартуу үчүн негиз болуп саналат.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227. Маалыматтык, жарнамалык конструкцияларды Реестрге киргизүү арызда көрсөтүлгөн мөөнөткө ылайык бир айдан бир жылга чейинки мөөнөткө, бирок жер участогун ижарага берүү же жарнакты ижарага берүү мөөнөтүнөн ашпаган мөөнөткө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228. Маалыматтык же жарнак түзүмдөрүнүн эскизи өзгөргөн учурда жарнак берүүчү 3 жумушчу күндүн ичинде Реестрге өзгөртүүлөрдү киргизүү жөнүндө жергиликтүү мамлекеттик администрациянын ыйгарым укуктуу органына билдирүү жөнөтөт.</w:t>
      </w:r>
    </w:p>
    <w:p w:rsidR="002548D9" w:rsidRPr="00CD19D4" w:rsidRDefault="002548D9" w:rsidP="002548D9">
      <w:pPr>
        <w:ind w:left="-567" w:firstLine="425"/>
        <w:jc w:val="both"/>
        <w:rPr>
          <w:rFonts w:eastAsia="Calibri"/>
          <w:lang w:val="ky-KG"/>
        </w:rPr>
      </w:pPr>
      <w:r w:rsidRPr="00CD19D4">
        <w:rPr>
          <w:rFonts w:eastAsia="Calibri"/>
          <w:lang w:val="ky-KG"/>
        </w:rPr>
        <w:t>229. Реестрге өзгөртүүлөрдү киргизбестен төмөнкүлөргө тыюу салынат: документтерди пайдаланууга укугу жок башка адамдарга берүүгө; документтерге өзгөртүүлөрдү киргизүүгө; маалыматтык жана жарнамалык конструкциялардын техникалык элементтерин өзгөртүүгө.</w:t>
      </w:r>
    </w:p>
    <w:p w:rsidR="002548D9" w:rsidRPr="00CD19D4" w:rsidRDefault="002548D9" w:rsidP="002548D9">
      <w:pPr>
        <w:ind w:left="-567" w:firstLine="425"/>
        <w:jc w:val="both"/>
        <w:rPr>
          <w:rFonts w:eastAsia="Calibri"/>
          <w:lang w:val="ky-KG"/>
        </w:rPr>
      </w:pPr>
    </w:p>
    <w:p w:rsidR="002548D9" w:rsidRPr="00CD19D4" w:rsidRDefault="002548D9" w:rsidP="002548D9">
      <w:pPr>
        <w:ind w:left="-567" w:firstLine="425"/>
        <w:jc w:val="center"/>
        <w:rPr>
          <w:rFonts w:eastAsia="Calibri"/>
          <w:b/>
          <w:lang w:val="ky-KG"/>
        </w:rPr>
      </w:pPr>
      <w:bookmarkStart w:id="21" w:name="bookmark42"/>
      <w:r w:rsidRPr="00CD19D4">
        <w:rPr>
          <w:rFonts w:eastAsia="Calibri"/>
          <w:b/>
          <w:lang w:val="ky-KG"/>
        </w:rPr>
        <w:t xml:space="preserve">14. Реестрге киргизүү тартиби </w:t>
      </w:r>
      <w:bookmarkEnd w:id="21"/>
    </w:p>
    <w:p w:rsidR="002548D9" w:rsidRPr="00CD19D4" w:rsidRDefault="002548D9" w:rsidP="002548D9">
      <w:pPr>
        <w:ind w:left="-567" w:firstLine="425"/>
        <w:jc w:val="center"/>
        <w:rPr>
          <w:rFonts w:eastAsia="Calibri"/>
          <w:b/>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230. Реестрде эсепке алуу объектилери болуп төмөнкүлөр саналат: </w:t>
      </w:r>
    </w:p>
    <w:p w:rsidR="002548D9" w:rsidRPr="00CD19D4" w:rsidRDefault="002548D9" w:rsidP="002548D9">
      <w:pPr>
        <w:ind w:left="-567" w:firstLine="425"/>
        <w:jc w:val="both"/>
        <w:rPr>
          <w:rFonts w:eastAsia="Calibri"/>
          <w:lang w:val="ky-KG"/>
        </w:rPr>
      </w:pPr>
      <w:r w:rsidRPr="00CD19D4">
        <w:rPr>
          <w:rFonts w:eastAsia="Calibri"/>
          <w:lang w:val="ky-KG"/>
        </w:rPr>
        <w:t>маалыматтык, жарнамалык конструкциялар, аларда жайгаштырылган плакаттар, стенддер, жарыктандырылуучу таблолор жана туруктуу аймактык жайгаштыруунун техникалык каражаттары;</w:t>
      </w:r>
    </w:p>
    <w:p w:rsidR="002548D9" w:rsidRPr="00CD19D4" w:rsidRDefault="002548D9" w:rsidP="002548D9">
      <w:pPr>
        <w:ind w:left="-567" w:firstLine="425"/>
        <w:jc w:val="both"/>
        <w:rPr>
          <w:rFonts w:eastAsia="Calibri"/>
        </w:rPr>
      </w:pPr>
      <w:r w:rsidRPr="00CD19D4">
        <w:rPr>
          <w:rFonts w:eastAsia="Calibri"/>
          <w:lang w:val="ky-KG"/>
        </w:rPr>
        <w:t xml:space="preserve">транспорт каражаттарында жайгаштырылуучу жарнактык конструкциялар. </w:t>
      </w:r>
    </w:p>
    <w:p w:rsidR="002548D9" w:rsidRPr="00CD19D4" w:rsidRDefault="002548D9" w:rsidP="002548D9">
      <w:pPr>
        <w:ind w:left="-567" w:firstLine="425"/>
        <w:jc w:val="both"/>
        <w:rPr>
          <w:rFonts w:eastAsia="Calibri"/>
          <w:lang w:val="ky-KG"/>
        </w:rPr>
      </w:pPr>
      <w:r w:rsidRPr="00CD19D4">
        <w:rPr>
          <w:rFonts w:eastAsia="Calibri"/>
        </w:rPr>
        <w:t xml:space="preserve">231. </w:t>
      </w:r>
      <w:r w:rsidRPr="00CD19D4">
        <w:rPr>
          <w:rFonts w:eastAsia="Calibri"/>
          <w:lang w:val="ky-KG"/>
        </w:rPr>
        <w:t xml:space="preserve">Реестрди жүргүзүү жарнама ээсинин кат жүзүндөгү арызына ылайык жергиликтүү мамлекеттик администрациянын ыйгарым укуктуу органы тарабынан жүргүзүлөт. </w:t>
      </w:r>
    </w:p>
    <w:p w:rsidR="002548D9" w:rsidRPr="00CD19D4" w:rsidRDefault="002548D9" w:rsidP="002548D9">
      <w:pPr>
        <w:ind w:left="-567" w:firstLine="425"/>
        <w:jc w:val="both"/>
        <w:rPr>
          <w:rFonts w:eastAsia="Calibri"/>
          <w:lang w:val="ky-KG"/>
        </w:rPr>
      </w:pPr>
      <w:r w:rsidRPr="00CD19D4">
        <w:rPr>
          <w:rFonts w:eastAsia="Calibri"/>
          <w:lang w:val="ky-KG"/>
        </w:rPr>
        <w:t xml:space="preserve">232. Ыйгарым укуктуу органдын милдеттери: </w:t>
      </w:r>
    </w:p>
    <w:p w:rsidR="002548D9" w:rsidRPr="00CD19D4" w:rsidRDefault="002548D9" w:rsidP="002548D9">
      <w:pPr>
        <w:ind w:left="-567" w:firstLine="425"/>
        <w:jc w:val="both"/>
        <w:rPr>
          <w:rFonts w:eastAsia="Calibri"/>
          <w:lang w:val="ky-KG"/>
        </w:rPr>
      </w:pPr>
      <w:r w:rsidRPr="00CD19D4">
        <w:rPr>
          <w:rFonts w:eastAsia="Calibri"/>
          <w:lang w:val="ky-KG"/>
        </w:rPr>
        <w:t xml:space="preserve">Реестрге киргизүү тартибин жана Реестрге киргизүү  үчүн коюлган талаптардын сакталышын камсыз кылуу; </w:t>
      </w:r>
    </w:p>
    <w:p w:rsidR="002548D9" w:rsidRPr="00CD19D4" w:rsidRDefault="002548D9" w:rsidP="002548D9">
      <w:pPr>
        <w:ind w:left="-567" w:firstLine="425"/>
        <w:jc w:val="both"/>
        <w:rPr>
          <w:rFonts w:eastAsia="Calibri"/>
          <w:lang w:val="ky-KG"/>
        </w:rPr>
      </w:pPr>
      <w:r w:rsidRPr="00CD19D4">
        <w:rPr>
          <w:rFonts w:eastAsia="Calibri"/>
          <w:lang w:val="ky-KG"/>
        </w:rPr>
        <w:t xml:space="preserve">Реестрге кирүү укугунун жана коммерциялык сырдын корголушун камсыз кылуу; </w:t>
      </w:r>
    </w:p>
    <w:p w:rsidR="002548D9" w:rsidRPr="00CD19D4" w:rsidRDefault="002548D9" w:rsidP="002548D9">
      <w:pPr>
        <w:ind w:left="-567" w:firstLine="425"/>
        <w:jc w:val="both"/>
        <w:rPr>
          <w:rFonts w:eastAsia="Calibri"/>
          <w:lang w:val="ky-KG"/>
        </w:rPr>
      </w:pPr>
      <w:r w:rsidRPr="00CD19D4">
        <w:rPr>
          <w:rFonts w:eastAsia="Calibri"/>
          <w:lang w:val="ky-KG"/>
        </w:rPr>
        <w:t>белгиленген тартипте маалыматтык-маалыматтык кызматтарды көрсөтүү, Реестрден көчүрмөлөрдү берүү.</w:t>
      </w:r>
    </w:p>
    <w:p w:rsidR="002548D9" w:rsidRPr="00CD19D4" w:rsidRDefault="002548D9" w:rsidP="002548D9">
      <w:pPr>
        <w:ind w:left="-567" w:firstLine="425"/>
        <w:jc w:val="both"/>
        <w:rPr>
          <w:rFonts w:eastAsia="Calibri"/>
          <w:lang w:val="ky-KG"/>
        </w:rPr>
      </w:pPr>
      <w:r w:rsidRPr="00CD19D4">
        <w:rPr>
          <w:rFonts w:eastAsia="Calibri"/>
          <w:lang w:val="ky-KG"/>
        </w:rPr>
        <w:t xml:space="preserve">233. Реестрге төмөнкүдөй маалыматтар киргизилет: </w:t>
      </w:r>
    </w:p>
    <w:p w:rsidR="002548D9" w:rsidRPr="00CD19D4" w:rsidRDefault="002548D9" w:rsidP="002548D9">
      <w:pPr>
        <w:ind w:left="-567" w:firstLine="425"/>
        <w:jc w:val="both"/>
        <w:rPr>
          <w:rFonts w:eastAsia="Calibri"/>
          <w:lang w:val="ky-KG"/>
        </w:rPr>
      </w:pPr>
      <w:r w:rsidRPr="00CD19D4">
        <w:rPr>
          <w:rFonts w:eastAsia="Calibri"/>
          <w:lang w:val="ky-KG"/>
        </w:rPr>
        <w:lastRenderedPageBreak/>
        <w:t xml:space="preserve">маалыматтык, жарнамалык конструкциялардын эскизи; </w:t>
      </w:r>
    </w:p>
    <w:p w:rsidR="002548D9" w:rsidRPr="00CD19D4" w:rsidRDefault="002548D9" w:rsidP="002548D9">
      <w:pPr>
        <w:ind w:left="-567" w:firstLine="425"/>
        <w:jc w:val="both"/>
        <w:rPr>
          <w:rFonts w:eastAsia="Calibri"/>
          <w:lang w:val="ky-KG"/>
        </w:rPr>
      </w:pPr>
      <w:r w:rsidRPr="00CD19D4">
        <w:rPr>
          <w:rFonts w:eastAsia="Calibri"/>
          <w:lang w:val="ky-KG"/>
        </w:rPr>
        <w:t xml:space="preserve">дареги (жайгашкан орду), маалыматтык, жарнамалык конструкциялардын кадастрдык номуру, жарнама автоунаага жайгаштырылган учурларда – автоунаа каражатынын мамлекеттик номуру; </w:t>
      </w:r>
    </w:p>
    <w:p w:rsidR="002548D9" w:rsidRPr="00CD19D4" w:rsidRDefault="002548D9" w:rsidP="002548D9">
      <w:pPr>
        <w:ind w:left="-567" w:firstLine="425"/>
        <w:jc w:val="both"/>
        <w:rPr>
          <w:rFonts w:eastAsia="Calibri"/>
        </w:rPr>
      </w:pPr>
      <w:r w:rsidRPr="00CD19D4">
        <w:rPr>
          <w:rFonts w:eastAsia="Calibri"/>
          <w:lang w:val="ky-KG"/>
        </w:rPr>
        <w:t>маалыматтык, жарнамалык конструкциялардын көлөмү жана аянты;</w:t>
      </w:r>
    </w:p>
    <w:p w:rsidR="002548D9" w:rsidRPr="00CD19D4" w:rsidRDefault="002548D9" w:rsidP="002548D9">
      <w:pPr>
        <w:ind w:left="-567" w:firstLine="425"/>
        <w:jc w:val="both"/>
        <w:rPr>
          <w:rFonts w:eastAsia="Calibri"/>
        </w:rPr>
      </w:pPr>
      <w:r w:rsidRPr="00CD19D4">
        <w:rPr>
          <w:rFonts w:eastAsia="Calibri"/>
          <w:lang w:val="ky-KG"/>
        </w:rPr>
        <w:t>маалыматтык, жарнамалык конструкцияларды жайгаштыруу мөөнөтү жана аяктоо мөөнөтү;</w:t>
      </w:r>
    </w:p>
    <w:p w:rsidR="002548D9" w:rsidRPr="00CD19D4" w:rsidRDefault="002548D9" w:rsidP="002548D9">
      <w:pPr>
        <w:ind w:left="-567" w:firstLine="425"/>
        <w:jc w:val="both"/>
        <w:rPr>
          <w:rFonts w:eastAsia="Calibri"/>
          <w:lang w:val="ky-KG"/>
        </w:rPr>
      </w:pPr>
      <w:r w:rsidRPr="00CD19D4">
        <w:rPr>
          <w:rFonts w:eastAsia="Calibri"/>
          <w:lang w:val="ky-KG"/>
        </w:rPr>
        <w:t xml:space="preserve">юридикалык жакты катоо жөнүндө күбөлүк, маалыматтык, жарнамалык конструкциялардын ээсинин паспорттук маалыматтары; </w:t>
      </w:r>
    </w:p>
    <w:p w:rsidR="002548D9" w:rsidRPr="00CD19D4" w:rsidRDefault="002548D9" w:rsidP="002548D9">
      <w:pPr>
        <w:ind w:left="-567" w:firstLine="425"/>
        <w:jc w:val="both"/>
        <w:rPr>
          <w:rFonts w:eastAsia="Calibri"/>
          <w:lang w:val="ky-KG"/>
        </w:rPr>
      </w:pPr>
      <w:r w:rsidRPr="00CD19D4">
        <w:rPr>
          <w:rFonts w:eastAsia="Calibri"/>
          <w:lang w:val="ky-KG"/>
        </w:rPr>
        <w:t xml:space="preserve">укук берүүчү жана укук күбөлөндүрүүчү документтердин реквизиттери; </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жарнамалык конструкциялардын ээлери же автоунаалары жөнүндө маалымат; </w:t>
      </w:r>
    </w:p>
    <w:p w:rsidR="002548D9" w:rsidRPr="00CD19D4" w:rsidRDefault="002548D9" w:rsidP="002548D9">
      <w:pPr>
        <w:ind w:left="-567" w:firstLine="425"/>
        <w:jc w:val="both"/>
        <w:rPr>
          <w:rFonts w:eastAsia="Calibri"/>
          <w:lang w:val="ky-KG"/>
        </w:rPr>
      </w:pPr>
      <w:r w:rsidRPr="00CD19D4">
        <w:rPr>
          <w:rFonts w:eastAsia="Calibri"/>
          <w:lang w:val="ky-KG"/>
        </w:rPr>
        <w:t xml:space="preserve">маалыматтык, жарнамалык конструкцияларга жайгаштыруу боюнча архитектуралык-техникалык корутундулар жөнүндө маалыматтар; </w:t>
      </w:r>
    </w:p>
    <w:p w:rsidR="002548D9" w:rsidRPr="00CD19D4" w:rsidRDefault="002548D9" w:rsidP="002548D9">
      <w:pPr>
        <w:ind w:left="-567" w:firstLine="425"/>
        <w:jc w:val="both"/>
        <w:rPr>
          <w:rFonts w:eastAsia="Calibri"/>
          <w:lang w:val="ky-KG"/>
        </w:rPr>
      </w:pPr>
      <w:r w:rsidRPr="00CD19D4">
        <w:rPr>
          <w:rFonts w:eastAsia="Calibri"/>
          <w:lang w:val="ky-KG"/>
        </w:rPr>
        <w:t xml:space="preserve">негизи, келип чыккан, токтотулган датасы менен бирге жарнамага жана маалыматтарга карата белгиленген чектөөлөр жөнүндө маалымат. </w:t>
      </w:r>
    </w:p>
    <w:p w:rsidR="002548D9" w:rsidRPr="00CD19D4" w:rsidRDefault="002548D9" w:rsidP="002548D9">
      <w:pPr>
        <w:ind w:left="-567" w:firstLine="425"/>
        <w:jc w:val="both"/>
        <w:rPr>
          <w:rFonts w:eastAsia="Calibri"/>
          <w:lang w:val="ky-KG"/>
        </w:rPr>
      </w:pPr>
      <w:r w:rsidRPr="00CD19D4">
        <w:rPr>
          <w:rFonts w:eastAsia="Calibri"/>
          <w:lang w:val="ky-KG"/>
        </w:rPr>
        <w:t xml:space="preserve">234. Реестр кагаз жана электрондук алып жүрүүчүдө жүргүзүлөт. Көрсөтүлгөн алып жүрүүчүдөгү маалыматтар бири-бирине дал келбеген учурда кагаздагы маалыматка артыкчылык берилет. </w:t>
      </w:r>
    </w:p>
    <w:p w:rsidR="002548D9" w:rsidRPr="00CD19D4" w:rsidRDefault="002548D9" w:rsidP="002548D9">
      <w:pPr>
        <w:ind w:left="-567" w:firstLine="425"/>
        <w:jc w:val="both"/>
        <w:rPr>
          <w:rFonts w:eastAsia="Calibri"/>
          <w:lang w:val="ky-KG"/>
        </w:rPr>
      </w:pPr>
      <w:r w:rsidRPr="00CD19D4">
        <w:rPr>
          <w:rFonts w:eastAsia="Calibri"/>
          <w:lang w:val="ky-KG"/>
        </w:rPr>
        <w:t xml:space="preserve"> 235. Реестр чоочун адамдар жетпей турган жерлерде сакталат жана иштетилет, маалыматтардын уурдалышына, жоголушуна, бузулушуна жол бербөө боюнча алдын алуу шарттары сакталат. </w:t>
      </w:r>
    </w:p>
    <w:p w:rsidR="002548D9" w:rsidRPr="00CD19D4" w:rsidRDefault="002548D9" w:rsidP="002548D9">
      <w:pPr>
        <w:ind w:left="-567" w:firstLine="425"/>
        <w:jc w:val="both"/>
        <w:rPr>
          <w:rFonts w:eastAsia="Calibri"/>
          <w:lang w:val="ky-KG"/>
        </w:rPr>
      </w:pPr>
      <w:r w:rsidRPr="00CD19D4">
        <w:rPr>
          <w:rFonts w:eastAsia="Calibri"/>
          <w:lang w:val="ky-KG"/>
        </w:rPr>
        <w:t xml:space="preserve">236. Маалыматтык, жарнамалык конструкциялар жөнүндө маалыматтарды жана алардыгы маалыматтардын өзгөргөндүгү жөнүндө жазууларды Реестрге киргизүү маалыматтык, жарнамалык конструкциялардын ээлеринин кат жүзүндөгү арызынын негизинде жүргүзүлөт. </w:t>
      </w:r>
    </w:p>
    <w:p w:rsidR="002548D9" w:rsidRPr="00CD19D4" w:rsidRDefault="002548D9" w:rsidP="002548D9">
      <w:pPr>
        <w:ind w:left="-567" w:firstLine="425"/>
        <w:jc w:val="both"/>
        <w:rPr>
          <w:rFonts w:eastAsia="Calibri"/>
          <w:lang w:val="ky-KG"/>
        </w:rPr>
      </w:pPr>
      <w:r w:rsidRPr="00CD19D4">
        <w:rPr>
          <w:rFonts w:eastAsia="Calibri"/>
          <w:lang w:val="ky-KG"/>
        </w:rPr>
        <w:t xml:space="preserve">237. Документтердин күбөлөндүрүлгөн көчүрмөлөрү кошо тиркелген арыз маалыматтык, жарнамалык конструкцияларды жайгаштыруу укугу келип чыккан, өзгөргөн жана токтотулган күндөн тартып эки жумалык мөөнөт ичинде ыйгарым укуктуу органга берилет (маалыматтар өзгөргөндүгү тууралуу). </w:t>
      </w:r>
    </w:p>
    <w:p w:rsidR="002548D9" w:rsidRPr="00CD19D4" w:rsidRDefault="002548D9" w:rsidP="002548D9">
      <w:pPr>
        <w:ind w:left="-567" w:firstLine="425"/>
        <w:jc w:val="both"/>
        <w:rPr>
          <w:rFonts w:eastAsia="Calibri"/>
          <w:lang w:val="ky-KG"/>
        </w:rPr>
      </w:pPr>
      <w:r w:rsidRPr="00CD19D4">
        <w:rPr>
          <w:rFonts w:eastAsia="Calibri"/>
          <w:lang w:val="ky-KG"/>
        </w:rPr>
        <w:t xml:space="preserve">238. Эгерде маалыматтык, жарнамалык конструкциянын ушул Эрежелердин талаптарына дал келбестиги, кайсы бир жактын маалыматтык, жарнамалык конструкцияларды жайгаштыруу боюнча укугу ырасталбагандыгы, ошондой эле зарыл документтердин бардыгы толук өлчөмдө берилбегендиги аныкталган учурларда ыйгарым укуктуу орган Реестрге киргизүүдөн баш тартат. </w:t>
      </w:r>
    </w:p>
    <w:p w:rsidR="002548D9" w:rsidRPr="00CD19D4" w:rsidRDefault="002548D9" w:rsidP="002548D9">
      <w:pPr>
        <w:ind w:left="-567" w:firstLine="425"/>
        <w:rPr>
          <w:rFonts w:eastAsia="Calibri"/>
          <w:lang w:val="ky-KG"/>
        </w:rPr>
      </w:pPr>
    </w:p>
    <w:p w:rsidR="002548D9" w:rsidRPr="00CD19D4" w:rsidRDefault="002548D9" w:rsidP="002548D9">
      <w:pPr>
        <w:ind w:left="-567" w:firstLine="425"/>
        <w:jc w:val="center"/>
        <w:rPr>
          <w:rFonts w:eastAsia="Calibri"/>
          <w:b/>
          <w:bCs/>
          <w:lang w:val="ky-KG"/>
        </w:rPr>
      </w:pPr>
      <w:r w:rsidRPr="00CD19D4">
        <w:rPr>
          <w:rFonts w:eastAsia="Calibri"/>
          <w:b/>
          <w:bCs/>
          <w:lang w:val="ky-KG"/>
        </w:rPr>
        <w:t>15. Маалыматтык, жарнамалык конструкцияларды демонтаждоо</w:t>
      </w:r>
    </w:p>
    <w:p w:rsidR="002548D9" w:rsidRPr="00CD19D4" w:rsidRDefault="002548D9" w:rsidP="002548D9">
      <w:pPr>
        <w:ind w:left="-567" w:firstLine="425"/>
        <w:jc w:val="center"/>
        <w:rPr>
          <w:rFonts w:eastAsia="Calibri"/>
          <w:b/>
          <w:bCs/>
          <w:lang w:val="ky-KG"/>
        </w:rPr>
      </w:pPr>
    </w:p>
    <w:p w:rsidR="002548D9" w:rsidRPr="00CD19D4" w:rsidRDefault="002548D9" w:rsidP="002548D9">
      <w:pPr>
        <w:ind w:left="-567" w:firstLine="425"/>
        <w:jc w:val="both"/>
        <w:rPr>
          <w:rFonts w:eastAsia="Calibri"/>
          <w:lang w:val="ky-KG"/>
        </w:rPr>
      </w:pPr>
      <w:r w:rsidRPr="00CD19D4">
        <w:rPr>
          <w:rFonts w:eastAsia="Calibri"/>
          <w:lang w:val="ky-KG"/>
        </w:rPr>
        <w:t xml:space="preserve">239. Маалыматтык, жарнамалык конструкциялардын ушул эрежелерде белгиленген талаптарга дал келбестиги, ошондой эле маалыматтык, жарнамалык конструкциянын ээсинин аракеттери жарандардын өмүрүнө, ден соолугуна, коомдук жана мамлекеттик коопсуздукка коркунуч, ал эми  айлана-чөйрөгө зыян жаратаары аныкталса Шаар куруу жана архитектура башкармалыгы аныкталган мындай бузуулар жөнүндө  жана 30 календардык күнгө маалыматтык, жарнамалык конструкцияларды жайгаштыруу укугун токтото туруу тууралуу маалыматты жергиликтүү мамлекеттик администрация жана жергиликтүү өз алдынча башкаруу   ыйгарым укуктуу органына жиберет. </w:t>
      </w:r>
    </w:p>
    <w:p w:rsidR="002548D9" w:rsidRPr="00CD19D4" w:rsidRDefault="002548D9" w:rsidP="002548D9">
      <w:pPr>
        <w:ind w:left="-567" w:firstLine="425"/>
        <w:jc w:val="both"/>
        <w:rPr>
          <w:rFonts w:eastAsia="Calibri"/>
          <w:lang w:val="ky-KG"/>
        </w:rPr>
      </w:pPr>
      <w:r w:rsidRPr="00CD19D4">
        <w:rPr>
          <w:rFonts w:eastAsia="Calibri"/>
          <w:lang w:val="ky-KG"/>
        </w:rPr>
        <w:t xml:space="preserve">240. Шаар куруу жана архитектура башкармалыгы бузуу фактысы аныкталгандан тартып 5 жумуш күндүн ичинде маалыматтык, жарнамалык конструкциялардын ээсине маалыматтык, жарнамалык конструкцияларды жайгаштыруу укугунун токтошуна алып келген мындай бузууларды жоюу тууралуу кат жүзүндө билдирүү жөнөтүүгө милдеттүү.  </w:t>
      </w:r>
    </w:p>
    <w:p w:rsidR="002548D9" w:rsidRPr="00CD19D4" w:rsidRDefault="002548D9" w:rsidP="002548D9">
      <w:pPr>
        <w:ind w:left="-567" w:firstLine="425"/>
        <w:jc w:val="both"/>
        <w:rPr>
          <w:rFonts w:eastAsia="Calibri"/>
          <w:lang w:val="ky-KG"/>
        </w:rPr>
      </w:pPr>
      <w:r w:rsidRPr="00CD19D4">
        <w:rPr>
          <w:rFonts w:eastAsia="Calibri"/>
          <w:lang w:val="ky-KG"/>
        </w:rPr>
        <w:t xml:space="preserve">241. Аныкталган бузуулар маалыматтык, жарнамалык конструкциялардын ээси тарабынан жоюлгандан кийин  жергиликтүү мамлекеттик администрациянын ыйгарым укуктуу органы 3 жумуш күндүн ичинде маалыматтык, жарнамалык конструкцияларды жайгаштыруу укугун жаңылайт. </w:t>
      </w:r>
    </w:p>
    <w:p w:rsidR="002548D9" w:rsidRPr="00CD19D4" w:rsidRDefault="002548D9" w:rsidP="002548D9">
      <w:pPr>
        <w:ind w:left="-567" w:firstLine="425"/>
        <w:jc w:val="both"/>
        <w:rPr>
          <w:rFonts w:eastAsia="Calibri"/>
          <w:lang w:val="ky-KG"/>
        </w:rPr>
      </w:pPr>
      <w:r w:rsidRPr="00CD19D4">
        <w:rPr>
          <w:rFonts w:eastAsia="Calibri"/>
          <w:lang w:val="ky-KG"/>
        </w:rPr>
        <w:t>242. Эгерде бузуулар билдирүүдө көрсөтүлгөн мөөнөттө четтетилбесе, жергиликтүү мамлекеттик администрациянын ыйгарым укуктуу органы бузууларды четтетүү мөөнөтү аяктаган күндөн тартып 10 жумушчу күндүн ичинде маалыматтык-жарнамалык конструкцияны демонтаждоо боюнча жол-жоболорду баштайт.</w:t>
      </w:r>
    </w:p>
    <w:p w:rsidR="002548D9" w:rsidRPr="00CD19D4" w:rsidRDefault="002548D9" w:rsidP="002548D9">
      <w:pPr>
        <w:ind w:left="-567" w:firstLine="425"/>
        <w:jc w:val="both"/>
        <w:rPr>
          <w:rFonts w:eastAsia="Calibri"/>
          <w:lang w:val="ky-KG"/>
        </w:rPr>
      </w:pPr>
      <w:r w:rsidRPr="00CD19D4">
        <w:rPr>
          <w:rFonts w:eastAsia="Calibri"/>
          <w:lang w:val="ky-KG"/>
        </w:rPr>
        <w:t xml:space="preserve">243. Конструкцияны ушул Эрежелерде белгиленген талаптарга ылайык келтирүү маалыматтык, жарнамалык конструкциянын ээси тарабынан  өздүк каражатарынын эсебинен  жүзөгө ашырылат. </w:t>
      </w:r>
    </w:p>
    <w:p w:rsidR="002548D9" w:rsidRPr="00CD19D4" w:rsidRDefault="002548D9" w:rsidP="002548D9">
      <w:pPr>
        <w:ind w:left="-567" w:firstLine="425"/>
        <w:jc w:val="both"/>
        <w:rPr>
          <w:rFonts w:eastAsia="Calibri"/>
          <w:lang w:val="ky-KG"/>
        </w:rPr>
      </w:pPr>
      <w:r w:rsidRPr="00CD19D4">
        <w:rPr>
          <w:rFonts w:eastAsia="Calibri"/>
          <w:lang w:val="ky-KG"/>
        </w:rPr>
        <w:t xml:space="preserve">244. Конструкцияны ушул Эрежелерде белгиленген талаптарга ылайык келтирүү мүмкүн болбосо, маалыматтык, жарнактык конструкциянын ээси ыктыярдуу түрдө демонтаж иштерин жүргүзөт жана аналогиялык материалдарды жана технологияларды колдонуу менен ал жайгашкан объекттин сырткы бетин конструкция жайгашканга чейинки калыбына жана  жер участкасынын баштапкы абылына келтирет. </w:t>
      </w:r>
    </w:p>
    <w:p w:rsidR="002548D9" w:rsidRPr="00CD19D4" w:rsidRDefault="002548D9" w:rsidP="002548D9">
      <w:pPr>
        <w:ind w:left="-567" w:firstLine="425"/>
        <w:jc w:val="both"/>
        <w:rPr>
          <w:rFonts w:eastAsia="Calibri"/>
          <w:lang w:val="ky-KG"/>
        </w:rPr>
      </w:pPr>
      <w:r w:rsidRPr="00CD19D4">
        <w:rPr>
          <w:rFonts w:eastAsia="Calibri"/>
          <w:lang w:val="ky-KG"/>
        </w:rPr>
        <w:t xml:space="preserve">245. Эгерде маалыматтык же жарнактык конструкция анын ээси тарабынан он күндүн ичинде өз ыктыяры менен демонтаждалбаса, анда бул конструкцияны мажбурлап демонтаждоону уюштуруу жеңил </w:t>
      </w:r>
      <w:r w:rsidRPr="00CD19D4">
        <w:rPr>
          <w:rFonts w:eastAsia="Calibri"/>
          <w:lang w:val="ky-KG"/>
        </w:rPr>
        <w:lastRenderedPageBreak/>
        <w:t>объекттерди демонтаждоо үчүн белгиленген тартипте жергиликтүү мамлекеттик администрациянын ыйгарым укуктуу органы тарабынан жүзөгө ашырылат.</w:t>
      </w:r>
    </w:p>
    <w:p w:rsidR="002548D9" w:rsidRPr="00CD19D4" w:rsidRDefault="002548D9" w:rsidP="002548D9">
      <w:pPr>
        <w:ind w:left="-567" w:firstLine="425"/>
        <w:jc w:val="both"/>
        <w:rPr>
          <w:rFonts w:eastAsia="Calibri"/>
          <w:lang w:val="ky-KG"/>
        </w:rPr>
      </w:pPr>
      <w:r w:rsidRPr="00CD19D4">
        <w:rPr>
          <w:rFonts w:eastAsia="Calibri"/>
          <w:lang w:val="ky-KG"/>
        </w:rPr>
        <w:t xml:space="preserve">246. Жергиликтүү мамлекеттик администрациянын жана жергиликтүү өз алдынча башкаруу ыйгарым укуктуу органы маалыматтык-жарнамалык конструкцияларды демонтаждоо, сактоо үчүн аларды жеңилдетилген түрдөгү объекттерди демонтаждоо жана сактоо үчүн атайын уюштурулган жерге белгиленген тартипте көчүрүү иштерин уюштурат.  </w:t>
      </w:r>
    </w:p>
    <w:p w:rsidR="002548D9" w:rsidRPr="00CD19D4" w:rsidRDefault="002548D9" w:rsidP="002548D9">
      <w:pPr>
        <w:ind w:left="-567" w:firstLine="425"/>
        <w:jc w:val="both"/>
        <w:rPr>
          <w:rFonts w:eastAsia="Calibri"/>
          <w:lang w:val="ky-KG"/>
        </w:rPr>
      </w:pPr>
      <w:r w:rsidRPr="00CD19D4">
        <w:rPr>
          <w:rFonts w:eastAsia="Calibri"/>
          <w:lang w:val="ky-KG"/>
        </w:rPr>
        <w:t xml:space="preserve">247. Жергиликтүү мамлекеттик администрация жана  жергиликтүү өз алдынча башкаруу   ыйгарым укуктуу органы маалыматтык-жарнамалык конструкцияларды демонтаждоо боюнча иштерди өткөргөндөн кийин шаар куруу жана архитектура боюнча башкармалыкка өткөрүлгөн демонтаждык иштер тууралуу маалымат жөнөтөт. </w:t>
      </w:r>
    </w:p>
    <w:p w:rsidR="002548D9" w:rsidRPr="00CD19D4" w:rsidRDefault="002548D9" w:rsidP="002548D9">
      <w:pPr>
        <w:ind w:left="-567" w:firstLine="425"/>
        <w:jc w:val="both"/>
        <w:rPr>
          <w:rFonts w:eastAsia="Calibri"/>
          <w:lang w:val="ky-KG"/>
        </w:rPr>
      </w:pPr>
      <w:r w:rsidRPr="00CD19D4">
        <w:rPr>
          <w:rFonts w:eastAsia="Calibri"/>
          <w:lang w:val="ky-KG"/>
        </w:rPr>
        <w:t>248. Демонтаждоо, ташуу жана сактоо боюнча чыгымдар жергиликтүү мамлекеттик администрациянын ыйгарым укуктуу органынын талабы боюнча маалыматтык-жарнамалык түзүлүштүн менчик ээси же пайдалануучу тарабынан төлөнүүгө тийиш.</w:t>
      </w:r>
    </w:p>
    <w:p w:rsidR="002548D9" w:rsidRPr="00CD19D4" w:rsidRDefault="002548D9" w:rsidP="002548D9">
      <w:pPr>
        <w:ind w:left="-567" w:firstLine="425"/>
        <w:jc w:val="both"/>
        <w:rPr>
          <w:rFonts w:eastAsia="Calibri"/>
          <w:lang w:val="ky-KG"/>
        </w:rPr>
      </w:pPr>
      <w:r w:rsidRPr="00CD19D4">
        <w:rPr>
          <w:rFonts w:eastAsia="Calibri"/>
          <w:lang w:val="ky-KG"/>
        </w:rPr>
        <w:t>249. Маалыматтык-жарнамалык конструкциянын менчик ээси же пайдалануучу маалыматтык-жарнамылык конструкцияны демонтаждоо, ташуу жана сактоо менен байланышкан чыгымдарды төлөгөндөн кийин, демонтаждалган маалыматтык-жарнак түзүмдөрү менчик ээсине белгиленген тартипте кайтарылып берилет.</w:t>
      </w:r>
    </w:p>
    <w:p w:rsidR="002548D9" w:rsidRPr="00CD19D4" w:rsidRDefault="002548D9" w:rsidP="002548D9">
      <w:pPr>
        <w:ind w:left="-567" w:firstLine="425"/>
        <w:jc w:val="both"/>
        <w:rPr>
          <w:rFonts w:eastAsia="Calibri"/>
          <w:lang w:val="ky-KG"/>
        </w:rPr>
      </w:pPr>
      <w:r w:rsidRPr="00CD19D4">
        <w:rPr>
          <w:rFonts w:eastAsia="Calibri"/>
          <w:lang w:val="ky-KG"/>
        </w:rPr>
        <w:t>250. Жергиликтүү мамлекеттик администрация жана жергиликтүү өз алдынча башкаруу ыйгарым укуктуу өкүлү маалыматтык, жарнамалык конструкцияны жана аны менен байланышкан жабдууларды мажбурлап демонтаждоодо жана атайын уюштурулган сактоочу жайларга көчүрүүдө анын абалы жана коопсуздугу үчүн жоопкерчилик тартпайт.</w:t>
      </w:r>
    </w:p>
    <w:p w:rsidR="002548D9" w:rsidRPr="00CD19D4" w:rsidRDefault="002548D9" w:rsidP="002548D9">
      <w:pPr>
        <w:ind w:left="-567" w:firstLine="425"/>
        <w:jc w:val="both"/>
        <w:rPr>
          <w:rFonts w:eastAsia="Calibri"/>
          <w:lang w:val="ky-KG"/>
        </w:rPr>
      </w:pPr>
      <w:r w:rsidRPr="00CD19D4">
        <w:rPr>
          <w:rFonts w:eastAsia="Calibri"/>
          <w:lang w:val="ky-KG"/>
        </w:rPr>
        <w:t xml:space="preserve"> 251. Бекитилген документи жок жана ушул Эрежелерди бузуу менен  имараттын, курулманын фасадына жайгаштырылган маалыматтык, жарнамалык конструкциялар демонтаждалууга тийиш. </w:t>
      </w:r>
    </w:p>
    <w:p w:rsidR="002548D9" w:rsidRPr="00CD19D4" w:rsidRDefault="002548D9" w:rsidP="002548D9">
      <w:pPr>
        <w:ind w:left="-567" w:firstLine="425"/>
        <w:rPr>
          <w:rFonts w:eastAsia="Calibri"/>
          <w:lang w:val="ky-KG"/>
        </w:rPr>
      </w:pPr>
      <w:bookmarkStart w:id="22" w:name="bookmark44"/>
    </w:p>
    <w:p w:rsidR="002548D9" w:rsidRPr="00CD19D4" w:rsidRDefault="002548D9" w:rsidP="002548D9">
      <w:pPr>
        <w:ind w:left="-567" w:firstLine="425"/>
        <w:jc w:val="center"/>
        <w:rPr>
          <w:rFonts w:eastAsia="Calibri"/>
          <w:b/>
          <w:lang w:val="ky-KG"/>
        </w:rPr>
      </w:pPr>
      <w:r w:rsidRPr="00CD19D4">
        <w:rPr>
          <w:rFonts w:eastAsia="Calibri"/>
          <w:b/>
        </w:rPr>
        <w:t xml:space="preserve">16. </w:t>
      </w:r>
      <w:r w:rsidRPr="00CD19D4">
        <w:rPr>
          <w:rFonts w:eastAsia="Calibri"/>
          <w:b/>
          <w:lang w:val="ky-KG"/>
        </w:rPr>
        <w:t xml:space="preserve">Ушул Эрежелерди бузуу  менен байланыштуу жоопкерчилик </w:t>
      </w:r>
    </w:p>
    <w:bookmarkEnd w:id="22"/>
    <w:p w:rsidR="002548D9" w:rsidRPr="00CD19D4" w:rsidRDefault="002548D9" w:rsidP="002548D9">
      <w:pPr>
        <w:ind w:left="-567" w:firstLine="425"/>
        <w:jc w:val="center"/>
        <w:rPr>
          <w:rFonts w:eastAsia="Calibri"/>
          <w:b/>
        </w:rPr>
      </w:pPr>
    </w:p>
    <w:p w:rsidR="002548D9" w:rsidRPr="00CD19D4" w:rsidRDefault="002548D9" w:rsidP="002548D9">
      <w:pPr>
        <w:ind w:left="-567" w:firstLine="425"/>
        <w:jc w:val="both"/>
        <w:rPr>
          <w:rFonts w:eastAsia="Calibri"/>
          <w:lang w:val="ky-KG"/>
        </w:rPr>
      </w:pPr>
      <w:r w:rsidRPr="00CD19D4">
        <w:rPr>
          <w:rFonts w:eastAsia="Calibri"/>
        </w:rPr>
        <w:t>252.</w:t>
      </w:r>
      <w:r w:rsidRPr="00CD19D4">
        <w:rPr>
          <w:rFonts w:eastAsia="Calibri"/>
          <w:lang w:val="ky-KG"/>
        </w:rPr>
        <w:t xml:space="preserve"> Маалыматтык, жарнамалык конструкцияларды зарыл документтерди албай туруп жана (же) Кыргыз Республикасынын ченемдик-укуктук актыларынын талаптарын жана ушул Эрежелерди бузуу менен жайгаштыргандыгы үчүн маалыматтык, жарнамалык конструкциялардын ээлери Кыргыз Республикасынын мыйзамдарына ылайык жоопкерчилик тартышат. </w:t>
      </w:r>
    </w:p>
    <w:p w:rsidR="002548D9" w:rsidRPr="00CD19D4" w:rsidRDefault="002548D9" w:rsidP="002548D9">
      <w:pPr>
        <w:ind w:left="-567" w:firstLine="425"/>
        <w:jc w:val="both"/>
        <w:rPr>
          <w:rFonts w:eastAsia="Calibri"/>
          <w:lang w:val="ky-KG"/>
        </w:rPr>
      </w:pPr>
      <w:r w:rsidRPr="00CD19D4">
        <w:rPr>
          <w:rFonts w:eastAsia="Calibri"/>
          <w:lang w:val="ky-KG"/>
        </w:rPr>
        <w:t xml:space="preserve">253. Маалыматтык, жарнамалык конструкциялардын ээси коопсуздук эрежелерди сактабагандыгы, ошондой эле маалыматтык, жарнамалык конструкцияларды эксплуатациялоо, монтаждоо жана демонтаждоо шарттарын бузгандыгы жана мындан улам келип чыккан авариялык кырдаалдар үчүн жоопкерчилик тартат. </w:t>
      </w:r>
    </w:p>
    <w:p w:rsidR="002548D9" w:rsidRPr="00CD19D4" w:rsidRDefault="002548D9" w:rsidP="002548D9">
      <w:pPr>
        <w:ind w:left="-567" w:firstLine="425"/>
        <w:jc w:val="both"/>
        <w:rPr>
          <w:rFonts w:eastAsia="Calibri"/>
          <w:lang w:val="ky-KG"/>
        </w:rPr>
      </w:pPr>
      <w:r w:rsidRPr="00CD19D4">
        <w:rPr>
          <w:rFonts w:eastAsia="Calibri"/>
          <w:lang w:val="ky-KG"/>
        </w:rPr>
        <w:t xml:space="preserve">254. Маалыматтык, жарнамалык конструкцияларды начар абалда кармагандыгы, конструкциялардын сырткы көрүнүшү боюнча талаптарды сактабагандыгы, ушул Эрежелерди бузгандыгы үчүн маалыматтык, жарнамалык конструкциялардын ээси Кыргыз Республикасынын мыйзамдарына ылайык жоопкерчилик тартат. </w:t>
      </w:r>
    </w:p>
    <w:p w:rsidR="002548D9" w:rsidRPr="00CD19D4" w:rsidRDefault="002548D9" w:rsidP="002548D9">
      <w:pPr>
        <w:ind w:left="-567" w:firstLine="425"/>
        <w:jc w:val="both"/>
        <w:rPr>
          <w:rFonts w:eastAsia="Calibri"/>
          <w:lang w:val="ky-KG"/>
        </w:rPr>
      </w:pPr>
      <w:r w:rsidRPr="00CD19D4">
        <w:rPr>
          <w:rFonts w:eastAsia="Calibri"/>
          <w:lang w:val="ky-KG"/>
        </w:rPr>
        <w:t>255. Маалыматтык жана жарнак түзүмдөрүнүн ээлерине жоопкерчилик чараларын колдонуу укук бузуучуларды кетирилген бузууларды четтетүү милдетинен бошотпойт.</w:t>
      </w:r>
    </w:p>
    <w:p w:rsidR="002548D9" w:rsidRDefault="002548D9" w:rsidP="002548D9">
      <w:pPr>
        <w:ind w:left="-567" w:firstLine="425"/>
        <w:jc w:val="both"/>
        <w:rPr>
          <w:rFonts w:eastAsia="Calibri"/>
          <w:lang w:val="ky-KG"/>
        </w:rPr>
      </w:pPr>
      <w:r w:rsidRPr="00CD19D4">
        <w:rPr>
          <w:rFonts w:eastAsia="Calibri"/>
          <w:lang w:val="ky-KG"/>
        </w:rPr>
        <w:t xml:space="preserve">256. Реестрге киргизүү боюнча жергиликтүү мамлекеттик администрациянын ыйгарым укуктуу органынын чечими Кыргыз Республикасынын «Административдик ишмердүүлүк жана административдик жол-жоболордун негиздери жөнүндө» Мыйзамында белгиленген тартипте даттанууга алынышы мүмкүн. </w:t>
      </w:r>
    </w:p>
    <w:p w:rsidR="002548D9" w:rsidRDefault="002548D9" w:rsidP="002548D9">
      <w:pPr>
        <w:ind w:left="-567" w:firstLine="425"/>
        <w:jc w:val="both"/>
        <w:rPr>
          <w:rFonts w:eastAsia="Calibri"/>
          <w:lang w:val="ky-KG"/>
        </w:rPr>
      </w:pPr>
    </w:p>
    <w:p w:rsidR="002548D9" w:rsidRDefault="002548D9" w:rsidP="002548D9">
      <w:pPr>
        <w:ind w:left="-567" w:firstLine="425"/>
        <w:jc w:val="both"/>
        <w:rPr>
          <w:rFonts w:eastAsia="Calibri"/>
          <w:lang w:val="ky-KG"/>
        </w:rPr>
      </w:pPr>
    </w:p>
    <w:p w:rsidR="002548D9" w:rsidRDefault="002548D9" w:rsidP="002548D9">
      <w:pPr>
        <w:ind w:left="-567" w:firstLine="425"/>
        <w:jc w:val="both"/>
        <w:rPr>
          <w:rFonts w:eastAsia="Calibri"/>
          <w:lang w:val="ky-KG"/>
        </w:rPr>
      </w:pPr>
    </w:p>
    <w:p w:rsidR="002548D9" w:rsidRPr="00CD19D4" w:rsidRDefault="002548D9" w:rsidP="002548D9">
      <w:pPr>
        <w:ind w:left="-567" w:firstLine="1275"/>
        <w:jc w:val="both"/>
        <w:rPr>
          <w:rFonts w:eastAsia="Calibri"/>
          <w:b/>
          <w:lang w:val="ky-KG"/>
        </w:rPr>
      </w:pPr>
      <w:r w:rsidRPr="00CD19D4">
        <w:rPr>
          <w:rFonts w:eastAsia="Calibri"/>
          <w:b/>
          <w:lang w:val="ky-KG"/>
        </w:rPr>
        <w:t xml:space="preserve">Раззаков шаардык </w:t>
      </w:r>
    </w:p>
    <w:p w:rsidR="002548D9" w:rsidRPr="00CD19D4" w:rsidRDefault="002548D9" w:rsidP="002548D9">
      <w:pPr>
        <w:ind w:left="-567" w:firstLine="1275"/>
        <w:jc w:val="both"/>
        <w:rPr>
          <w:rFonts w:eastAsia="Calibri"/>
          <w:b/>
          <w:lang w:val="ky-KG"/>
        </w:rPr>
      </w:pPr>
      <w:r w:rsidRPr="00CD19D4">
        <w:rPr>
          <w:rFonts w:eastAsia="Calibri"/>
          <w:b/>
          <w:lang w:val="ky-KG"/>
        </w:rPr>
        <w:t>Кеңешинин жооптуу катчысы:-</w:t>
      </w:r>
      <w:r w:rsidRPr="00CD19D4">
        <w:rPr>
          <w:rFonts w:eastAsia="Calibri"/>
          <w:b/>
          <w:lang w:val="ky-KG"/>
        </w:rPr>
        <w:tab/>
      </w:r>
      <w:r w:rsidRPr="00CD19D4">
        <w:rPr>
          <w:rFonts w:eastAsia="Calibri"/>
          <w:b/>
          <w:lang w:val="ky-KG"/>
        </w:rPr>
        <w:tab/>
      </w:r>
      <w:r w:rsidRPr="00CD19D4">
        <w:rPr>
          <w:rFonts w:eastAsia="Calibri"/>
          <w:b/>
          <w:lang w:val="ky-KG"/>
        </w:rPr>
        <w:tab/>
      </w:r>
      <w:r w:rsidRPr="00CD19D4">
        <w:rPr>
          <w:rFonts w:eastAsia="Calibri"/>
          <w:b/>
          <w:lang w:val="ky-KG"/>
        </w:rPr>
        <w:tab/>
        <w:t>З.Н.Туяков</w:t>
      </w:r>
    </w:p>
    <w:p w:rsidR="002548D9" w:rsidRPr="00CD19D4" w:rsidRDefault="002548D9" w:rsidP="002548D9">
      <w:pPr>
        <w:ind w:left="-567" w:firstLine="425"/>
        <w:jc w:val="both"/>
        <w:rPr>
          <w:rFonts w:eastAsia="Calibri"/>
          <w:b/>
          <w:lang w:val="ky-KG"/>
        </w:rPr>
      </w:pPr>
    </w:p>
    <w:p w:rsidR="002548D9" w:rsidRPr="00CD19D4" w:rsidRDefault="002548D9" w:rsidP="002548D9">
      <w:pPr>
        <w:ind w:left="-567" w:firstLine="425"/>
        <w:rPr>
          <w:rFonts w:eastAsia="Calibri"/>
          <w:lang w:val="ky-KG"/>
        </w:rPr>
      </w:pPr>
    </w:p>
    <w:p w:rsidR="002548D9" w:rsidRPr="00CD19D4" w:rsidRDefault="002548D9" w:rsidP="002548D9">
      <w:pPr>
        <w:ind w:left="-567" w:firstLine="425"/>
        <w:rPr>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F011EC" w:rsidRPr="002548D9" w:rsidRDefault="00F011EC" w:rsidP="00F011EC">
      <w:pPr>
        <w:ind w:left="708" w:firstLine="708"/>
        <w:rPr>
          <w:lang w:val="ky-KG"/>
        </w:rPr>
      </w:pPr>
    </w:p>
    <w:p w:rsidR="00F011EC" w:rsidRDefault="00F011EC" w:rsidP="00F011EC">
      <w:pPr>
        <w:ind w:left="708" w:firstLine="708"/>
        <w:rPr>
          <w:lang w:val="ky-KG"/>
        </w:rPr>
      </w:pPr>
    </w:p>
    <w:p w:rsidR="00F011EC" w:rsidRDefault="00F011EC" w:rsidP="00F011EC">
      <w:pPr>
        <w:ind w:left="708" w:firstLine="708"/>
        <w:rPr>
          <w:lang w:val="ky-KG"/>
        </w:rPr>
      </w:pPr>
    </w:p>
    <w:p w:rsidR="002548D9" w:rsidRDefault="002548D9" w:rsidP="002548D9">
      <w:pPr>
        <w:ind w:left="8496"/>
        <w:jc w:val="right"/>
        <w:rPr>
          <w:b/>
          <w:lang w:val="ky-KG"/>
        </w:rPr>
      </w:pPr>
    </w:p>
    <w:p w:rsidR="002548D9" w:rsidRDefault="002548D9" w:rsidP="002548D9">
      <w:pPr>
        <w:spacing w:after="120"/>
        <w:jc w:val="center"/>
        <w:rPr>
          <w:b/>
          <w:sz w:val="21"/>
          <w:szCs w:val="21"/>
          <w:lang w:val="ky-KG"/>
        </w:rPr>
      </w:pPr>
      <w:r>
        <w:rPr>
          <w:noProof/>
          <w:lang w:val="ky-KG" w:eastAsia="ky-KG"/>
        </w:rPr>
        <w:drawing>
          <wp:anchor distT="0" distB="0" distL="114300" distR="114300" simplePos="0" relativeHeight="251675648" behindDoc="1" locked="0" layoutInCell="1" allowOverlap="1" wp14:anchorId="1CA27D9E" wp14:editId="20B9CAA0">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1" name="Рисунок 11"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2548D9" w:rsidRPr="005500C4" w:rsidRDefault="002548D9" w:rsidP="002548D9">
      <w:pPr>
        <w:spacing w:after="120"/>
        <w:jc w:val="center"/>
        <w:rPr>
          <w:b/>
          <w:sz w:val="18"/>
          <w:szCs w:val="18"/>
          <w:lang w:val="ky-KG"/>
        </w:rPr>
      </w:pPr>
      <w:r w:rsidRPr="005500C4">
        <w:rPr>
          <w:b/>
          <w:sz w:val="18"/>
          <w:szCs w:val="18"/>
          <w:lang w:val="ky-KG"/>
        </w:rPr>
        <w:t>КЫРГЫЗ РЕСПУБЛИКАСЫ                                                    КЫРГЫЗСКАЯ РЕСПУБЛИКА</w:t>
      </w:r>
    </w:p>
    <w:p w:rsidR="002548D9" w:rsidRPr="005500C4" w:rsidRDefault="002548D9" w:rsidP="002548D9">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2548D9" w:rsidRPr="00E82B94" w:rsidRDefault="002548D9" w:rsidP="002548D9">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2548D9" w:rsidRPr="005500C4" w:rsidRDefault="002548D9" w:rsidP="002548D9">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2548D9" w:rsidRPr="005500C4" w:rsidRDefault="002548D9" w:rsidP="002548D9">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2548D9" w:rsidRPr="003C5CEC" w:rsidRDefault="002548D9" w:rsidP="002548D9">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2548D9" w:rsidRDefault="002548D9" w:rsidP="002548D9">
      <w:pPr>
        <w:jc w:val="center"/>
        <w:rPr>
          <w:b/>
          <w:lang w:val="ky-KG"/>
        </w:rPr>
      </w:pPr>
      <w:r>
        <w:rPr>
          <w:b/>
          <w:lang w:val="ky-KG"/>
        </w:rPr>
        <w:t>Т О К Т О М</w:t>
      </w:r>
    </w:p>
    <w:p w:rsidR="002548D9" w:rsidRPr="008E2B33" w:rsidRDefault="002548D9" w:rsidP="002548D9">
      <w:pPr>
        <w:jc w:val="center"/>
        <w:rPr>
          <w:b/>
          <w:lang w:val="ky-KG"/>
        </w:rPr>
      </w:pPr>
    </w:p>
    <w:p w:rsidR="002548D9" w:rsidRPr="008E2B33" w:rsidRDefault="002548D9" w:rsidP="002548D9">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2548D9" w:rsidRPr="005A3565" w:rsidRDefault="002548D9" w:rsidP="002548D9">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2548D9" w:rsidRDefault="002548D9" w:rsidP="002548D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2548D9" w:rsidRPr="00CD38F6" w:rsidRDefault="002548D9" w:rsidP="002548D9">
      <w:pPr>
        <w:rPr>
          <w:b/>
          <w:sz w:val="22"/>
          <w:szCs w:val="22"/>
          <w:lang w:val="ky-KG"/>
        </w:rPr>
      </w:pPr>
      <w:r>
        <w:rPr>
          <w:lang w:val="ky-KG"/>
        </w:rPr>
        <w:t xml:space="preserve">      2025-жылдын  31-январы  № 9</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2548D9" w:rsidRPr="00BB4DA2" w:rsidRDefault="002548D9" w:rsidP="002548D9">
      <w:pPr>
        <w:jc w:val="center"/>
        <w:rPr>
          <w:b/>
          <w:lang w:val="ky-KG"/>
        </w:rPr>
      </w:pPr>
      <w:r w:rsidRPr="00345518">
        <w:rPr>
          <w:b/>
          <w:lang w:val="ky-KG"/>
        </w:rPr>
        <w:t>2025-жылга карата жайыттарды башкаруу жана пайдалануу боюнча программасын бекитүү жөнүндө</w:t>
      </w:r>
      <w:r w:rsidRPr="00BB4DA2">
        <w:rPr>
          <w:b/>
          <w:lang w:val="ky-KG"/>
        </w:rPr>
        <w:t>.</w:t>
      </w:r>
    </w:p>
    <w:p w:rsidR="002548D9" w:rsidRDefault="002548D9" w:rsidP="002548D9">
      <w:pPr>
        <w:pStyle w:val="a5"/>
        <w:ind w:left="360" w:firstLine="348"/>
        <w:jc w:val="both"/>
      </w:pPr>
    </w:p>
    <w:p w:rsidR="002548D9" w:rsidRPr="008F424E" w:rsidRDefault="002548D9" w:rsidP="002548D9">
      <w:pPr>
        <w:ind w:firstLine="708"/>
        <w:jc w:val="both"/>
        <w:rPr>
          <w:lang w:val="ky-KG"/>
        </w:rPr>
      </w:pPr>
      <w:r>
        <w:rPr>
          <w:lang w:val="ky-KG"/>
        </w:rPr>
        <w:t>Раззаков шаарынын мэриясынын “2025-жылга карата жайыттарды башкаруу жана пайдалануу боюнча программасын бекитүү</w:t>
      </w:r>
      <w:r w:rsidRPr="0002302C">
        <w:rPr>
          <w:lang w:val="ky-KG"/>
        </w:rPr>
        <w:t xml:space="preserve"> ж</w:t>
      </w:r>
      <w:r>
        <w:rPr>
          <w:lang w:val="ky-KG"/>
        </w:rPr>
        <w:t>өнү</w:t>
      </w:r>
      <w:r w:rsidRPr="0002302C">
        <w:rPr>
          <w:lang w:val="ky-KG"/>
        </w:rPr>
        <w:t>нд</w:t>
      </w:r>
      <w:r>
        <w:rPr>
          <w:lang w:val="ky-KG"/>
        </w:rPr>
        <w:t xml:space="preserve">ө” сунушун угуп жана талкуулап </w:t>
      </w:r>
      <w:r w:rsidRPr="00FA429C">
        <w:rPr>
          <w:lang w:val="ky-KG"/>
        </w:rPr>
        <w:t>Кыргыз Республикасынын «</w:t>
      </w:r>
      <w:r>
        <w:rPr>
          <w:lang w:val="ky-KG"/>
        </w:rPr>
        <w:t>Жайыттар</w:t>
      </w:r>
      <w:r w:rsidRPr="00FA429C">
        <w:rPr>
          <w:lang w:val="ky-KG"/>
        </w:rPr>
        <w:t xml:space="preserve"> жөнүндө</w:t>
      </w:r>
      <w:r>
        <w:rPr>
          <w:lang w:val="ky-KG"/>
        </w:rPr>
        <w:t>» Мыйзамынын 7-беренесине 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2548D9" w:rsidRPr="008F424E" w:rsidRDefault="002548D9" w:rsidP="002548D9">
      <w:pPr>
        <w:tabs>
          <w:tab w:val="left" w:pos="3107"/>
        </w:tabs>
        <w:jc w:val="both"/>
        <w:rPr>
          <w:lang w:val="ky-KG"/>
        </w:rPr>
      </w:pPr>
      <w:r w:rsidRPr="008F424E">
        <w:rPr>
          <w:lang w:val="ky-KG"/>
        </w:rPr>
        <w:tab/>
      </w:r>
    </w:p>
    <w:p w:rsidR="002548D9" w:rsidRPr="008F424E" w:rsidRDefault="002548D9" w:rsidP="002548D9">
      <w:pPr>
        <w:jc w:val="center"/>
        <w:rPr>
          <w:b/>
          <w:lang w:val="ky-KG"/>
        </w:rPr>
      </w:pPr>
      <w:r w:rsidRPr="008F424E">
        <w:rPr>
          <w:b/>
          <w:lang w:val="ky-KG"/>
        </w:rPr>
        <w:t>ТОКТОМ   КЫЛАТ:</w:t>
      </w:r>
    </w:p>
    <w:p w:rsidR="002548D9" w:rsidRPr="008F424E" w:rsidRDefault="002548D9" w:rsidP="002548D9">
      <w:pPr>
        <w:jc w:val="center"/>
        <w:rPr>
          <w:b/>
          <w:lang w:val="ky-KG"/>
        </w:rPr>
      </w:pPr>
    </w:p>
    <w:p w:rsidR="002548D9" w:rsidRDefault="002548D9" w:rsidP="002548D9">
      <w:pPr>
        <w:pStyle w:val="a5"/>
        <w:numPr>
          <w:ilvl w:val="0"/>
          <w:numId w:val="43"/>
        </w:numPr>
        <w:jc w:val="both"/>
      </w:pPr>
      <w:r>
        <w:t>2025-жылга карата жайыттарды башкаруу жана пайдалануу боюнча программасы тиркемеге ылайык бекитилсин</w:t>
      </w:r>
      <w:r w:rsidRPr="00A5119B">
        <w:t>.</w:t>
      </w:r>
      <w:r>
        <w:t xml:space="preserve"> (Программа тиркелет.)</w:t>
      </w:r>
      <w:r w:rsidRPr="00A5119B">
        <w:t xml:space="preserve"> </w:t>
      </w:r>
    </w:p>
    <w:p w:rsidR="002548D9" w:rsidRDefault="002548D9" w:rsidP="002548D9">
      <w:pPr>
        <w:pStyle w:val="a5"/>
        <w:jc w:val="both"/>
      </w:pPr>
    </w:p>
    <w:p w:rsidR="002548D9" w:rsidRDefault="002548D9" w:rsidP="002548D9">
      <w:pPr>
        <w:numPr>
          <w:ilvl w:val="0"/>
          <w:numId w:val="43"/>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5"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2548D9" w:rsidRDefault="002548D9" w:rsidP="002548D9">
      <w:pPr>
        <w:pStyle w:val="a5"/>
      </w:pPr>
    </w:p>
    <w:p w:rsidR="002548D9" w:rsidRPr="008F424E" w:rsidRDefault="002548D9" w:rsidP="002548D9">
      <w:pPr>
        <w:pStyle w:val="21"/>
        <w:numPr>
          <w:ilvl w:val="0"/>
          <w:numId w:val="43"/>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м</w:t>
      </w:r>
      <w:r w:rsidRPr="00345518">
        <w:rPr>
          <w:lang w:val="ky-KG"/>
        </w:rPr>
        <w:t>униципалдык менчик, жерлер жана айыл чарба тармагы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2548D9" w:rsidRPr="00A81A40" w:rsidRDefault="002548D9" w:rsidP="002548D9">
      <w:pPr>
        <w:pStyle w:val="21"/>
        <w:ind w:left="360" w:firstLine="0"/>
        <w:jc w:val="both"/>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F011EC" w:rsidRDefault="00F011EC">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Pr="00E6659B" w:rsidRDefault="002548D9" w:rsidP="002548D9">
      <w:pPr>
        <w:tabs>
          <w:tab w:val="right" w:pos="14570"/>
        </w:tabs>
        <w:jc w:val="right"/>
        <w:rPr>
          <w:bCs/>
          <w:color w:val="000000"/>
          <w:lang w:val="ky-KG"/>
        </w:rPr>
      </w:pPr>
      <w:r w:rsidRPr="00E6659B">
        <w:rPr>
          <w:bCs/>
          <w:color w:val="000000"/>
          <w:lang w:val="ky-KG"/>
        </w:rPr>
        <w:lastRenderedPageBreak/>
        <w:t>Раззаков шаардык Кеңешинин 2025-жылдын</w:t>
      </w:r>
    </w:p>
    <w:p w:rsidR="002548D9" w:rsidRPr="00E6659B" w:rsidRDefault="002548D9" w:rsidP="002548D9">
      <w:pPr>
        <w:tabs>
          <w:tab w:val="right" w:pos="14570"/>
        </w:tabs>
        <w:jc w:val="right"/>
        <w:rPr>
          <w:bCs/>
          <w:color w:val="000000"/>
          <w:lang w:val="ky-KG"/>
        </w:rPr>
      </w:pPr>
      <w:r w:rsidRPr="00E6659B">
        <w:rPr>
          <w:bCs/>
          <w:color w:val="000000"/>
          <w:lang w:val="ky-KG"/>
        </w:rPr>
        <w:t xml:space="preserve">  31-январындагы № 9 токтому менен бекитилген.</w:t>
      </w:r>
    </w:p>
    <w:p w:rsidR="002548D9" w:rsidRPr="00E6659B" w:rsidRDefault="002548D9" w:rsidP="002548D9">
      <w:pPr>
        <w:spacing w:before="400" w:after="400"/>
        <w:jc w:val="center"/>
        <w:rPr>
          <w:b/>
          <w:color w:val="000000"/>
          <w:lang w:val="ky-KG"/>
        </w:rPr>
      </w:pPr>
      <w:r w:rsidRPr="00E6659B">
        <w:rPr>
          <w:b/>
          <w:bCs/>
          <w:color w:val="000000"/>
          <w:lang w:val="ky-KG"/>
        </w:rPr>
        <w:t xml:space="preserve">Раззаков шаарынын жайыттарын башкаруу жана пайдалануу боюнча планын жана жайыттарды пайдалануунун 2025-жылга карата </w:t>
      </w:r>
      <w:r w:rsidRPr="00E6659B">
        <w:rPr>
          <w:b/>
          <w:bCs/>
          <w:color w:val="000000"/>
          <w:lang w:val="ky-KG"/>
        </w:rPr>
        <w:br/>
        <w:t>ПРОГРАММАСЫ</w:t>
      </w:r>
    </w:p>
    <w:p w:rsidR="002548D9" w:rsidRPr="00E6659B" w:rsidRDefault="002548D9" w:rsidP="002548D9">
      <w:pPr>
        <w:spacing w:before="200" w:after="200" w:line="276" w:lineRule="atLeast"/>
        <w:jc w:val="center"/>
        <w:rPr>
          <w:bCs/>
          <w:color w:val="000000"/>
          <w:lang w:val="ky-KG"/>
        </w:rPr>
      </w:pPr>
      <w:r w:rsidRPr="00E6659B">
        <w:rPr>
          <w:bCs/>
          <w:color w:val="000000"/>
          <w:lang w:val="ky-KG"/>
        </w:rPr>
        <w:t>1-глава. Жалпы жоболор</w:t>
      </w:r>
    </w:p>
    <w:p w:rsidR="002548D9" w:rsidRPr="00E6659B" w:rsidRDefault="002548D9" w:rsidP="002548D9">
      <w:pPr>
        <w:spacing w:before="200" w:after="200" w:line="276" w:lineRule="atLeast"/>
        <w:ind w:firstLine="708"/>
        <w:rPr>
          <w:bCs/>
          <w:color w:val="000000"/>
          <w:lang w:val="ky-KG"/>
        </w:rPr>
      </w:pPr>
      <w:r>
        <w:rPr>
          <w:bCs/>
          <w:color w:val="000000"/>
          <w:lang w:val="ky-KG"/>
        </w:rPr>
        <w:t xml:space="preserve"> 2025-жылга кара</w:t>
      </w:r>
      <w:r w:rsidRPr="00E6659B">
        <w:rPr>
          <w:bCs/>
          <w:color w:val="000000"/>
          <w:lang w:val="ky-KG"/>
        </w:rPr>
        <w:t xml:space="preserve">та программа “Жайыттарды башкаруу жана пайдалануу боюнча планын жана жайыттарды пайдалануунун 2025-жылдын планын иштеп чыгуу тартиби жөнүндө  ” Кыргыз Республикасынын </w:t>
      </w:r>
      <w:r>
        <w:rPr>
          <w:bCs/>
          <w:color w:val="000000"/>
          <w:lang w:val="ky-KG"/>
        </w:rPr>
        <w:t>“</w:t>
      </w:r>
      <w:r w:rsidRPr="00E6659B">
        <w:rPr>
          <w:bCs/>
          <w:color w:val="000000"/>
          <w:lang w:val="ky-KG"/>
        </w:rPr>
        <w:t>Жайыттар жөнүндө</w:t>
      </w:r>
      <w:r>
        <w:rPr>
          <w:bCs/>
          <w:color w:val="000000"/>
          <w:lang w:val="ky-KG"/>
        </w:rPr>
        <w:t>”  М</w:t>
      </w:r>
      <w:r w:rsidRPr="00E6659B">
        <w:rPr>
          <w:bCs/>
          <w:color w:val="000000"/>
          <w:lang w:val="ky-KG"/>
        </w:rPr>
        <w:t xml:space="preserve">ыйзамына жана Кыргыз Республикасынын </w:t>
      </w:r>
      <w:r>
        <w:rPr>
          <w:bCs/>
          <w:color w:val="000000"/>
          <w:lang w:val="ky-KG"/>
        </w:rPr>
        <w:t>“Укук б</w:t>
      </w:r>
      <w:r w:rsidRPr="00E6659B">
        <w:rPr>
          <w:bCs/>
          <w:color w:val="000000"/>
          <w:lang w:val="ky-KG"/>
        </w:rPr>
        <w:t>узуулар</w:t>
      </w:r>
      <w:r>
        <w:rPr>
          <w:bCs/>
          <w:color w:val="000000"/>
          <w:lang w:val="ky-KG"/>
        </w:rPr>
        <w:t>”</w:t>
      </w:r>
      <w:r w:rsidRPr="00E6659B">
        <w:rPr>
          <w:bCs/>
          <w:color w:val="000000"/>
          <w:lang w:val="ky-KG"/>
        </w:rPr>
        <w:t xml:space="preserve"> жөнүндөгү Кодексине ылайык иштелип чыкты.</w:t>
      </w:r>
    </w:p>
    <w:p w:rsidR="002548D9" w:rsidRPr="00E6659B" w:rsidRDefault="002548D9" w:rsidP="002548D9">
      <w:pPr>
        <w:spacing w:before="200" w:after="200" w:line="276" w:lineRule="atLeast"/>
        <w:jc w:val="center"/>
        <w:rPr>
          <w:bCs/>
          <w:color w:val="000000"/>
          <w:lang w:val="ky-KG"/>
        </w:rPr>
      </w:pPr>
      <w:r w:rsidRPr="00E6659B">
        <w:rPr>
          <w:bCs/>
          <w:color w:val="000000"/>
          <w:lang w:val="ky-KG"/>
        </w:rPr>
        <w:t>II. Учурдагы абалды талдоо</w:t>
      </w:r>
    </w:p>
    <w:p w:rsidR="002548D9" w:rsidRPr="00E6659B" w:rsidRDefault="002548D9" w:rsidP="002548D9">
      <w:pPr>
        <w:spacing w:before="200" w:after="200" w:line="276" w:lineRule="atLeast"/>
        <w:rPr>
          <w:bCs/>
          <w:color w:val="000000"/>
          <w:lang w:val="ky-KG"/>
        </w:rPr>
      </w:pPr>
      <w:r w:rsidRPr="00E6659B">
        <w:rPr>
          <w:bCs/>
          <w:color w:val="000000"/>
          <w:lang w:val="ky-KG"/>
        </w:rPr>
        <w:t xml:space="preserve">        Раззаков шаарынын мэриясы Раззаков жайыт комитетинен  жалпысынан 15338,714 га жайыт жерлер акттынын негизинде өткөрүп алган.</w:t>
      </w:r>
    </w:p>
    <w:p w:rsidR="002548D9" w:rsidRPr="00E6659B" w:rsidRDefault="002548D9" w:rsidP="002548D9">
      <w:pPr>
        <w:spacing w:before="200" w:after="200" w:line="276" w:lineRule="atLeast"/>
        <w:rPr>
          <w:bCs/>
          <w:color w:val="000000"/>
          <w:lang w:val="ky-KG"/>
        </w:rPr>
      </w:pPr>
      <w:r w:rsidRPr="00E6659B">
        <w:rPr>
          <w:bCs/>
          <w:color w:val="000000"/>
          <w:lang w:val="ky-KG"/>
        </w:rPr>
        <w:t>2024-жылган карата 312,2491 га жайыт жерлери жарандарга жана жеке ишкерлерге пайдаланууга ижарага берилген. анын ичинен 122,27 га кен байлыктарды казып иштетүү үчүн ал эми 109,285 га короо жай жана башка максаттар үчүн.</w:t>
      </w:r>
    </w:p>
    <w:p w:rsidR="002548D9" w:rsidRPr="00E6659B" w:rsidRDefault="002548D9" w:rsidP="002548D9">
      <w:pPr>
        <w:spacing w:before="200" w:after="200" w:line="276" w:lineRule="atLeast"/>
        <w:ind w:firstLine="708"/>
        <w:rPr>
          <w:bCs/>
          <w:color w:val="000000"/>
          <w:lang w:val="ky-KG"/>
        </w:rPr>
      </w:pPr>
      <w:r w:rsidRPr="00E6659B">
        <w:rPr>
          <w:bCs/>
          <w:color w:val="000000"/>
          <w:lang w:val="ky-KG"/>
        </w:rPr>
        <w:t>Турак жай жана өндүрүштүк багыттар үчүн 80,69 га жер аянттары трансформация болуп, жайыт багытыдан чыгарылган.</w:t>
      </w:r>
    </w:p>
    <w:p w:rsidR="002548D9" w:rsidRPr="00E6659B" w:rsidRDefault="002548D9" w:rsidP="002548D9">
      <w:pPr>
        <w:spacing w:before="200" w:after="200" w:line="276" w:lineRule="atLeast"/>
        <w:rPr>
          <w:b/>
          <w:color w:val="000000"/>
          <w:lang w:val="ky-KG"/>
        </w:rPr>
      </w:pPr>
      <w:r w:rsidRPr="00E6659B">
        <w:rPr>
          <w:bCs/>
          <w:color w:val="000000"/>
          <w:lang w:val="ky-KG"/>
        </w:rPr>
        <w:t xml:space="preserve">        </w:t>
      </w:r>
      <w:r w:rsidRPr="00E6659B">
        <w:rPr>
          <w:b/>
          <w:bCs/>
          <w:color w:val="000000"/>
          <w:lang w:val="ky-KG"/>
        </w:rPr>
        <w:t>Жайыттарды өнүктүрүүнүн этаптары.</w:t>
      </w:r>
    </w:p>
    <w:p w:rsidR="002548D9" w:rsidRPr="00E6659B" w:rsidRDefault="002548D9" w:rsidP="002548D9">
      <w:pPr>
        <w:spacing w:after="60"/>
        <w:ind w:firstLine="567"/>
        <w:rPr>
          <w:bCs/>
          <w:color w:val="000000"/>
          <w:lang w:val="ky-KG"/>
        </w:rPr>
      </w:pPr>
      <w:r w:rsidRPr="00E6659B">
        <w:rPr>
          <w:bCs/>
          <w:color w:val="000000"/>
          <w:lang w:val="ky-KG"/>
        </w:rPr>
        <w:t>Биринчи этап. Раззаков шаарынын аймагындагы жайыт жерлери ижарага жана пайдаланууга берилген келишимдерин жана иш кагазрын мыйзамдуулугун тактоо.</w:t>
      </w:r>
    </w:p>
    <w:p w:rsidR="002548D9" w:rsidRPr="00E6659B" w:rsidRDefault="002548D9" w:rsidP="002548D9">
      <w:pPr>
        <w:spacing w:after="60"/>
        <w:ind w:firstLine="567"/>
        <w:rPr>
          <w:bCs/>
          <w:color w:val="000000"/>
          <w:lang w:val="ky-KG"/>
        </w:rPr>
      </w:pPr>
      <w:r w:rsidRPr="00E6659B">
        <w:rPr>
          <w:bCs/>
          <w:color w:val="000000"/>
          <w:lang w:val="ky-KG"/>
        </w:rPr>
        <w:t>Ижарага берилген жайыт жерлерин максатсыз пайдаланган жарандардын келишимдерин жокко чыгаруу жана жайыт жерлерин калыбына келтирүү.</w:t>
      </w:r>
    </w:p>
    <w:p w:rsidR="002548D9" w:rsidRPr="00E6659B" w:rsidRDefault="002548D9" w:rsidP="002548D9">
      <w:pPr>
        <w:spacing w:after="60"/>
        <w:ind w:firstLine="567"/>
        <w:rPr>
          <w:bCs/>
          <w:color w:val="000000"/>
          <w:lang w:val="ky-KG"/>
        </w:rPr>
      </w:pPr>
      <w:r w:rsidRPr="00E6659B">
        <w:rPr>
          <w:bCs/>
          <w:color w:val="000000"/>
          <w:lang w:val="ky-KG"/>
        </w:rPr>
        <w:t>Атайын жайыт үчүн пайдалануучу авто унаа жолдорун сүрүп тегиздөө жана жайыт жерлерине инвентаризация иштерин жүргүзүү. Ошону менен бирге деградацияга учураган жерлерди аныктоо жана атайын жайыт чөптөрүнүн уруктарын себүү.</w:t>
      </w:r>
    </w:p>
    <w:p w:rsidR="002548D9" w:rsidRPr="00E6659B" w:rsidRDefault="002548D9" w:rsidP="002548D9">
      <w:pPr>
        <w:spacing w:after="60"/>
        <w:ind w:firstLine="567"/>
        <w:rPr>
          <w:bCs/>
          <w:color w:val="000000"/>
          <w:lang w:val="ky-KG"/>
        </w:rPr>
      </w:pPr>
      <w:r w:rsidRPr="00E6659B">
        <w:rPr>
          <w:bCs/>
          <w:color w:val="000000"/>
          <w:lang w:val="ky-KG"/>
        </w:rPr>
        <w:t>Жайыт комитетинин убагында курулган мал суугаруучу жайларды,  атайын мал жуунтуучу (купка) курулуштарын жерин тактоо жана курулуштардын абалын көзөмөлдөө.</w:t>
      </w:r>
    </w:p>
    <w:p w:rsidR="002548D9" w:rsidRPr="00E6659B" w:rsidRDefault="002548D9" w:rsidP="002548D9">
      <w:pPr>
        <w:spacing w:after="60"/>
        <w:ind w:firstLine="567"/>
        <w:rPr>
          <w:bCs/>
          <w:color w:val="000000"/>
          <w:lang w:val="ky-KG"/>
        </w:rPr>
      </w:pPr>
      <w:r w:rsidRPr="00E6659B">
        <w:rPr>
          <w:bCs/>
          <w:color w:val="000000"/>
          <w:lang w:val="ky-KG"/>
        </w:rPr>
        <w:t>Өзүм билемдик менен жайыт жерлерин бузуп башка максаттарга пайдаланып келген жерлерди тактоо жана өзүм билемдик менен жайыт жерлерин бузган жарандарга Кыргыз Республикасынын Укук Бузуулар жөнундөгү Кодексинин талаптарына ылайык айып пулдарын салуу менен бирге жайыт жерлерин калыбына келтирүү.</w:t>
      </w:r>
    </w:p>
    <w:p w:rsidR="002548D9" w:rsidRPr="00E6659B" w:rsidRDefault="002548D9" w:rsidP="002548D9">
      <w:pPr>
        <w:spacing w:after="60"/>
        <w:ind w:firstLine="567"/>
        <w:rPr>
          <w:bCs/>
          <w:color w:val="000000"/>
          <w:lang w:val="ky-KG"/>
        </w:rPr>
      </w:pPr>
      <w:r w:rsidRPr="00E6659B">
        <w:rPr>
          <w:bCs/>
          <w:color w:val="000000"/>
          <w:lang w:val="ky-KG"/>
        </w:rPr>
        <w:t>Эрозияга учураган жердерди калыбына келтирүү жана эрозиянын алдын алуу боюнча иш аракеттерди уюштуруу.</w:t>
      </w:r>
    </w:p>
    <w:p w:rsidR="002548D9" w:rsidRPr="00E6659B" w:rsidRDefault="002548D9" w:rsidP="002548D9">
      <w:pPr>
        <w:spacing w:after="60"/>
        <w:ind w:firstLine="567"/>
        <w:rPr>
          <w:bCs/>
          <w:color w:val="000000"/>
          <w:lang w:val="ky-KG"/>
        </w:rPr>
      </w:pPr>
      <w:r w:rsidRPr="00E6659B">
        <w:rPr>
          <w:bCs/>
          <w:color w:val="000000"/>
          <w:lang w:val="ky-KG"/>
        </w:rPr>
        <w:t>Экинчи этап. Раззаков шаарынын жана шаарга караштуу айыл аймактардагы малдардын башынын санын тактоо.</w:t>
      </w:r>
    </w:p>
    <w:p w:rsidR="002548D9" w:rsidRPr="00E6659B" w:rsidRDefault="002548D9" w:rsidP="002548D9">
      <w:pPr>
        <w:spacing w:after="60"/>
        <w:ind w:firstLine="567"/>
        <w:rPr>
          <w:bCs/>
          <w:color w:val="000000"/>
          <w:lang w:val="ky-KG"/>
        </w:rPr>
      </w:pPr>
      <w:r w:rsidRPr="00E6659B">
        <w:rPr>
          <w:bCs/>
          <w:color w:val="000000"/>
          <w:lang w:val="ky-KG"/>
        </w:rPr>
        <w:t>Шаар мэриясынын аймагындагы короо жайларды инвентаризациялоо жана короо  жайлар жайгашкан жер тилкелерине Кыргыз Республикасынын Өкмөтүнүн 2013-жылдын 13-сентябрындагы “Жайыт ресурстарын мал жаюу менен байланышпаган башка максаттарга пайдалануу укугун берүү тартиби жөнүндө” №515-токтому менен бекитилген типтүү жобонун жана ушул программанын 3.1-пунктуна ылайык келишимдерди түзүү.</w:t>
      </w:r>
    </w:p>
    <w:p w:rsidR="002548D9" w:rsidRPr="00E6659B" w:rsidRDefault="002548D9" w:rsidP="002548D9">
      <w:pPr>
        <w:spacing w:after="60"/>
        <w:ind w:firstLine="567"/>
        <w:rPr>
          <w:bCs/>
          <w:color w:val="000000"/>
          <w:lang w:val="ky-KG"/>
        </w:rPr>
      </w:pPr>
      <w:r w:rsidRPr="00E6659B">
        <w:rPr>
          <w:bCs/>
          <w:color w:val="000000"/>
          <w:lang w:val="ky-KG"/>
        </w:rPr>
        <w:t>Жайыттардын инфраструктурасын  жана бюджетин көтөрүү  максатында бал топтоочу ишкерлер менен жайыттарды пайдалангандыгы үчүн  Жайыттар жөнундөгү мыйзамына ылайык келишимдерин түзүү.</w:t>
      </w:r>
    </w:p>
    <w:p w:rsidR="002548D9" w:rsidRPr="00E6659B" w:rsidRDefault="002548D9" w:rsidP="002548D9">
      <w:pPr>
        <w:spacing w:line="276" w:lineRule="atLeast"/>
        <w:jc w:val="center"/>
        <w:rPr>
          <w:b/>
          <w:color w:val="000000"/>
          <w:lang w:val="ky-KG"/>
        </w:rPr>
      </w:pPr>
      <w:r w:rsidRPr="00E6659B">
        <w:rPr>
          <w:b/>
          <w:bCs/>
          <w:color w:val="000000"/>
          <w:lang w:val="ky-KG"/>
        </w:rPr>
        <w:t>2- глава.  Жайыттарды башкаруу жана пайдалануу боюнча планын жана жайыттарды пайдалануунун ар жылдык планын иштеп чыгуу, макулдашуу жана бекитүү тартиби</w:t>
      </w:r>
    </w:p>
    <w:p w:rsidR="002548D9" w:rsidRPr="00E6659B" w:rsidRDefault="002548D9" w:rsidP="002548D9">
      <w:pPr>
        <w:spacing w:line="276" w:lineRule="atLeast"/>
        <w:rPr>
          <w:b/>
          <w:color w:val="000000"/>
          <w:lang w:val="ky-KG"/>
        </w:rPr>
      </w:pPr>
      <w:r w:rsidRPr="00E6659B">
        <w:rPr>
          <w:b/>
          <w:bCs/>
          <w:color w:val="000000"/>
          <w:lang w:val="ky-KG"/>
        </w:rPr>
        <w:lastRenderedPageBreak/>
        <w:t> </w:t>
      </w:r>
    </w:p>
    <w:p w:rsidR="002548D9" w:rsidRPr="00E6659B" w:rsidRDefault="002548D9" w:rsidP="002548D9">
      <w:pPr>
        <w:spacing w:line="276" w:lineRule="atLeast"/>
        <w:ind w:firstLine="708"/>
        <w:rPr>
          <w:color w:val="000000"/>
          <w:lang w:val="ky-KG"/>
        </w:rPr>
      </w:pPr>
      <w:r w:rsidRPr="00E6659B">
        <w:rPr>
          <w:color w:val="000000"/>
          <w:shd w:val="clear" w:color="auto" w:fill="FFFFFF"/>
          <w:lang w:val="ky-KG"/>
        </w:rPr>
        <w:t>3. Жайыттарды башкаруу жана пайдалануу боюнча планын жана жайыттарды пайдалануунун ар жылдык планын (мындан ары- Пландар) иштеп чыгуу Раззаков шаарынын мэриясы тарабынан ишке ашырылат.</w:t>
      </w:r>
    </w:p>
    <w:p w:rsidR="002548D9" w:rsidRPr="00E6659B" w:rsidRDefault="002548D9" w:rsidP="002548D9">
      <w:pPr>
        <w:spacing w:line="276" w:lineRule="atLeast"/>
        <w:ind w:firstLine="708"/>
        <w:rPr>
          <w:color w:val="000000"/>
          <w:lang w:val="ky-KG"/>
        </w:rPr>
      </w:pPr>
      <w:r w:rsidRPr="00E6659B">
        <w:rPr>
          <w:color w:val="000000"/>
          <w:lang w:val="ky-KG"/>
        </w:rPr>
        <w:t>4. Жайыттарды башкаруу жана пайдалануу боюнча планында жайыттарды туруктуу пайдаланууну жана бардык пайдалануучуларды алардын укуктары жана милдеттери жөнүндө кабарлануусун камсыз кылуу үчүн зарыл болгон негизги бардык маалымат камтылат.</w:t>
      </w:r>
    </w:p>
    <w:p w:rsidR="002548D9" w:rsidRPr="00E6659B" w:rsidRDefault="002548D9" w:rsidP="002548D9">
      <w:pPr>
        <w:spacing w:line="276" w:lineRule="atLeast"/>
        <w:ind w:firstLine="708"/>
        <w:rPr>
          <w:color w:val="000000"/>
          <w:lang w:val="ky-KG"/>
        </w:rPr>
      </w:pPr>
      <w:r w:rsidRPr="00E6659B">
        <w:rPr>
          <w:color w:val="000000"/>
          <w:lang w:val="ky-KG"/>
        </w:rPr>
        <w:t>5. Жайыттарды башкаруу жана пайдалануу боюнча планын түзүүдө Раззаков шаарынын мэриясы жайыттарды башкаруу жана пайдалануу боюнча планын бекитүү учуруна бул органдардан келип түшкөн маалыматтарга ылайык курчап турган чөйрөнү коргоо чөйрөсүндөгү ыйгарым укуктуу мамлекеттик органдардын пландарын эске алууга милдеттүү.</w:t>
      </w:r>
    </w:p>
    <w:p w:rsidR="002548D9" w:rsidRPr="00E6659B" w:rsidRDefault="002548D9" w:rsidP="002548D9">
      <w:pPr>
        <w:spacing w:line="276" w:lineRule="atLeast"/>
        <w:ind w:firstLine="708"/>
        <w:rPr>
          <w:color w:val="000000"/>
          <w:lang w:val="ky-KG"/>
        </w:rPr>
      </w:pPr>
      <w:r w:rsidRPr="00E6659B">
        <w:rPr>
          <w:color w:val="000000"/>
          <w:lang w:val="ky-KG"/>
        </w:rPr>
        <w:t>6. Жайыт жерлерин жөнгө салуучу ыйгарым укуктуу мамлекеттик органдын райондук агрардык өнүктүрүү башкармалыгына жана жергиликтүү коомдоштуктун жыйындарына (чогулуштарына) жайыттарды башкаруу жана пайдалануу боюнча планынын жана жайыттарды пайдалануунун ар жылдык планынын долбоорун Раззаков шаарынын мэриясы сунуштайт.</w:t>
      </w:r>
    </w:p>
    <w:p w:rsidR="002548D9" w:rsidRPr="00E6659B" w:rsidRDefault="002548D9" w:rsidP="002548D9">
      <w:pPr>
        <w:spacing w:after="200" w:line="276" w:lineRule="atLeast"/>
        <w:ind w:firstLine="708"/>
        <w:rPr>
          <w:color w:val="000000"/>
          <w:lang w:val="ky-KG"/>
        </w:rPr>
      </w:pPr>
      <w:r w:rsidRPr="00E6659B">
        <w:rPr>
          <w:color w:val="000000"/>
          <w:lang w:val="ky-KG"/>
        </w:rPr>
        <w:t>7. Жайыттарды башкаруу жана пайдалануу боюнча планынын жана жайыттарды пайдалануунун ар жылдык планынын долбооруна сын-пикирлер жана сунуштар келип түшкөн учурда, анда Раззаков шаарынын мэриясы алар келип түшкөн учурдан тартып үч жумушчу күндүн ичинде Жайыттарды башкаруу жана пайдалануу боюнча планынын жана жайыттарды пайдалануунун ар жылдык планынын долбоорлорун карап чыгып, киргизилген өзгөртүүлөрдү эске алуу менен жергиликтүү коомдоштуктун жыйындарына (чогулуштарына) кайрадан сунуштайт.</w:t>
      </w:r>
    </w:p>
    <w:p w:rsidR="002548D9" w:rsidRPr="00E6659B" w:rsidRDefault="002548D9" w:rsidP="002548D9">
      <w:pPr>
        <w:spacing w:line="276" w:lineRule="atLeast"/>
        <w:ind w:firstLine="708"/>
        <w:rPr>
          <w:color w:val="000000"/>
          <w:lang w:val="ky-KG"/>
        </w:rPr>
      </w:pPr>
      <w:r w:rsidRPr="00E6659B">
        <w:rPr>
          <w:color w:val="000000"/>
          <w:lang w:val="ky-KG"/>
        </w:rPr>
        <w:t>8. Ушул белгиленген таблицага ылайык райондук агрардык өнүктүрүү башкармалыгы жайыттарды башкаруу жана пайдалануу боюнча планынын жана жайыттарды пайдалануунун ар жылдык планынын долбоорун карап чыгуунун жыйынтыгы менен жайыттарды башкаруу жана пайдалануу боюнча планын жана жайыттарды пайдалануунун ар жылдык планын баалоо боюнча корутундусун берет</w:t>
      </w:r>
      <w:r w:rsidRPr="00E6659B">
        <w:rPr>
          <w:i/>
          <w:color w:val="000000"/>
          <w:lang w:val="ky-KG"/>
        </w:rPr>
        <w:t>.</w:t>
      </w:r>
    </w:p>
    <w:p w:rsidR="002548D9" w:rsidRPr="00E6659B" w:rsidRDefault="002548D9" w:rsidP="002548D9">
      <w:pPr>
        <w:spacing w:line="276" w:lineRule="atLeast"/>
        <w:ind w:firstLine="708"/>
        <w:rPr>
          <w:color w:val="000000"/>
          <w:lang w:val="ky-KG"/>
        </w:rPr>
      </w:pPr>
      <w:r w:rsidRPr="00E6659B">
        <w:rPr>
          <w:color w:val="000000"/>
          <w:lang w:val="ky-KG"/>
        </w:rPr>
        <w:t>9 Пландардын долбоорлорунун акыркы редакциясы жергиликтүү коомдоштуктун жыйыны (чогулушу) тарабынан жактырылат, ал жергиликтүү коомдоштуктун чогулушунун протоколу менен таризделет.</w:t>
      </w:r>
    </w:p>
    <w:p w:rsidR="002548D9" w:rsidRPr="00E6659B" w:rsidRDefault="002548D9" w:rsidP="002548D9">
      <w:pPr>
        <w:spacing w:line="276" w:lineRule="atLeast"/>
        <w:ind w:firstLine="708"/>
        <w:rPr>
          <w:color w:val="000000"/>
          <w:lang w:val="ky-KG"/>
        </w:rPr>
      </w:pPr>
      <w:r w:rsidRPr="00E6659B">
        <w:rPr>
          <w:color w:val="000000"/>
          <w:lang w:val="ky-KG"/>
        </w:rPr>
        <w:t>10. Жергиликтүү коомдоштуктун жыйындарында (чогулуштарында) Пландардын долбоорлору жактырылгандан кийин, Раззаков шаарынын мэриясынын алдындагы “Раззаков элге кызмат” муниципалдык ишканасы Раззаков шаардык Кенешинин кароосуна жана бекитүүсүнө коштомо кат менен киргизет.</w:t>
      </w:r>
    </w:p>
    <w:p w:rsidR="002548D9" w:rsidRPr="00E6659B" w:rsidRDefault="002548D9" w:rsidP="002548D9">
      <w:pPr>
        <w:spacing w:line="276" w:lineRule="atLeast"/>
        <w:ind w:firstLine="708"/>
        <w:rPr>
          <w:color w:val="000000"/>
          <w:lang w:val="ky-KG"/>
        </w:rPr>
      </w:pPr>
      <w:r w:rsidRPr="00E6659B">
        <w:rPr>
          <w:color w:val="000000"/>
          <w:lang w:val="ky-KG"/>
        </w:rPr>
        <w:t>11. Пландарды Раззаков шаардык Кенеши бекиткенден кийин бардык жайыт пайдалануучулар аткарууга милдеттүү.</w:t>
      </w:r>
    </w:p>
    <w:p w:rsidR="002548D9" w:rsidRPr="00E6659B" w:rsidRDefault="002548D9" w:rsidP="002548D9">
      <w:pPr>
        <w:spacing w:line="276" w:lineRule="atLeast"/>
        <w:ind w:firstLine="709"/>
        <w:rPr>
          <w:color w:val="000000"/>
          <w:lang w:val="ky-KG"/>
        </w:rPr>
      </w:pPr>
      <w:r w:rsidRPr="00E6659B">
        <w:rPr>
          <w:color w:val="000000"/>
          <w:lang w:val="ky-KG"/>
        </w:rPr>
        <w:t> </w:t>
      </w:r>
    </w:p>
    <w:p w:rsidR="002548D9" w:rsidRPr="00E6659B" w:rsidRDefault="002548D9" w:rsidP="002548D9">
      <w:pPr>
        <w:spacing w:line="276" w:lineRule="atLeast"/>
        <w:jc w:val="center"/>
        <w:rPr>
          <w:color w:val="000000"/>
          <w:lang w:val="ky-KG"/>
        </w:rPr>
      </w:pPr>
      <w:r w:rsidRPr="00E6659B">
        <w:rPr>
          <w:b/>
          <w:bCs/>
          <w:color w:val="000000"/>
          <w:lang w:val="ky-KG"/>
        </w:rPr>
        <w:t>3- глава. Жайыттарды башкаруу жана пайдалануу боюнча планын иштеп чыгуунун талаптары</w:t>
      </w:r>
    </w:p>
    <w:p w:rsidR="002548D9" w:rsidRPr="00E6659B" w:rsidRDefault="002548D9" w:rsidP="002548D9">
      <w:pPr>
        <w:spacing w:line="276" w:lineRule="atLeast"/>
        <w:rPr>
          <w:color w:val="000000"/>
          <w:lang w:val="ky-KG"/>
        </w:rPr>
      </w:pPr>
      <w:r w:rsidRPr="00E6659B">
        <w:rPr>
          <w:b/>
          <w:bCs/>
          <w:color w:val="000000"/>
          <w:lang w:val="ky-KG"/>
        </w:rPr>
        <w:t> </w:t>
      </w:r>
    </w:p>
    <w:p w:rsidR="002548D9" w:rsidRPr="00E6659B" w:rsidRDefault="002548D9" w:rsidP="002548D9">
      <w:pPr>
        <w:shd w:val="clear" w:color="auto" w:fill="FFFFFF"/>
        <w:spacing w:line="276" w:lineRule="atLeast"/>
        <w:ind w:firstLine="708"/>
        <w:rPr>
          <w:color w:val="000000"/>
          <w:lang w:val="ky-KG"/>
        </w:rPr>
      </w:pPr>
      <w:r w:rsidRPr="00E6659B">
        <w:rPr>
          <w:color w:val="2B2B2B"/>
          <w:lang w:val="ky-KG"/>
        </w:rPr>
        <w:t>12.</w:t>
      </w:r>
      <w:r w:rsidRPr="00E6659B">
        <w:rPr>
          <w:color w:val="000000"/>
          <w:lang w:val="ky-KG"/>
        </w:rPr>
        <w:t>Жайыттарды башкаруу жана пайдалануу боюнча планына төмөнкүдөй компоненттер кирет:</w:t>
      </w:r>
    </w:p>
    <w:p w:rsidR="002548D9" w:rsidRPr="00E6659B" w:rsidRDefault="002548D9" w:rsidP="002548D9">
      <w:pPr>
        <w:shd w:val="clear" w:color="auto" w:fill="FFFFFF"/>
        <w:spacing w:line="276" w:lineRule="atLeast"/>
        <w:ind w:firstLine="709"/>
        <w:rPr>
          <w:color w:val="000000"/>
          <w:lang w:val="ky-KG"/>
        </w:rPr>
      </w:pPr>
      <w:r w:rsidRPr="00E6659B">
        <w:rPr>
          <w:color w:val="000000"/>
          <w:lang w:val="ky-KG"/>
        </w:rPr>
        <w:t>- жайыттардын чектери, пайдалануудан чыгарылган аянттар жана корголуучу аянттар, мал айдап өтмө жолдор, сугаруучу жайлар жана жайыт инфраструктурасынын маанилүү башка объекттери, жайыттардын абалы жана жайыттын бардык участокторунун сапаты белгиленген карталар;</w:t>
      </w:r>
    </w:p>
    <w:p w:rsidR="002548D9" w:rsidRPr="00E6659B" w:rsidRDefault="002548D9" w:rsidP="002548D9">
      <w:pPr>
        <w:shd w:val="clear" w:color="auto" w:fill="FFFFFF"/>
        <w:spacing w:line="276" w:lineRule="atLeast"/>
        <w:ind w:firstLine="709"/>
        <w:rPr>
          <w:color w:val="000000"/>
        </w:rPr>
      </w:pPr>
      <w:r w:rsidRPr="00E6659B">
        <w:rPr>
          <w:color w:val="000000"/>
        </w:rPr>
        <w:t>- оптималдуу жүк;</w:t>
      </w:r>
    </w:p>
    <w:p w:rsidR="002548D9" w:rsidRPr="00E6659B" w:rsidRDefault="002548D9" w:rsidP="002548D9">
      <w:pPr>
        <w:shd w:val="clear" w:color="auto" w:fill="FFFFFF"/>
        <w:spacing w:line="276" w:lineRule="atLeast"/>
        <w:ind w:firstLine="709"/>
        <w:rPr>
          <w:color w:val="000000"/>
        </w:rPr>
      </w:pPr>
      <w:r w:rsidRPr="00E6659B">
        <w:rPr>
          <w:color w:val="000000"/>
        </w:rPr>
        <w:t>- жайыт инфраструктурасынын объекттерин өнүктүрүү жана реконструкциялоо боюнча пландар;</w:t>
      </w:r>
    </w:p>
    <w:p w:rsidR="002548D9" w:rsidRPr="00E6659B" w:rsidRDefault="002548D9" w:rsidP="002548D9">
      <w:pPr>
        <w:shd w:val="clear" w:color="auto" w:fill="FFFFFF"/>
        <w:spacing w:line="276" w:lineRule="atLeast"/>
        <w:ind w:firstLine="709"/>
        <w:rPr>
          <w:color w:val="000000"/>
        </w:rPr>
      </w:pPr>
      <w:r w:rsidRPr="00E6659B">
        <w:rPr>
          <w:color w:val="000000"/>
        </w:rPr>
        <w:t>- жайыттарды башкаруу, пайдалануу, аларды жакшыртуу жана 5 жылдык мөөнөткө чейин реабилитациялоо боюнча орто мөөнөттүү план;</w:t>
      </w:r>
    </w:p>
    <w:p w:rsidR="002548D9" w:rsidRPr="00E6659B" w:rsidRDefault="002548D9" w:rsidP="002548D9">
      <w:pPr>
        <w:shd w:val="clear" w:color="auto" w:fill="FFFFFF"/>
        <w:spacing w:line="276" w:lineRule="atLeast"/>
        <w:ind w:firstLine="709"/>
        <w:rPr>
          <w:color w:val="000000"/>
        </w:rPr>
      </w:pPr>
      <w:r w:rsidRPr="00E6659B">
        <w:rPr>
          <w:color w:val="000000"/>
        </w:rPr>
        <w:t>- жылда жаңылануучу жайыттарды башкаруу жана пайдалануу планы;</w:t>
      </w:r>
    </w:p>
    <w:p w:rsidR="002548D9" w:rsidRPr="00E6659B" w:rsidRDefault="002548D9" w:rsidP="002548D9">
      <w:pPr>
        <w:shd w:val="clear" w:color="auto" w:fill="FFFFFF"/>
        <w:spacing w:line="276" w:lineRule="atLeast"/>
        <w:ind w:firstLine="709"/>
        <w:rPr>
          <w:color w:val="000000"/>
        </w:rPr>
      </w:pPr>
      <w:r w:rsidRPr="00E6659B">
        <w:rPr>
          <w:color w:val="000000"/>
        </w:rPr>
        <w:t>- жайыттарды башка максаттарда башкаруу жана пайдалануу планы.</w:t>
      </w:r>
    </w:p>
    <w:p w:rsidR="002548D9" w:rsidRPr="00E6659B" w:rsidRDefault="002548D9" w:rsidP="002548D9">
      <w:pPr>
        <w:shd w:val="clear" w:color="auto" w:fill="FFFFFF"/>
        <w:spacing w:line="276" w:lineRule="atLeast"/>
        <w:rPr>
          <w:color w:val="000000"/>
        </w:rPr>
      </w:pPr>
      <w:r w:rsidRPr="00E6659B">
        <w:rPr>
          <w:color w:val="000000"/>
        </w:rPr>
        <w:t> </w:t>
      </w:r>
    </w:p>
    <w:p w:rsidR="002548D9" w:rsidRPr="00E6659B" w:rsidRDefault="002548D9" w:rsidP="002548D9">
      <w:pPr>
        <w:spacing w:line="276" w:lineRule="atLeast"/>
        <w:jc w:val="center"/>
        <w:rPr>
          <w:color w:val="000000"/>
        </w:rPr>
      </w:pPr>
      <w:r w:rsidRPr="00E6659B">
        <w:rPr>
          <w:b/>
          <w:bCs/>
          <w:color w:val="000000"/>
        </w:rPr>
        <w:t>4- глава. Жайыттарды башкаруу жана пайдалануу боюнча планынын курамы</w:t>
      </w:r>
    </w:p>
    <w:p w:rsidR="002548D9" w:rsidRPr="00E6659B" w:rsidRDefault="002548D9" w:rsidP="002548D9">
      <w:pPr>
        <w:spacing w:after="200" w:line="276" w:lineRule="atLeast"/>
        <w:ind w:firstLine="709"/>
        <w:rPr>
          <w:color w:val="000000"/>
        </w:rPr>
      </w:pPr>
      <w:r w:rsidRPr="00E6659B">
        <w:rPr>
          <w:color w:val="000000"/>
        </w:rPr>
        <w:t>13. Жайыттарды башкаруу жана пайдалануу боюнча планын иштеп чыгуу үчүн төмөнкүлөр камтылууга тийиш:</w:t>
      </w:r>
    </w:p>
    <w:p w:rsidR="002548D9" w:rsidRPr="00E6659B" w:rsidRDefault="002548D9" w:rsidP="002548D9">
      <w:pPr>
        <w:spacing w:line="276" w:lineRule="atLeast"/>
        <w:ind w:firstLine="708"/>
        <w:rPr>
          <w:b/>
          <w:color w:val="000000"/>
        </w:rPr>
      </w:pPr>
      <w:r w:rsidRPr="00E6659B">
        <w:rPr>
          <w:color w:val="000000"/>
        </w:rPr>
        <w:t>1)           </w:t>
      </w:r>
      <w:r w:rsidRPr="00E6659B">
        <w:rPr>
          <w:b/>
          <w:color w:val="000000"/>
        </w:rPr>
        <w:t>Жалпы маалыматтар:</w:t>
      </w:r>
    </w:p>
    <w:p w:rsidR="002548D9" w:rsidRPr="00E6659B" w:rsidRDefault="002548D9" w:rsidP="002548D9">
      <w:pPr>
        <w:spacing w:line="276" w:lineRule="atLeast"/>
        <w:ind w:firstLine="709"/>
        <w:rPr>
          <w:color w:val="000000"/>
        </w:rPr>
      </w:pPr>
      <w:r w:rsidRPr="00E6659B">
        <w:rPr>
          <w:color w:val="000000"/>
          <w:lang w:val="ky-KG"/>
        </w:rPr>
        <w:lastRenderedPageBreak/>
        <w:t>1.1</w:t>
      </w:r>
      <w:r w:rsidRPr="00E6659B">
        <w:rPr>
          <w:color w:val="000000"/>
        </w:rPr>
        <w:t xml:space="preserve"> айыл аймактары жөнүндө маалыматтар айылдардын географиялык жайгашуусу, жайыт аянты жана калкы боюнча жана климаттык маалыматтарды, жер ресурстары жөнүндө маалыматтарды конкреттүү түрдө аныктоого тийиш.</w:t>
      </w:r>
    </w:p>
    <w:p w:rsidR="002548D9" w:rsidRPr="00E6659B" w:rsidRDefault="002548D9" w:rsidP="002548D9">
      <w:pPr>
        <w:spacing w:line="276" w:lineRule="atLeast"/>
        <w:ind w:firstLine="708"/>
        <w:rPr>
          <w:color w:val="000000"/>
        </w:rPr>
      </w:pPr>
      <w:r w:rsidRPr="00E6659B">
        <w:rPr>
          <w:color w:val="000000"/>
          <w:lang w:val="ky-KG"/>
        </w:rPr>
        <w:t>1.2</w:t>
      </w:r>
      <w:r w:rsidRPr="00E6659B">
        <w:rPr>
          <w:color w:val="000000"/>
        </w:rPr>
        <w:t xml:space="preserve"> Жайыт ресурстары, инфраструктура жана алардын абалы:</w:t>
      </w:r>
    </w:p>
    <w:p w:rsidR="002548D9" w:rsidRPr="00E6659B" w:rsidRDefault="002548D9" w:rsidP="002548D9">
      <w:pPr>
        <w:spacing w:line="276" w:lineRule="atLeast"/>
        <w:ind w:firstLine="709"/>
        <w:rPr>
          <w:color w:val="000000"/>
        </w:rPr>
      </w:pPr>
      <w:r w:rsidRPr="00E6659B">
        <w:rPr>
          <w:color w:val="000000"/>
          <w:lang w:val="ky-KG"/>
        </w:rPr>
        <w:t>1.3</w:t>
      </w:r>
      <w:r w:rsidRPr="00E6659B">
        <w:rPr>
          <w:color w:val="000000"/>
        </w:rPr>
        <w:t xml:space="preserve"> жайыт участокторунун картасы.</w:t>
      </w:r>
    </w:p>
    <w:p w:rsidR="002548D9" w:rsidRPr="00E6659B" w:rsidRDefault="002548D9" w:rsidP="002548D9">
      <w:pPr>
        <w:spacing w:line="276" w:lineRule="atLeast"/>
        <w:ind w:firstLine="709"/>
        <w:rPr>
          <w:color w:val="000000"/>
        </w:rPr>
      </w:pPr>
      <w:r w:rsidRPr="00E6659B">
        <w:rPr>
          <w:color w:val="000000"/>
          <w:lang w:val="ky-KG"/>
        </w:rPr>
        <w:t>1.4</w:t>
      </w:r>
      <w:r w:rsidRPr="00E6659B">
        <w:rPr>
          <w:color w:val="000000"/>
        </w:rPr>
        <w:t xml:space="preserve"> жайыт ресурстарынын жалпы мүнөздөмөсү (аянты, түшүмдүүлүгү, жайыттардын сыйымдуулугу жана абалы).</w:t>
      </w:r>
    </w:p>
    <w:p w:rsidR="002548D9" w:rsidRPr="00E6659B" w:rsidRDefault="002548D9" w:rsidP="002548D9">
      <w:pPr>
        <w:spacing w:line="276" w:lineRule="atLeast"/>
        <w:ind w:firstLine="709"/>
        <w:rPr>
          <w:color w:val="000000"/>
        </w:rPr>
      </w:pPr>
      <w:r w:rsidRPr="00E6659B">
        <w:rPr>
          <w:color w:val="000000"/>
          <w:lang w:val="ky-KG"/>
        </w:rPr>
        <w:t>1.5</w:t>
      </w:r>
      <w:r w:rsidRPr="00E6659B">
        <w:rPr>
          <w:color w:val="000000"/>
        </w:rPr>
        <w:t xml:space="preserve"> жайыт инфраструктура объектилери жана алардын абалы.</w:t>
      </w:r>
    </w:p>
    <w:p w:rsidR="002548D9" w:rsidRPr="00E6659B" w:rsidRDefault="002548D9" w:rsidP="002548D9">
      <w:pPr>
        <w:spacing w:line="276" w:lineRule="atLeast"/>
        <w:ind w:firstLine="709"/>
        <w:rPr>
          <w:color w:val="000000"/>
        </w:rPr>
      </w:pPr>
      <w:r w:rsidRPr="00E6659B">
        <w:rPr>
          <w:color w:val="000000"/>
          <w:lang w:val="ky-KG"/>
        </w:rPr>
        <w:t>1.6</w:t>
      </w:r>
      <w:r w:rsidRPr="00E6659B">
        <w:rPr>
          <w:color w:val="000000"/>
        </w:rPr>
        <w:t xml:space="preserve"> Климаттын өзгөрүшүнө ыңгайлашууну эске алуу менен жайыттардын абалына баа берүү анализи.</w:t>
      </w:r>
    </w:p>
    <w:p w:rsidR="002548D9" w:rsidRPr="00E6659B" w:rsidRDefault="002548D9" w:rsidP="002548D9">
      <w:pPr>
        <w:spacing w:line="276" w:lineRule="atLeast"/>
        <w:ind w:firstLine="708"/>
        <w:rPr>
          <w:color w:val="000000"/>
        </w:rPr>
      </w:pPr>
      <w:r w:rsidRPr="00E6659B">
        <w:rPr>
          <w:color w:val="000000"/>
          <w:lang w:val="ky-KG"/>
        </w:rPr>
        <w:t>1.7</w:t>
      </w:r>
      <w:r w:rsidRPr="00E6659B">
        <w:rPr>
          <w:color w:val="000000"/>
        </w:rPr>
        <w:t xml:space="preserve"> Малдардын саны, алардын жайытка жана даярдалуучу тоюттарга болгон муктаждыктары:</w:t>
      </w:r>
    </w:p>
    <w:p w:rsidR="002548D9" w:rsidRPr="00E6659B" w:rsidRDefault="002548D9" w:rsidP="002548D9">
      <w:pPr>
        <w:spacing w:line="276" w:lineRule="atLeast"/>
        <w:ind w:firstLine="709"/>
        <w:rPr>
          <w:color w:val="000000"/>
        </w:rPr>
      </w:pPr>
      <w:r w:rsidRPr="00E6659B">
        <w:rPr>
          <w:color w:val="000000"/>
          <w:lang w:val="ky-KG"/>
        </w:rPr>
        <w:t>1.8</w:t>
      </w:r>
      <w:r w:rsidRPr="00E6659B">
        <w:rPr>
          <w:color w:val="000000"/>
        </w:rPr>
        <w:t xml:space="preserve"> айыл аймагы боюнча малдын саны, үстүбүздөгү жылдагы малды кайра саноонун негизинде түзүлгөн статистикалык маалыматтардын негизинде аныкталат. Аныкталгандан кийин малдын шарттуу санына кайра эсептөө жүргүзүлөт, эквиваленттүүлүгү жаныбарлардын тоютка болгон муктаждыгына жараша аныкталат. Жаныбарлардын ар кандай түрлөрүнүн санын “шарттуу малга” айландыруу Кыргыз Республикасынын мыйзамдарында белгиленген тартипте жүзөгө ашырылат.</w:t>
      </w:r>
    </w:p>
    <w:p w:rsidR="002548D9" w:rsidRPr="00E6659B" w:rsidRDefault="002548D9" w:rsidP="002548D9">
      <w:pPr>
        <w:spacing w:line="276" w:lineRule="atLeast"/>
        <w:ind w:firstLine="709"/>
        <w:rPr>
          <w:color w:val="000000"/>
        </w:rPr>
      </w:pPr>
      <w:r w:rsidRPr="00E6659B">
        <w:rPr>
          <w:color w:val="000000"/>
          <w:lang w:val="ky-KG"/>
        </w:rPr>
        <w:t xml:space="preserve">1.9 </w:t>
      </w:r>
      <w:r w:rsidRPr="00E6659B">
        <w:rPr>
          <w:color w:val="000000"/>
        </w:rPr>
        <w:t>Малдын түрлөрү боюнча тоют керектөө төмөнкү формула боюнча аныкталат: </w:t>
      </w:r>
      <w:r w:rsidRPr="00E6659B">
        <w:rPr>
          <w:b/>
          <w:bCs/>
          <w:color w:val="000000"/>
        </w:rPr>
        <w:t>Шарттуу баш (ШБ)x</w:t>
      </w:r>
      <w:r w:rsidRPr="00E6659B">
        <w:rPr>
          <w:b/>
          <w:bCs/>
          <w:color w:val="000000"/>
          <w:lang w:val="ky-KG"/>
        </w:rPr>
        <w:t>5</w:t>
      </w:r>
      <w:r w:rsidRPr="00E6659B">
        <w:rPr>
          <w:b/>
          <w:bCs/>
          <w:color w:val="000000"/>
        </w:rPr>
        <w:t>,5 (суткалык тоют керектөө) = кургак заттын суткасына керектөөсү/кг.</w:t>
      </w:r>
    </w:p>
    <w:p w:rsidR="002548D9" w:rsidRPr="00E6659B" w:rsidRDefault="002548D9" w:rsidP="002548D9">
      <w:pPr>
        <w:spacing w:line="276" w:lineRule="atLeast"/>
        <w:ind w:firstLine="709"/>
        <w:rPr>
          <w:color w:val="000000"/>
        </w:rPr>
      </w:pPr>
      <w:r w:rsidRPr="00E6659B">
        <w:rPr>
          <w:color w:val="000000"/>
          <w:lang w:val="ky-KG"/>
        </w:rPr>
        <w:t>2.0</w:t>
      </w:r>
      <w:r w:rsidRPr="00E6659B">
        <w:rPr>
          <w:color w:val="000000"/>
        </w:rPr>
        <w:t xml:space="preserve"> 5 жылга карата болжолдуу шарттуу малдын башы жана тоютка болгон муктаждык.  Малдын ар бир түрү боюнча өткөн беш жылдыкта малдын өсүшүнө талдоо жүргүзүлүп, малдын орточо жылдык өсүшүнүн алынган көрсөткүчүн малдын быйылкы жылкы көрсөткүчүнө кошуу менен кийинки жылга болжолу чыгарылат.</w:t>
      </w:r>
    </w:p>
    <w:p w:rsidR="002548D9" w:rsidRPr="00E6659B" w:rsidRDefault="002548D9" w:rsidP="002548D9">
      <w:pPr>
        <w:spacing w:line="276" w:lineRule="atLeast"/>
        <w:ind w:firstLine="709"/>
        <w:rPr>
          <w:color w:val="000000"/>
          <w:lang w:val="ky-KG"/>
        </w:rPr>
      </w:pPr>
      <w:r w:rsidRPr="00E6659B">
        <w:rPr>
          <w:color w:val="000000"/>
          <w:lang w:val="ky-KG"/>
        </w:rPr>
        <w:t>2.1 сезон боюнча жайыттардагы жана жайыттан башка дагы жер участокторундагы тоюттун көлөмү. Жайыт аянтты/гектарды кургак заттардын түшүмдүүлүгүнө (кг/га) көбөйтүү менен кургак заттын дүң түшүмүн (кг) алабыз, андан кийин жайыттардагы кургак заттардын дүң түшүмүнүн (кг) жыйынтыгын жайыттардан башка жерлердеги кургак заттын дүң түшүмүнө (кг) кошуу менен бардык кургак заттардын дүң жыйымын алабыз. Натыйжада бардык кургак заттардын дүң жыйымын чөптөрдү пайдалануунун коэффициентине (50%-60%) көбөйтүлүп, керектелген кургак затты (кг) алабыз.</w:t>
      </w:r>
    </w:p>
    <w:p w:rsidR="002548D9" w:rsidRPr="00E6659B" w:rsidRDefault="002548D9" w:rsidP="002548D9">
      <w:pPr>
        <w:spacing w:line="276" w:lineRule="atLeast"/>
        <w:ind w:firstLine="708"/>
        <w:rPr>
          <w:color w:val="000000"/>
          <w:lang w:val="ky-KG"/>
        </w:rPr>
      </w:pPr>
      <w:r w:rsidRPr="00E6659B">
        <w:rPr>
          <w:color w:val="000000"/>
          <w:lang w:val="ky-KG"/>
        </w:rPr>
        <w:t>2.2. 5 жылга карата жайыттарды башкаруу жана пайдалануу, аларды жакшыртуу жана реабилитациялоо боюнча жамааттын орто мөөнөттүү планы.</w:t>
      </w:r>
    </w:p>
    <w:p w:rsidR="002548D9" w:rsidRPr="00E6659B" w:rsidRDefault="002548D9" w:rsidP="002548D9">
      <w:pPr>
        <w:spacing w:line="276" w:lineRule="atLeast"/>
        <w:ind w:firstLine="709"/>
        <w:rPr>
          <w:color w:val="000000"/>
          <w:lang w:val="ky-KG"/>
        </w:rPr>
      </w:pPr>
      <w:r w:rsidRPr="00E6659B">
        <w:rPr>
          <w:color w:val="000000"/>
          <w:lang w:val="ky-KG"/>
        </w:rPr>
        <w:t>2.3 Фокус-группалардын сурамжылоонун натыйжалары боюнча жайыт пайдалануучулардын керектөөлөрүн баалоого талдоо, жергиликтүү коомдоштуктун жыйындарында (чогулуштарында) жайыттардын жана алардын инфраструктурасынын абалына баа берүү, талдоо жүргүзүлөт, атап айтканда:</w:t>
      </w:r>
    </w:p>
    <w:p w:rsidR="002548D9" w:rsidRPr="00E6659B" w:rsidRDefault="002548D9" w:rsidP="002548D9">
      <w:pPr>
        <w:spacing w:line="276" w:lineRule="atLeast"/>
        <w:ind w:firstLine="709"/>
        <w:rPr>
          <w:color w:val="000000"/>
          <w:lang w:val="ky-KG"/>
        </w:rPr>
      </w:pPr>
      <w:r w:rsidRPr="00E6659B">
        <w:rPr>
          <w:color w:val="000000"/>
          <w:lang w:val="ky-KG"/>
        </w:rPr>
        <w:t>2.4. жайыттарды жакшыртуу боюнча – жайыттарды эс алдыруунун графигин түзүү (жайыт которуштуруу), жайыттарга малдын жүгүнүн нормасын аныктоо жана белгилөө, жайыттарды үстүртөн жакшыртуу (тоют өсүмдүктөрүн себүү, маданий жайыттарды түзүү), жайыттарды түп-тамырынан бери жакшыртуу, сугаруу, табигый чабындыларды сугаруу аркылуу жайыттын түшүмдүүлүгүн жогорулатуу боюнча иштер, ошондой эле климаттын өзгөрүшүнө ыңгайлашууга багытталган чаралар жана жайыттарды жакшыртууга байланышкан башка иш-чаралар.</w:t>
      </w:r>
    </w:p>
    <w:p w:rsidR="002548D9" w:rsidRPr="00E6659B" w:rsidRDefault="002548D9" w:rsidP="002548D9">
      <w:pPr>
        <w:spacing w:line="276" w:lineRule="atLeast"/>
        <w:ind w:firstLine="709"/>
        <w:rPr>
          <w:color w:val="000000"/>
          <w:lang w:val="ky-KG"/>
        </w:rPr>
      </w:pPr>
      <w:r w:rsidRPr="00E6659B">
        <w:rPr>
          <w:color w:val="000000"/>
          <w:lang w:val="ky-KG"/>
        </w:rPr>
        <w:t>2.5 климаттын өзгөрүшүн (кургакчылык, калың кардын жаашы, эрте үшүк, сел, суу ташкындары ж.б.) эске алуу менен жайыт инфраструктурасын жакшыртуу - жайыт инфраструктурасынын объекттерин өнүктүрүүгө багытталган иш-аракеттер (оңдоо, реконструкциялоо, реабилитациялоо жана куруу).</w:t>
      </w:r>
    </w:p>
    <w:p w:rsidR="002548D9" w:rsidRPr="00E6659B" w:rsidRDefault="002548D9" w:rsidP="002548D9">
      <w:pPr>
        <w:spacing w:line="276" w:lineRule="atLeast"/>
        <w:ind w:firstLine="709"/>
        <w:rPr>
          <w:color w:val="000000"/>
          <w:lang w:val="ky-KG"/>
        </w:rPr>
      </w:pPr>
      <w:r w:rsidRPr="00E6659B">
        <w:rPr>
          <w:color w:val="000000"/>
          <w:lang w:val="ky-KG"/>
        </w:rPr>
        <w:t>2.6 жайыттардын абалына мониторинг жана баа берүү иш-чаралары - мониторингдин графигин түзүү, мөөнөтү жана жооптуу адамдар  кирет.</w:t>
      </w:r>
    </w:p>
    <w:p w:rsidR="002548D9" w:rsidRPr="00E6659B" w:rsidRDefault="002548D9" w:rsidP="002548D9">
      <w:pPr>
        <w:spacing w:line="276" w:lineRule="atLeast"/>
        <w:ind w:firstLine="709"/>
        <w:rPr>
          <w:color w:val="000000"/>
          <w:lang w:val="ky-KG"/>
        </w:rPr>
      </w:pPr>
      <w:r w:rsidRPr="00E6659B">
        <w:rPr>
          <w:color w:val="000000"/>
          <w:lang w:val="ky-KG"/>
        </w:rPr>
        <w:t>2.7 Жайыттардын абалына мониторинг жана баалоо, айыл өкмөтү тарабынан жылына ар бир сезон боюнча жайыттагы өсүмдүктөрдүн максималдуу өсүү убагында  жүргүзүлөт.</w:t>
      </w:r>
    </w:p>
    <w:p w:rsidR="002548D9" w:rsidRPr="00E6659B" w:rsidRDefault="002548D9" w:rsidP="002548D9">
      <w:pPr>
        <w:spacing w:line="276" w:lineRule="atLeast"/>
        <w:ind w:firstLine="709"/>
        <w:rPr>
          <w:color w:val="000000"/>
          <w:lang w:val="ky-KG"/>
        </w:rPr>
      </w:pPr>
      <w:r w:rsidRPr="00E6659B">
        <w:rPr>
          <w:color w:val="000000"/>
          <w:lang w:val="ky-KG"/>
        </w:rPr>
        <w:t>2.8 Жайыттардын абалына мониторингдин жана баа берүүнүн натыйжалары жайыттарды башкаруу чөйрөсүндөгү ыйгарым укуктуу мамлекеттик органга жылына бир жолу берилет.</w:t>
      </w:r>
    </w:p>
    <w:p w:rsidR="002548D9" w:rsidRPr="00E6659B" w:rsidRDefault="002548D9" w:rsidP="002548D9">
      <w:pPr>
        <w:spacing w:line="276" w:lineRule="atLeast"/>
        <w:ind w:firstLine="709"/>
        <w:rPr>
          <w:color w:val="000000"/>
          <w:lang w:val="ky-KG"/>
        </w:rPr>
      </w:pPr>
      <w:r w:rsidRPr="00E6659B">
        <w:rPr>
          <w:color w:val="000000"/>
          <w:lang w:val="ky-KG"/>
        </w:rPr>
        <w:t>2.9 жайыттарды пайдалануу планы,  ар жылдык жайыттардын абалын мониторингдөө жана баалоо, малдын башынын санынын негизинде ишке ашырылат.</w:t>
      </w:r>
    </w:p>
    <w:p w:rsidR="002548D9" w:rsidRPr="00E6659B" w:rsidRDefault="002548D9" w:rsidP="002548D9">
      <w:pPr>
        <w:spacing w:line="276" w:lineRule="atLeast"/>
        <w:ind w:firstLine="709"/>
        <w:rPr>
          <w:color w:val="000000"/>
          <w:lang w:val="ky-KG"/>
        </w:rPr>
      </w:pPr>
      <w:r w:rsidRPr="00E6659B">
        <w:rPr>
          <w:color w:val="000000"/>
          <w:lang w:val="ky-KG"/>
        </w:rPr>
        <w:t>3.0 жайыттарды башка максаттарда башкаруу жана пайдалануу планында жайытты пайдалануу максаты жана жайыттарды берүү мөөнөттөрү чагылдырылат.</w:t>
      </w:r>
    </w:p>
    <w:p w:rsidR="002548D9" w:rsidRPr="00E6659B" w:rsidRDefault="002548D9" w:rsidP="002548D9">
      <w:pPr>
        <w:spacing w:line="276" w:lineRule="atLeast"/>
        <w:ind w:firstLine="709"/>
        <w:rPr>
          <w:color w:val="000000"/>
          <w:lang w:val="ky-KG"/>
        </w:rPr>
      </w:pPr>
      <w:r w:rsidRPr="00E6659B">
        <w:rPr>
          <w:color w:val="000000"/>
          <w:lang w:val="ky-KG"/>
        </w:rPr>
        <w:lastRenderedPageBreak/>
        <w:t>3.1 Жайыттар мал жаюуга байланышпаган башка максаттар үчүн берилиши мүмкүн, атап айтканда:</w:t>
      </w:r>
    </w:p>
    <w:p w:rsidR="002548D9" w:rsidRPr="002548D9" w:rsidRDefault="002548D9" w:rsidP="002548D9">
      <w:pPr>
        <w:spacing w:line="276" w:lineRule="atLeast"/>
        <w:ind w:firstLine="709"/>
        <w:rPr>
          <w:color w:val="000000"/>
          <w:lang w:val="ky-KG"/>
        </w:rPr>
      </w:pPr>
      <w:r w:rsidRPr="002548D9">
        <w:rPr>
          <w:color w:val="000000"/>
          <w:lang w:val="ky-KG"/>
        </w:rPr>
        <w:t>- эс алуу үчүн;</w:t>
      </w:r>
    </w:p>
    <w:p w:rsidR="002548D9" w:rsidRPr="002548D9" w:rsidRDefault="002548D9" w:rsidP="002548D9">
      <w:pPr>
        <w:spacing w:line="276" w:lineRule="atLeast"/>
        <w:ind w:firstLine="709"/>
        <w:rPr>
          <w:color w:val="000000"/>
          <w:lang w:val="ky-KG"/>
        </w:rPr>
      </w:pPr>
      <w:r w:rsidRPr="002548D9">
        <w:rPr>
          <w:color w:val="000000"/>
          <w:lang w:val="ky-KG"/>
        </w:rPr>
        <w:t>- жапайы өскөн мөмө, жемиш, козукарын, башка тамак-аш продуктуларын жеке пайдалануу максатында чогултуу;</w:t>
      </w:r>
    </w:p>
    <w:p w:rsidR="002548D9" w:rsidRPr="00E6659B" w:rsidRDefault="002548D9" w:rsidP="002548D9">
      <w:pPr>
        <w:spacing w:line="276" w:lineRule="atLeast"/>
        <w:ind w:firstLine="709"/>
        <w:rPr>
          <w:color w:val="000000"/>
        </w:rPr>
      </w:pPr>
      <w:r w:rsidRPr="00E6659B">
        <w:rPr>
          <w:color w:val="000000"/>
        </w:rPr>
        <w:t>- дарылык-техникалык чийки затты чогултуу жана бал аарычылык;</w:t>
      </w:r>
    </w:p>
    <w:p w:rsidR="002548D9" w:rsidRPr="00E6659B" w:rsidRDefault="002548D9" w:rsidP="002548D9">
      <w:pPr>
        <w:spacing w:line="276" w:lineRule="atLeast"/>
        <w:ind w:firstLine="709"/>
        <w:rPr>
          <w:color w:val="000000"/>
        </w:rPr>
      </w:pPr>
      <w:r w:rsidRPr="00E6659B">
        <w:rPr>
          <w:color w:val="000000"/>
        </w:rPr>
        <w:t>- маданий-ден соолукту чыңдоочу, туристтик жана спорттук иш-чараларга катышуу;</w:t>
      </w:r>
    </w:p>
    <w:p w:rsidR="002548D9" w:rsidRPr="00E6659B" w:rsidRDefault="002548D9" w:rsidP="002548D9">
      <w:pPr>
        <w:spacing w:line="276" w:lineRule="atLeast"/>
        <w:ind w:firstLine="709"/>
        <w:rPr>
          <w:color w:val="000000"/>
        </w:rPr>
      </w:pPr>
      <w:r w:rsidRPr="00E6659B">
        <w:rPr>
          <w:color w:val="000000"/>
        </w:rPr>
        <w:t>- аңчылык;</w:t>
      </w:r>
    </w:p>
    <w:p w:rsidR="002548D9" w:rsidRPr="00E6659B" w:rsidRDefault="002548D9" w:rsidP="002548D9">
      <w:pPr>
        <w:spacing w:line="276" w:lineRule="atLeast"/>
        <w:ind w:firstLine="709"/>
        <w:rPr>
          <w:color w:val="000000"/>
        </w:rPr>
      </w:pPr>
      <w:r w:rsidRPr="00E6659B">
        <w:rPr>
          <w:color w:val="000000"/>
        </w:rPr>
        <w:t>- чөп даярдоо;</w:t>
      </w:r>
    </w:p>
    <w:p w:rsidR="002548D9" w:rsidRPr="00E6659B" w:rsidRDefault="002548D9" w:rsidP="002548D9">
      <w:pPr>
        <w:spacing w:line="276" w:lineRule="atLeast"/>
        <w:ind w:firstLine="709"/>
        <w:rPr>
          <w:color w:val="000000"/>
        </w:rPr>
      </w:pPr>
      <w:r w:rsidRPr="00E6659B">
        <w:rPr>
          <w:color w:val="000000"/>
        </w:rPr>
        <w:t>- күйүүчү май даярдоо;</w:t>
      </w:r>
    </w:p>
    <w:p w:rsidR="002548D9" w:rsidRPr="00E6659B" w:rsidRDefault="002548D9" w:rsidP="002548D9">
      <w:pPr>
        <w:spacing w:line="276" w:lineRule="atLeast"/>
        <w:ind w:firstLine="709"/>
        <w:rPr>
          <w:color w:val="000000"/>
        </w:rPr>
      </w:pPr>
      <w:r w:rsidRPr="00E6659B">
        <w:rPr>
          <w:color w:val="000000"/>
        </w:rPr>
        <w:t>-</w:t>
      </w:r>
      <w:r w:rsidRPr="00E6659B">
        <w:rPr>
          <w:color w:val="202124"/>
        </w:rPr>
        <w:t> </w:t>
      </w:r>
      <w:r w:rsidRPr="00E6659B">
        <w:rPr>
          <w:color w:val="000000"/>
        </w:rPr>
        <w:t>кеңири таралган пайдалуу кендерди, кум, майдаланган, чопо ж.б. казып алуу (лицензия боюнча);</w:t>
      </w:r>
    </w:p>
    <w:p w:rsidR="002548D9" w:rsidRPr="00E6659B" w:rsidRDefault="002548D9" w:rsidP="002548D9">
      <w:pPr>
        <w:spacing w:line="276" w:lineRule="atLeast"/>
        <w:ind w:firstLine="709"/>
        <w:rPr>
          <w:color w:val="000000"/>
        </w:rPr>
      </w:pPr>
      <w:r w:rsidRPr="00E6659B">
        <w:rPr>
          <w:color w:val="000000"/>
        </w:rPr>
        <w:t>- жеңил конструкциядагы байланыш курулуштарын орнотуу (капиталдык эмес).</w:t>
      </w:r>
    </w:p>
    <w:p w:rsidR="002548D9" w:rsidRPr="00E6659B" w:rsidRDefault="002548D9" w:rsidP="002548D9">
      <w:pPr>
        <w:spacing w:line="276" w:lineRule="atLeast"/>
        <w:ind w:firstLine="709"/>
        <w:rPr>
          <w:color w:val="000000"/>
        </w:rPr>
      </w:pPr>
      <w:r w:rsidRPr="00E6659B">
        <w:rPr>
          <w:color w:val="000000"/>
        </w:rPr>
        <w:t>Жеке жана юридикалык жактардын жайыт участогунда болуусу, ошондой эле жапайы өскөн мөмө, жемиш, козукарын, башка тамак-аш продуктуларын, дарылык-техникалык чийки затты чогултуусу жергиликтүү өз алдынча башкаруунун өкүлчүлүктүү органы тарабынан бекитилген жайыттарды башкаруу жана пайдалануу боюнча планга ылайык чектелиши мүмкүн.</w:t>
      </w:r>
    </w:p>
    <w:p w:rsidR="002548D9" w:rsidRPr="00E6659B" w:rsidRDefault="002548D9" w:rsidP="002548D9">
      <w:pPr>
        <w:spacing w:line="276" w:lineRule="atLeast"/>
        <w:ind w:firstLine="709"/>
        <w:rPr>
          <w:color w:val="000000"/>
        </w:rPr>
      </w:pPr>
      <w:r w:rsidRPr="00E6659B">
        <w:rPr>
          <w:color w:val="000000"/>
        </w:rPr>
        <w:t>Баасын жана берүүнүн тартибин аныктоо Кыргыз Республикасынын Өкмөтүнүн 2013-жылдын 13-сентябрындагы №515 токтому менен бекитилген “Жайыт ресурстарын мал жаюу менен байланышпаган башка максаттарга пайдалануу укугун берүүнүн тартиби жөнүндө” типтүү жобого ылайык жүзөгө ашырылат.</w:t>
      </w:r>
    </w:p>
    <w:p w:rsidR="002548D9" w:rsidRPr="00E6659B" w:rsidRDefault="002548D9" w:rsidP="002548D9">
      <w:pPr>
        <w:spacing w:line="276" w:lineRule="atLeast"/>
        <w:ind w:firstLine="709"/>
        <w:rPr>
          <w:color w:val="000000"/>
        </w:rPr>
      </w:pPr>
      <w:r w:rsidRPr="00E6659B">
        <w:rPr>
          <w:color w:val="000000"/>
        </w:rPr>
        <w:t>г) малдын ден-соолугун сактоо боюнча чаралары, айыл аймагынын деңгээлинде малдын ден-соолугун коргоо, адамдарды жаныбарлардан жугуучу ылаңдардан коргоо, колдо болгон ресурстарды жана ресурстарды пайдалануу менен мал чарба продукциясынын санын жана сапатын жогорулатуу боюнча иш-чараларды өз убагында уюштурууга көмөк көрсөтүүгө кызмат кылуу менен бирге элдин жыргалчылыгын жогорулатууга түрткү берет.</w:t>
      </w:r>
    </w:p>
    <w:p w:rsidR="002548D9" w:rsidRPr="00E6659B" w:rsidRDefault="002548D9" w:rsidP="002548D9">
      <w:pPr>
        <w:spacing w:line="276" w:lineRule="atLeast"/>
        <w:ind w:firstLine="709"/>
        <w:rPr>
          <w:color w:val="000000"/>
        </w:rPr>
      </w:pPr>
      <w:r w:rsidRPr="00E6659B">
        <w:rPr>
          <w:color w:val="000000"/>
        </w:rPr>
        <w:t>д) айлана чөйрөнү коргоо иш-чаралары.</w:t>
      </w:r>
    </w:p>
    <w:p w:rsidR="002548D9" w:rsidRPr="00E6659B" w:rsidRDefault="002548D9" w:rsidP="002548D9">
      <w:pPr>
        <w:spacing w:line="276" w:lineRule="atLeast"/>
        <w:ind w:firstLine="709"/>
        <w:rPr>
          <w:color w:val="000000"/>
        </w:rPr>
      </w:pPr>
      <w:r w:rsidRPr="00E6659B">
        <w:rPr>
          <w:color w:val="000000"/>
        </w:rPr>
        <w:t>ж) иш-чаралар жана инвестициялар.</w:t>
      </w:r>
    </w:p>
    <w:p w:rsidR="002548D9" w:rsidRPr="00E6659B" w:rsidRDefault="002548D9" w:rsidP="002548D9">
      <w:pPr>
        <w:spacing w:line="276" w:lineRule="atLeast"/>
        <w:ind w:firstLine="709"/>
        <w:rPr>
          <w:color w:val="000000"/>
        </w:rPr>
      </w:pPr>
      <w:r w:rsidRPr="00E6659B">
        <w:rPr>
          <w:color w:val="000000"/>
        </w:rPr>
        <w:t>з)жайыттарды башкаруу жана пайдалануу боюнча планын мониторингдөө жана баалоо чаралары.</w:t>
      </w:r>
    </w:p>
    <w:p w:rsidR="002548D9" w:rsidRPr="00E6659B" w:rsidRDefault="002548D9" w:rsidP="002548D9">
      <w:pPr>
        <w:spacing w:line="276" w:lineRule="atLeast"/>
        <w:jc w:val="center"/>
        <w:rPr>
          <w:color w:val="000000"/>
        </w:rPr>
      </w:pPr>
      <w:r w:rsidRPr="00E6659B">
        <w:rPr>
          <w:b/>
          <w:bCs/>
          <w:color w:val="000000"/>
        </w:rPr>
        <w:t> </w:t>
      </w:r>
    </w:p>
    <w:p w:rsidR="002548D9" w:rsidRPr="00E6659B" w:rsidRDefault="002548D9" w:rsidP="002548D9">
      <w:pPr>
        <w:spacing w:line="276" w:lineRule="atLeast"/>
        <w:jc w:val="center"/>
        <w:rPr>
          <w:color w:val="000000"/>
        </w:rPr>
      </w:pPr>
      <w:r w:rsidRPr="00E6659B">
        <w:rPr>
          <w:b/>
          <w:bCs/>
          <w:color w:val="000000"/>
        </w:rPr>
        <w:t>5- глава. Жайыттарды пайдалануунун ар жылдык планынын курамы жана иштеп чыгуу талаптары</w:t>
      </w:r>
    </w:p>
    <w:p w:rsidR="002548D9" w:rsidRPr="00E6659B" w:rsidRDefault="002548D9" w:rsidP="002548D9">
      <w:pPr>
        <w:spacing w:line="276" w:lineRule="atLeast"/>
        <w:rPr>
          <w:color w:val="000000"/>
        </w:rPr>
      </w:pPr>
      <w:r w:rsidRPr="00E6659B">
        <w:rPr>
          <w:b/>
          <w:bCs/>
          <w:color w:val="000000"/>
        </w:rPr>
        <w:t> </w:t>
      </w:r>
    </w:p>
    <w:p w:rsidR="002548D9" w:rsidRPr="00E6659B" w:rsidRDefault="002548D9" w:rsidP="002548D9">
      <w:pPr>
        <w:spacing w:line="276" w:lineRule="atLeast"/>
        <w:ind w:firstLine="708"/>
        <w:rPr>
          <w:color w:val="000000"/>
        </w:rPr>
      </w:pPr>
      <w:r w:rsidRPr="00E6659B">
        <w:rPr>
          <w:color w:val="000000"/>
        </w:rPr>
        <w:t xml:space="preserve">14. Жайыттарды пайдалануунун ар жылдык планы жыл сайын </w:t>
      </w:r>
      <w:r w:rsidRPr="00E6659B">
        <w:rPr>
          <w:color w:val="000000"/>
          <w:lang w:val="ky-KG"/>
        </w:rPr>
        <w:t>Раззаков шаарынын мэриясы</w:t>
      </w:r>
      <w:r w:rsidRPr="00E6659B">
        <w:rPr>
          <w:color w:val="000000"/>
        </w:rPr>
        <w:t xml:space="preserve"> тарабынан иштеп чыгылат жана </w:t>
      </w:r>
      <w:r w:rsidRPr="00E6659B">
        <w:rPr>
          <w:color w:val="000000"/>
          <w:lang w:val="ky-KG"/>
        </w:rPr>
        <w:t xml:space="preserve">Раззаков шаардык кенеши </w:t>
      </w:r>
      <w:r w:rsidRPr="00E6659B">
        <w:rPr>
          <w:color w:val="000000"/>
        </w:rPr>
        <w:t xml:space="preserve"> тарабынан бекитилет.</w:t>
      </w:r>
    </w:p>
    <w:p w:rsidR="002548D9" w:rsidRPr="00E6659B" w:rsidRDefault="002548D9" w:rsidP="002548D9">
      <w:pPr>
        <w:spacing w:line="276" w:lineRule="atLeast"/>
        <w:ind w:firstLine="709"/>
        <w:rPr>
          <w:color w:val="000000"/>
        </w:rPr>
      </w:pPr>
      <w:r w:rsidRPr="00E6659B">
        <w:rPr>
          <w:color w:val="000000"/>
        </w:rPr>
        <w:t>15. Жайыттарды пайдалануунун ар жылдык планы төмөндөгүлөрдү камтышы керек:</w:t>
      </w:r>
    </w:p>
    <w:p w:rsidR="002548D9" w:rsidRPr="00E6659B" w:rsidRDefault="002548D9" w:rsidP="002548D9">
      <w:pPr>
        <w:spacing w:line="276" w:lineRule="atLeast"/>
        <w:ind w:firstLine="709"/>
        <w:rPr>
          <w:color w:val="000000"/>
        </w:rPr>
      </w:pPr>
      <w:r w:rsidRPr="00E6659B">
        <w:rPr>
          <w:color w:val="000000"/>
        </w:rPr>
        <w:t xml:space="preserve">а) </w:t>
      </w:r>
      <w:r w:rsidRPr="00E6659B">
        <w:rPr>
          <w:color w:val="000000"/>
          <w:lang w:val="ky-KG"/>
        </w:rPr>
        <w:t xml:space="preserve">Раззаков шаарынын мэриясынын алдындагы “Раззаков элге кызмат” муниципалдык ишканасынын </w:t>
      </w:r>
      <w:r w:rsidRPr="00E6659B">
        <w:rPr>
          <w:color w:val="000000"/>
        </w:rPr>
        <w:t xml:space="preserve"> иш аракеттеринин графиги;</w:t>
      </w:r>
    </w:p>
    <w:p w:rsidR="002548D9" w:rsidRPr="00E6659B" w:rsidRDefault="002548D9" w:rsidP="002548D9">
      <w:pPr>
        <w:spacing w:line="276" w:lineRule="atLeast"/>
        <w:ind w:firstLine="709"/>
        <w:rPr>
          <w:color w:val="000000"/>
        </w:rPr>
      </w:pPr>
      <w:r w:rsidRPr="00E6659B">
        <w:rPr>
          <w:color w:val="000000"/>
        </w:rPr>
        <w:t>б) жайыттарды пайдалануу сезону, ал жайыттарга мал жаюу мезгилдерин жана күндөрүнүн санын, ошондой эле пландалган жылга карата жайыт билети бар жайыт пайдалануучулардын тизмесин аныктайт;</w:t>
      </w:r>
    </w:p>
    <w:p w:rsidR="002548D9" w:rsidRPr="00E6659B" w:rsidRDefault="002548D9" w:rsidP="002548D9">
      <w:pPr>
        <w:spacing w:line="276" w:lineRule="atLeast"/>
        <w:ind w:firstLine="709"/>
        <w:rPr>
          <w:color w:val="000000"/>
        </w:rPr>
      </w:pPr>
      <w:r w:rsidRPr="00E6659B">
        <w:rPr>
          <w:color w:val="000000"/>
        </w:rPr>
        <w:t>в) жайыттардын абалына мониторинг жана баалоо жүргүзүү чаралары;</w:t>
      </w:r>
    </w:p>
    <w:p w:rsidR="002548D9" w:rsidRPr="00E6659B" w:rsidRDefault="002548D9" w:rsidP="002548D9">
      <w:pPr>
        <w:spacing w:line="276" w:lineRule="atLeast"/>
        <w:ind w:firstLine="709"/>
        <w:rPr>
          <w:color w:val="000000"/>
        </w:rPr>
      </w:pPr>
      <w:r w:rsidRPr="00E6659B">
        <w:rPr>
          <w:color w:val="000000"/>
        </w:rPr>
        <w:t>г) “</w:t>
      </w:r>
      <w:r w:rsidRPr="00E6659B">
        <w:rPr>
          <w:color w:val="000000"/>
          <w:lang w:val="ky-KG"/>
        </w:rPr>
        <w:t>2025</w:t>
      </w:r>
      <w:r w:rsidRPr="00E6659B">
        <w:rPr>
          <w:color w:val="000000"/>
        </w:rPr>
        <w:t>”</w:t>
      </w:r>
      <w:r w:rsidRPr="00E6659B">
        <w:rPr>
          <w:color w:val="000000"/>
          <w:lang w:val="ky-KG"/>
        </w:rPr>
        <w:t>-</w:t>
      </w:r>
      <w:r w:rsidRPr="00E6659B">
        <w:rPr>
          <w:color w:val="000000"/>
        </w:rPr>
        <w:t xml:space="preserve"> жылга карата иш жүзүндөгү шарттуу малдын башы;</w:t>
      </w:r>
    </w:p>
    <w:p w:rsidR="002548D9" w:rsidRPr="00E6659B" w:rsidRDefault="002548D9" w:rsidP="002548D9">
      <w:pPr>
        <w:spacing w:line="276" w:lineRule="atLeast"/>
        <w:ind w:firstLine="709"/>
        <w:rPr>
          <w:color w:val="000000"/>
        </w:rPr>
      </w:pPr>
      <w:r w:rsidRPr="00E6659B">
        <w:rPr>
          <w:color w:val="000000"/>
        </w:rPr>
        <w:t>д) жайыттарды пайдалануунун учурдагы жана пландалган системасы;</w:t>
      </w:r>
    </w:p>
    <w:p w:rsidR="002548D9" w:rsidRPr="00E6659B" w:rsidRDefault="002548D9" w:rsidP="002548D9">
      <w:pPr>
        <w:spacing w:line="276" w:lineRule="atLeast"/>
        <w:ind w:firstLine="709"/>
        <w:rPr>
          <w:color w:val="000000"/>
        </w:rPr>
      </w:pPr>
      <w:r w:rsidRPr="00E6659B">
        <w:rPr>
          <w:color w:val="000000"/>
        </w:rPr>
        <w:t>е) жайыттарды, жайыт инфраструктурасын жана мал чарбасын жакшыртуу жана өнүктүрүү чаралары;</w:t>
      </w:r>
    </w:p>
    <w:p w:rsidR="002548D9" w:rsidRPr="00E6659B" w:rsidRDefault="002548D9" w:rsidP="002548D9">
      <w:pPr>
        <w:spacing w:line="276" w:lineRule="atLeast"/>
        <w:ind w:firstLine="709"/>
        <w:rPr>
          <w:color w:val="000000"/>
        </w:rPr>
      </w:pPr>
      <w:r w:rsidRPr="00E6659B">
        <w:rPr>
          <w:color w:val="000000"/>
        </w:rPr>
        <w:t>ё) малдын ден-соолугун коргоо тобунун иш чаралары;</w:t>
      </w:r>
    </w:p>
    <w:p w:rsidR="002548D9" w:rsidRPr="00E6659B" w:rsidRDefault="002548D9" w:rsidP="002548D9">
      <w:pPr>
        <w:spacing w:line="276" w:lineRule="atLeast"/>
        <w:ind w:firstLine="709"/>
        <w:rPr>
          <w:color w:val="000000"/>
        </w:rPr>
      </w:pPr>
      <w:r w:rsidRPr="00E6659B">
        <w:rPr>
          <w:color w:val="000000"/>
        </w:rPr>
        <w:t xml:space="preserve">ж) киреше (киреше булагын) жана чыгаша бөлүгү (пландаштырылган иш-чараларга, </w:t>
      </w:r>
      <w:r w:rsidRPr="00E6659B">
        <w:rPr>
          <w:color w:val="000000"/>
          <w:lang w:val="ky-KG"/>
        </w:rPr>
        <w:t>муниципалдык ишканага</w:t>
      </w:r>
      <w:r w:rsidRPr="00E6659B">
        <w:rPr>
          <w:color w:val="000000"/>
        </w:rPr>
        <w:t xml:space="preserve"> кармоого жана жер салыгынын суммасына ж.б.) менен айыл өкмөтүнүн бюджети;</w:t>
      </w:r>
    </w:p>
    <w:p w:rsidR="002548D9" w:rsidRPr="00E6659B" w:rsidRDefault="002548D9" w:rsidP="002548D9">
      <w:pPr>
        <w:spacing w:line="276" w:lineRule="atLeast"/>
        <w:ind w:firstLine="709"/>
        <w:rPr>
          <w:color w:val="000000"/>
        </w:rPr>
      </w:pPr>
      <w:r w:rsidRPr="00E6659B">
        <w:rPr>
          <w:color w:val="000000"/>
        </w:rPr>
        <w:t>з) жайыт пайдалануунун ар бир түрү боюнча жыйым;</w:t>
      </w:r>
    </w:p>
    <w:p w:rsidR="002548D9" w:rsidRPr="00E6659B" w:rsidRDefault="002548D9" w:rsidP="002548D9">
      <w:pPr>
        <w:spacing w:line="276" w:lineRule="atLeast"/>
        <w:ind w:firstLine="709"/>
        <w:rPr>
          <w:color w:val="000000"/>
        </w:rPr>
      </w:pPr>
      <w:r w:rsidRPr="00E6659B">
        <w:rPr>
          <w:color w:val="000000"/>
        </w:rPr>
        <w:t>и) жайыттарды пайдалануунун ар жылдык планынын аткарылышына мониторинг жана баалоо;</w:t>
      </w:r>
    </w:p>
    <w:p w:rsidR="002548D9" w:rsidRPr="00E6659B" w:rsidRDefault="002548D9" w:rsidP="002548D9">
      <w:pPr>
        <w:spacing w:line="276" w:lineRule="atLeast"/>
        <w:ind w:firstLine="709"/>
        <w:rPr>
          <w:color w:val="000000"/>
        </w:rPr>
      </w:pPr>
      <w:r w:rsidRPr="00E6659B">
        <w:rPr>
          <w:color w:val="000000"/>
        </w:rPr>
        <w:t>й) жайыттарды пайдалануу режими жана бузуу үчүн жоопкерчилик.</w:t>
      </w:r>
    </w:p>
    <w:p w:rsidR="002548D9" w:rsidRPr="00E6659B" w:rsidRDefault="002548D9" w:rsidP="002548D9">
      <w:pPr>
        <w:spacing w:line="276" w:lineRule="atLeast"/>
        <w:ind w:firstLine="709"/>
        <w:rPr>
          <w:color w:val="000000"/>
        </w:rPr>
      </w:pPr>
      <w:r w:rsidRPr="00E6659B">
        <w:rPr>
          <w:color w:val="0D0D0D"/>
        </w:rPr>
        <w:lastRenderedPageBreak/>
        <w:t>Жайыттарды пайдалануу режими – бул жайыттарды сактоого, жакшыртууга жана өнүктүрүүгө, алардын түшүмдүүлүгүн жогорулатууга багытталган жайыттарды жана жайыт инфраструктурасын сарамжалдуу пайдалануунун жана башкаруунун белгиленген эрежелери.</w:t>
      </w:r>
    </w:p>
    <w:p w:rsidR="002548D9" w:rsidRPr="00E6659B" w:rsidRDefault="002548D9" w:rsidP="002548D9">
      <w:pPr>
        <w:spacing w:line="276" w:lineRule="atLeast"/>
        <w:ind w:firstLine="709"/>
        <w:rPr>
          <w:color w:val="000000"/>
        </w:rPr>
      </w:pPr>
      <w:r w:rsidRPr="00E6659B">
        <w:rPr>
          <w:color w:val="0D0D0D"/>
        </w:rPr>
        <w:t xml:space="preserve">Бузуулар үчүн жоопкерчилик - бул </w:t>
      </w:r>
      <w:r w:rsidRPr="00E6659B">
        <w:rPr>
          <w:color w:val="0D0D0D"/>
          <w:lang w:val="ky-KG"/>
        </w:rPr>
        <w:t>Укук бузуулар жөнүндөгү кодексинде</w:t>
      </w:r>
      <w:r w:rsidRPr="00E6659B">
        <w:rPr>
          <w:color w:val="0D0D0D"/>
        </w:rPr>
        <w:t xml:space="preserve"> бекитилген жайыттарды пайдалануу режимин бузган жайыт пайдалануучуга карата мыйзамдарда жана жайыттарды башкаруунун жылдык планында каралган мүлктүк айып пул же мүлктүк оорчулук болуп саналат.</w:t>
      </w:r>
    </w:p>
    <w:p w:rsidR="002548D9" w:rsidRPr="00E6659B" w:rsidRDefault="002548D9" w:rsidP="002548D9">
      <w:pPr>
        <w:spacing w:line="276" w:lineRule="atLeast"/>
        <w:ind w:firstLine="709"/>
        <w:rPr>
          <w:color w:val="000000"/>
        </w:rPr>
      </w:pPr>
      <w:r w:rsidRPr="00E6659B">
        <w:rPr>
          <w:color w:val="0D0D0D"/>
        </w:rPr>
        <w:t>Жайыттарды пайдалануу режими төмөнкүлөрдү камтыйт:</w:t>
      </w:r>
    </w:p>
    <w:p w:rsidR="002548D9" w:rsidRPr="00E6659B" w:rsidRDefault="002548D9" w:rsidP="002548D9">
      <w:pPr>
        <w:spacing w:line="276" w:lineRule="atLeast"/>
        <w:ind w:firstLine="709"/>
        <w:rPr>
          <w:color w:val="000000"/>
        </w:rPr>
      </w:pPr>
      <w:r w:rsidRPr="00E6659B">
        <w:rPr>
          <w:color w:val="0D0D0D"/>
        </w:rPr>
        <w:t>а) Мал жаюу мөөнөттөрү жана жайыт пайдалануучулардын көчүп, конуусу:</w:t>
      </w:r>
    </w:p>
    <w:p w:rsidR="002548D9" w:rsidRPr="00E6659B" w:rsidRDefault="002548D9" w:rsidP="002548D9">
      <w:pPr>
        <w:spacing w:line="276" w:lineRule="atLeast"/>
        <w:ind w:firstLine="709"/>
        <w:rPr>
          <w:color w:val="000000"/>
        </w:rPr>
      </w:pPr>
      <w:r w:rsidRPr="00E6659B">
        <w:rPr>
          <w:color w:val="0D0D0D"/>
        </w:rPr>
        <w:t>- жайыт мезгилинин башталышы жана бүтүүсү;</w:t>
      </w:r>
    </w:p>
    <w:p w:rsidR="002548D9" w:rsidRPr="00E6659B" w:rsidRDefault="002548D9" w:rsidP="002548D9">
      <w:pPr>
        <w:spacing w:line="276" w:lineRule="atLeast"/>
        <w:ind w:firstLine="709"/>
        <w:rPr>
          <w:color w:val="000000"/>
        </w:rPr>
      </w:pPr>
      <w:r w:rsidRPr="00E6659B">
        <w:rPr>
          <w:color w:val="0D0D0D"/>
        </w:rPr>
        <w:t>- тизмеси жана саны фактыны жазуу үчүн жайыт комитетине мал ээси тарабынан берилген, үй чарбаларында калтырылуучу багууну талап кылган саан уйларды, жумушчу жылкыларды, жаш малды, бордоп семиртүүчү малды кошпогондо, малды жазгы, жайкы жана күзгү жайыттарга өткөрүү мезгили;</w:t>
      </w:r>
    </w:p>
    <w:p w:rsidR="002548D9" w:rsidRPr="00E6659B" w:rsidRDefault="002548D9" w:rsidP="002548D9">
      <w:pPr>
        <w:spacing w:line="276" w:lineRule="atLeast"/>
        <w:ind w:firstLine="709"/>
        <w:rPr>
          <w:color w:val="000000"/>
        </w:rPr>
      </w:pPr>
      <w:r w:rsidRPr="00E6659B">
        <w:rPr>
          <w:color w:val="0D0D0D"/>
        </w:rPr>
        <w:t>б) жайыттарды пайдалангандык үчүн жыйым:</w:t>
      </w:r>
    </w:p>
    <w:p w:rsidR="002548D9" w:rsidRPr="00E6659B" w:rsidRDefault="002548D9" w:rsidP="002548D9">
      <w:pPr>
        <w:spacing w:line="276" w:lineRule="atLeast"/>
        <w:ind w:left="1080" w:hanging="360"/>
        <w:rPr>
          <w:color w:val="000000"/>
        </w:rPr>
      </w:pPr>
      <w:r w:rsidRPr="00E6659B">
        <w:rPr>
          <w:color w:val="000000"/>
        </w:rPr>
        <w:t>        </w:t>
      </w:r>
      <w:r w:rsidRPr="00E6659B">
        <w:rPr>
          <w:color w:val="0D0D0D"/>
        </w:rPr>
        <w:t>жайыттарды мал жайып пайдалангандыгы үчүн жыйымды төлөө мөөнөтү</w:t>
      </w:r>
      <w:r w:rsidRPr="00E6659B">
        <w:rPr>
          <w:color w:val="0D0D0D"/>
          <w:lang w:val="ky-KG"/>
        </w:rPr>
        <w:t xml:space="preserve"> апрель айынан баштап ноябрь айына чейин</w:t>
      </w:r>
      <w:r w:rsidRPr="00E6659B">
        <w:rPr>
          <w:color w:val="0D0D0D"/>
        </w:rPr>
        <w:t>;</w:t>
      </w:r>
    </w:p>
    <w:p w:rsidR="002548D9" w:rsidRPr="00E6659B" w:rsidRDefault="002548D9" w:rsidP="002548D9">
      <w:pPr>
        <w:spacing w:line="276" w:lineRule="atLeast"/>
        <w:ind w:left="1080" w:hanging="360"/>
        <w:rPr>
          <w:color w:val="000000"/>
        </w:rPr>
      </w:pPr>
      <w:r w:rsidRPr="00E6659B">
        <w:rPr>
          <w:color w:val="000000"/>
        </w:rPr>
        <w:t>        </w:t>
      </w:r>
      <w:r w:rsidRPr="00E6659B">
        <w:rPr>
          <w:color w:val="0D0D0D"/>
        </w:rPr>
        <w:t>жайыттарды башка максаттарда пайдалануу үчүн жыйымды төлөө мөөнөтү</w:t>
      </w:r>
      <w:r w:rsidRPr="00E6659B">
        <w:rPr>
          <w:color w:val="0D0D0D"/>
          <w:lang w:val="ky-KG"/>
        </w:rPr>
        <w:t xml:space="preserve"> 15-ноябрга чейин </w:t>
      </w:r>
      <w:r w:rsidRPr="00E6659B">
        <w:rPr>
          <w:color w:val="0D0D0D"/>
        </w:rPr>
        <w:t>.</w:t>
      </w:r>
    </w:p>
    <w:p w:rsidR="002548D9" w:rsidRPr="00E6659B" w:rsidRDefault="002548D9" w:rsidP="002548D9">
      <w:pPr>
        <w:spacing w:line="276" w:lineRule="atLeast"/>
        <w:ind w:firstLine="709"/>
        <w:rPr>
          <w:color w:val="000000"/>
        </w:rPr>
      </w:pPr>
      <w:r w:rsidRPr="00E6659B">
        <w:rPr>
          <w:color w:val="0D0D0D"/>
        </w:rPr>
        <w:t>в) жайыттардагы малдын жүгүнүн нормасын бузуу:</w:t>
      </w:r>
    </w:p>
    <w:p w:rsidR="002548D9" w:rsidRPr="00E6659B" w:rsidRDefault="002548D9" w:rsidP="002548D9">
      <w:pPr>
        <w:spacing w:line="276" w:lineRule="atLeast"/>
        <w:ind w:left="1080" w:hanging="360"/>
        <w:rPr>
          <w:color w:val="000000"/>
        </w:rPr>
      </w:pPr>
      <w:r w:rsidRPr="00E6659B">
        <w:rPr>
          <w:color w:val="000000"/>
        </w:rPr>
        <w:t>        жарыяланган малдын саны менен иш жүзүндөгү малдын санынын ортосундагы айырмачылык</w:t>
      </w:r>
      <w:r w:rsidRPr="00E6659B">
        <w:rPr>
          <w:color w:val="000000"/>
          <w:lang w:val="ky-KG"/>
        </w:rPr>
        <w:t xml:space="preserve"> аныкталса Кыргыз Республикасынын укук бузуулар кодексине ылайык айып пулу салынууга алып келет.</w:t>
      </w:r>
      <w:r w:rsidRPr="00E6659B">
        <w:rPr>
          <w:color w:val="000000"/>
        </w:rPr>
        <w:t xml:space="preserve"> (ар бир жайыт аянты үчүн оптималдуу жүк (жүк нормасы) аныкталат жана жайыт пайдалануучулар бул эсептөөлөрдөгү жайыттын ченемдерин сактоого милдеттүү).</w:t>
      </w:r>
    </w:p>
    <w:p w:rsidR="002548D9" w:rsidRPr="00E6659B" w:rsidRDefault="002548D9" w:rsidP="002548D9">
      <w:pPr>
        <w:spacing w:line="276" w:lineRule="atLeast"/>
        <w:ind w:firstLine="709"/>
        <w:rPr>
          <w:color w:val="000000"/>
        </w:rPr>
      </w:pPr>
      <w:r w:rsidRPr="00E6659B">
        <w:rPr>
          <w:color w:val="0D0D0D"/>
        </w:rPr>
        <w:t>г) мал жаюунун белгиленген тышкы жана ички чектерин бузуу;</w:t>
      </w:r>
    </w:p>
    <w:p w:rsidR="002548D9" w:rsidRPr="00E6659B" w:rsidRDefault="002548D9" w:rsidP="002548D9">
      <w:pPr>
        <w:spacing w:line="276" w:lineRule="atLeast"/>
        <w:ind w:firstLine="709"/>
        <w:rPr>
          <w:color w:val="000000"/>
        </w:rPr>
      </w:pPr>
      <w:r w:rsidRPr="00E6659B">
        <w:rPr>
          <w:color w:val="000000"/>
        </w:rPr>
        <w:t>д) бул тизме чектелбейт, ал айыл аймагынын социалдык-географиялык өзгөчөлүктөрүнө жараша толукталышы мүмкүн.</w:t>
      </w:r>
    </w:p>
    <w:p w:rsidR="002548D9" w:rsidRPr="00E6659B" w:rsidRDefault="002548D9" w:rsidP="002548D9">
      <w:pPr>
        <w:spacing w:line="276" w:lineRule="atLeast"/>
        <w:ind w:firstLine="709"/>
        <w:rPr>
          <w:color w:val="000000"/>
        </w:rPr>
      </w:pPr>
      <w:r w:rsidRPr="00E6659B">
        <w:rPr>
          <w:color w:val="000000"/>
        </w:rPr>
        <w:t xml:space="preserve">Жоопкерчиликтин өлчөмү </w:t>
      </w:r>
      <w:r w:rsidRPr="00E6659B">
        <w:rPr>
          <w:color w:val="000000"/>
          <w:lang w:val="ky-KG"/>
        </w:rPr>
        <w:t>Раззаков шаардык кенеши тарабынан</w:t>
      </w:r>
      <w:r w:rsidRPr="00E6659B">
        <w:rPr>
          <w:color w:val="000000"/>
        </w:rPr>
        <w:t xml:space="preserve"> бекитилген жайыттарды пайдалануу режиминде каралган тартип бузуунун түрүнө жараша жана Кыргыз Республикасынын Укук бузуулар жөнүндө кодексине ылайык аныкталат.</w:t>
      </w:r>
    </w:p>
    <w:p w:rsidR="002548D9" w:rsidRPr="00E6659B" w:rsidRDefault="002548D9" w:rsidP="002548D9">
      <w:pPr>
        <w:spacing w:line="276" w:lineRule="atLeast"/>
        <w:ind w:firstLine="709"/>
        <w:rPr>
          <w:color w:val="000000"/>
        </w:rPr>
      </w:pPr>
      <w:r w:rsidRPr="00E6659B">
        <w:rPr>
          <w:color w:val="000000"/>
        </w:rPr>
        <w:t>16. Жайыттарды башкаруу жана пайдалануу боюнча планында жана жайыттарды пайдалануунун ар жылдык планында белгиленген жана бекитилген жайыттарды пайдалануу режимдери менчигинин түрүнө карабастан бардык жайыт пайдалануучулар тарабынан милдеттүү түрдө аткарылууга тийиш.</w:t>
      </w:r>
    </w:p>
    <w:p w:rsidR="002548D9" w:rsidRPr="00E6659B" w:rsidRDefault="002548D9" w:rsidP="002548D9">
      <w:pPr>
        <w:spacing w:line="276" w:lineRule="atLeast"/>
        <w:ind w:firstLine="709"/>
        <w:rPr>
          <w:color w:val="000000"/>
        </w:rPr>
      </w:pPr>
      <w:r w:rsidRPr="00E6659B">
        <w:rPr>
          <w:color w:val="000000"/>
        </w:rPr>
        <w:t>17. Жайыттарды пайдалануунун белгиленген режимдерин бузган жайыт пайдалануучулар Кыргыз Республикасынын мыйзамдарына ылайык жоопкерчиликке тартылышат.</w:t>
      </w:r>
    </w:p>
    <w:p w:rsidR="002548D9" w:rsidRPr="00E6659B" w:rsidRDefault="002548D9" w:rsidP="002548D9">
      <w:pPr>
        <w:spacing w:line="276" w:lineRule="atLeast"/>
        <w:ind w:firstLine="709"/>
        <w:rPr>
          <w:color w:val="000000"/>
        </w:rPr>
      </w:pPr>
      <w:r w:rsidRPr="00E6659B">
        <w:rPr>
          <w:color w:val="000000"/>
        </w:rPr>
        <w:t>18. Жайыттарды пайдалануунун ар жылдык планы беш жылга чейинки мезгилди камтыган Жайыттарды башкаруу жана пайдалануу боюнча планынан алынган маалыматтардын жана иш-чаралардын негизинде түзүлөт. Жайыттарды пайдалануунун ар жылдык планы беш жылга чейинки мезгилди камтыган Жайыттарды башкаруу жана пайдалануу боюнча пландын ажырагыс бөлүгү болуп саналат.</w:t>
      </w:r>
    </w:p>
    <w:p w:rsidR="002548D9" w:rsidRPr="00E6659B" w:rsidRDefault="002548D9" w:rsidP="002548D9">
      <w:pPr>
        <w:spacing w:line="276" w:lineRule="atLeast"/>
        <w:ind w:firstLine="709"/>
        <w:rPr>
          <w:color w:val="000000"/>
        </w:rPr>
      </w:pPr>
      <w:r w:rsidRPr="00E6659B">
        <w:rPr>
          <w:color w:val="000000"/>
        </w:rPr>
        <w:t>19. Жайыттарды пайдалануунун ар жылдык планы бир жайыт мезгилинде малды жайыттарга тең салмактуу бөлүштүрүү, тоютка болгон муктаждыктарды туруктуу камсыздоо, сарамжалдуу пайдалануу жана жакшыртуу, жайыттарды өнүктүрүү, сактоо жана алардын бузулуу процесстерин алдын алуу максатында түзүлөт. </w:t>
      </w:r>
    </w:p>
    <w:p w:rsidR="002548D9" w:rsidRPr="00E6659B" w:rsidRDefault="002548D9" w:rsidP="002548D9">
      <w:pPr>
        <w:spacing w:line="276" w:lineRule="atLeast"/>
        <w:rPr>
          <w:color w:val="000000"/>
        </w:rPr>
      </w:pPr>
      <w:r w:rsidRPr="00E6659B">
        <w:rPr>
          <w:color w:val="000000"/>
        </w:rPr>
        <w:t> </w:t>
      </w:r>
    </w:p>
    <w:p w:rsidR="002548D9" w:rsidRPr="00E6659B" w:rsidRDefault="002548D9" w:rsidP="002548D9">
      <w:pPr>
        <w:spacing w:line="276" w:lineRule="atLeast"/>
        <w:jc w:val="center"/>
        <w:rPr>
          <w:color w:val="000000"/>
        </w:rPr>
      </w:pPr>
      <w:r w:rsidRPr="00E6659B">
        <w:rPr>
          <w:b/>
          <w:bCs/>
          <w:color w:val="000000"/>
        </w:rPr>
        <w:t>6- глава.   Жайыттарды башкаруу жана пайдалануу боюнча планынын жана жайыттарды пайдалануунун ар жылдык планынын аткарылышына мониторинг жана баалоо</w:t>
      </w:r>
    </w:p>
    <w:p w:rsidR="002548D9" w:rsidRPr="00E6659B" w:rsidRDefault="002548D9" w:rsidP="002548D9">
      <w:pPr>
        <w:spacing w:line="276" w:lineRule="atLeast"/>
        <w:rPr>
          <w:color w:val="000000"/>
          <w:lang w:val="ky-KG"/>
        </w:rPr>
      </w:pPr>
      <w:r w:rsidRPr="00E6659B">
        <w:rPr>
          <w:color w:val="000000"/>
        </w:rPr>
        <w:t> </w:t>
      </w:r>
    </w:p>
    <w:p w:rsidR="002548D9" w:rsidRPr="00E6659B" w:rsidRDefault="002548D9" w:rsidP="002548D9">
      <w:pPr>
        <w:spacing w:line="276" w:lineRule="atLeast"/>
        <w:rPr>
          <w:color w:val="000000"/>
          <w:lang w:val="ky-KG"/>
        </w:rPr>
      </w:pPr>
    </w:p>
    <w:p w:rsidR="002548D9" w:rsidRPr="00E6659B" w:rsidRDefault="002548D9" w:rsidP="002548D9">
      <w:pPr>
        <w:spacing w:line="276" w:lineRule="atLeast"/>
        <w:rPr>
          <w:color w:val="000000"/>
          <w:lang w:val="ky-KG"/>
        </w:rPr>
      </w:pPr>
    </w:p>
    <w:p w:rsidR="002548D9" w:rsidRPr="00E6659B" w:rsidRDefault="002548D9" w:rsidP="002548D9">
      <w:pPr>
        <w:spacing w:line="276" w:lineRule="atLeast"/>
        <w:ind w:firstLine="709"/>
        <w:rPr>
          <w:color w:val="000000"/>
          <w:lang w:val="ky-KG"/>
        </w:rPr>
      </w:pPr>
      <w:r w:rsidRPr="00E6659B">
        <w:rPr>
          <w:color w:val="000000"/>
          <w:lang w:val="ky-KG"/>
        </w:rPr>
        <w:t>20. Жайыттарды башкаруу жана пайдалануу боюнча планынын жана жайыттарды пайдалануунун ар жылдык планынын аткарылышына мониторинг жана баалоо Раззаков шаарынын мэриясы жана жергиликтүү коомчулуктун чогушулу тарабынан жүзөгө ашырылат.</w:t>
      </w:r>
    </w:p>
    <w:p w:rsidR="002548D9" w:rsidRPr="00E6659B" w:rsidRDefault="002548D9" w:rsidP="002548D9">
      <w:pPr>
        <w:spacing w:line="276" w:lineRule="atLeast"/>
        <w:ind w:firstLine="709"/>
        <w:rPr>
          <w:color w:val="000000"/>
          <w:lang w:val="ky-KG"/>
        </w:rPr>
      </w:pPr>
      <w:r w:rsidRPr="00E6659B">
        <w:rPr>
          <w:color w:val="000000"/>
          <w:lang w:val="ky-KG"/>
        </w:rPr>
        <w:lastRenderedPageBreak/>
        <w:t>21. Жайыттарды башкаруу жана пайдалануу боюнча планынын жана жайыттарды пайдалануунун ар жылдык планынын аткарылышын мониторингдөө жана көзөмөлдөө туруктуу негизде жүргүзүлүп, жайыттарды башкаруу жана пайдалануу боюнча планында жана жайыттарды пайдалануунун ар жылдык планында көрсөтүлгөн айрым иш-чаралардын аткарылышы же аткарылбагандыгы жөнүндө жана алардын аткарылбай калуу себептери тууралуу эскертүүлөр жүргүзүлөт. </w:t>
      </w:r>
    </w:p>
    <w:p w:rsidR="002548D9" w:rsidRPr="00E6659B" w:rsidRDefault="002548D9" w:rsidP="002548D9">
      <w:pPr>
        <w:spacing w:line="276" w:lineRule="atLeast"/>
        <w:ind w:firstLine="709"/>
        <w:rPr>
          <w:color w:val="000000"/>
          <w:lang w:val="ky-KG"/>
        </w:rPr>
      </w:pPr>
      <w:r w:rsidRPr="00E6659B">
        <w:rPr>
          <w:color w:val="000000"/>
          <w:lang w:val="ky-KG"/>
        </w:rPr>
        <w:t>22.  Жайыттарды башкаруу жана пайдалануу боюнча планда жана жайыттарды пайдалануунун жылдык планында пландаштырылган иш-чаралардын аткарылышына көз салуу жүргүзүлүп, жылына бир жолу Раззаков шаарынын мэриясы Раззаков шаардык Кенешине жазуу жүзүндө берилиши керек.</w:t>
      </w:r>
    </w:p>
    <w:p w:rsidR="002548D9" w:rsidRPr="00E6659B" w:rsidRDefault="002548D9" w:rsidP="002548D9">
      <w:pPr>
        <w:spacing w:line="276" w:lineRule="atLeast"/>
        <w:ind w:firstLine="709"/>
        <w:rPr>
          <w:color w:val="000000"/>
          <w:lang w:val="ky-KG"/>
        </w:rPr>
      </w:pPr>
      <w:r w:rsidRPr="00E6659B">
        <w:rPr>
          <w:color w:val="000000"/>
          <w:lang w:val="ky-KG"/>
        </w:rPr>
        <w:t>23. Жайыттарды башкаруу жана пайдалануу боюнча пландын жана жайыттарды пайдалануунун жылдык планынын колдонулушуна мониторинг жайыт тармагын жөнгө салуучу ыйгарым укуктуу мамлекеттик орган тарабынан жүзөгө ашырылат.</w:t>
      </w:r>
    </w:p>
    <w:p w:rsidR="002548D9" w:rsidRPr="00E6659B" w:rsidRDefault="002548D9" w:rsidP="002548D9">
      <w:pPr>
        <w:spacing w:line="276" w:lineRule="atLeast"/>
        <w:ind w:firstLine="709"/>
        <w:rPr>
          <w:color w:val="000000"/>
          <w:lang w:val="ky-KG"/>
        </w:rPr>
      </w:pPr>
      <w:r w:rsidRPr="00E6659B">
        <w:rPr>
          <w:color w:val="000000"/>
          <w:lang w:val="ky-KG"/>
        </w:rPr>
        <w:t>24. Жайыттарды пайдаланууну контролдоону айыл чарба тармагындагы ыйгарым укуктуу мамлекеттик орган ишке ашырат.</w:t>
      </w:r>
    </w:p>
    <w:p w:rsidR="002548D9" w:rsidRPr="00E6659B" w:rsidRDefault="002548D9" w:rsidP="002548D9">
      <w:pPr>
        <w:spacing w:line="276" w:lineRule="atLeast"/>
        <w:ind w:firstLine="709"/>
        <w:rPr>
          <w:color w:val="000000"/>
          <w:lang w:val="ky-KG"/>
        </w:rPr>
      </w:pPr>
    </w:p>
    <w:p w:rsidR="002548D9" w:rsidRPr="00E6659B" w:rsidRDefault="002548D9" w:rsidP="002548D9">
      <w:pPr>
        <w:spacing w:line="276" w:lineRule="atLeast"/>
        <w:ind w:firstLine="709"/>
        <w:rPr>
          <w:color w:val="000000"/>
          <w:lang w:val="ky-KG"/>
        </w:rPr>
      </w:pPr>
    </w:p>
    <w:p w:rsidR="002548D9" w:rsidRPr="00E6659B" w:rsidRDefault="002548D9" w:rsidP="002548D9">
      <w:pPr>
        <w:spacing w:line="276" w:lineRule="atLeast"/>
        <w:ind w:firstLine="709"/>
        <w:rPr>
          <w:color w:val="000000"/>
          <w:lang w:val="ky-KG"/>
        </w:rPr>
      </w:pPr>
    </w:p>
    <w:p w:rsidR="002548D9" w:rsidRPr="00E6659B" w:rsidRDefault="002548D9" w:rsidP="002548D9">
      <w:pPr>
        <w:ind w:firstLine="708"/>
        <w:rPr>
          <w:b/>
          <w:lang w:val="ky-KG"/>
        </w:rPr>
      </w:pPr>
      <w:r w:rsidRPr="00E6659B">
        <w:rPr>
          <w:b/>
          <w:lang w:val="ky-KG"/>
        </w:rPr>
        <w:t xml:space="preserve">Раззаков шаардык </w:t>
      </w:r>
    </w:p>
    <w:p w:rsidR="002548D9" w:rsidRPr="00E6659B" w:rsidRDefault="002548D9" w:rsidP="002548D9">
      <w:pPr>
        <w:ind w:firstLine="708"/>
        <w:rPr>
          <w:b/>
          <w:lang w:val="ky-KG"/>
        </w:rPr>
      </w:pPr>
      <w:r w:rsidRPr="00E6659B">
        <w:rPr>
          <w:b/>
          <w:lang w:val="ky-KG"/>
        </w:rPr>
        <w:t xml:space="preserve">Кеңешинин жооптуу катчысы:- </w:t>
      </w:r>
      <w:r w:rsidRPr="00E6659B">
        <w:rPr>
          <w:b/>
          <w:lang w:val="ky-KG"/>
        </w:rPr>
        <w:tab/>
      </w:r>
      <w:r w:rsidRPr="00E6659B">
        <w:rPr>
          <w:b/>
          <w:lang w:val="ky-KG"/>
        </w:rPr>
        <w:tab/>
      </w:r>
      <w:r w:rsidRPr="00E6659B">
        <w:rPr>
          <w:b/>
          <w:lang w:val="ky-KG"/>
        </w:rPr>
        <w:tab/>
      </w:r>
      <w:r w:rsidRPr="00E6659B">
        <w:rPr>
          <w:b/>
          <w:lang w:val="ky-KG"/>
        </w:rPr>
        <w:tab/>
      </w:r>
      <w:r w:rsidRPr="00E6659B">
        <w:rPr>
          <w:b/>
          <w:lang w:val="ky-KG"/>
        </w:rPr>
        <w:tab/>
        <w:t>З.Н.Туяков</w:t>
      </w:r>
    </w:p>
    <w:p w:rsidR="002548D9" w:rsidRPr="00E6659B" w:rsidRDefault="002548D9" w:rsidP="002548D9">
      <w:pPr>
        <w:spacing w:after="60"/>
        <w:ind w:firstLine="567"/>
        <w:rPr>
          <w:b/>
          <w:bCs/>
          <w:color w:val="000000"/>
          <w:lang w:val="ky-KG"/>
        </w:rPr>
      </w:pPr>
    </w:p>
    <w:p w:rsidR="002548D9" w:rsidRPr="00E6659B" w:rsidRDefault="002548D9" w:rsidP="002548D9">
      <w:pPr>
        <w:spacing w:after="60"/>
        <w:ind w:firstLine="567"/>
        <w:rPr>
          <w:b/>
          <w:bCs/>
          <w:color w:val="000000"/>
          <w:lang w:val="ky-KG"/>
        </w:rPr>
      </w:pPr>
    </w:p>
    <w:p w:rsidR="002548D9" w:rsidRPr="00E6659B" w:rsidRDefault="002548D9" w:rsidP="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rsidP="002548D9">
      <w:pPr>
        <w:ind w:left="8496"/>
        <w:jc w:val="right"/>
        <w:rPr>
          <w:b/>
          <w:lang w:val="ky-KG"/>
        </w:rPr>
      </w:pPr>
    </w:p>
    <w:p w:rsidR="002548D9" w:rsidRDefault="002548D9" w:rsidP="002548D9">
      <w:pPr>
        <w:spacing w:after="120"/>
        <w:jc w:val="center"/>
        <w:rPr>
          <w:b/>
          <w:sz w:val="21"/>
          <w:szCs w:val="21"/>
          <w:lang w:val="ky-KG"/>
        </w:rPr>
      </w:pPr>
      <w:r>
        <w:rPr>
          <w:noProof/>
          <w:lang w:val="ky-KG" w:eastAsia="ky-KG"/>
        </w:rPr>
        <w:drawing>
          <wp:anchor distT="0" distB="0" distL="114300" distR="114300" simplePos="0" relativeHeight="251677696" behindDoc="1" locked="0" layoutInCell="1" allowOverlap="1" wp14:anchorId="37F04719" wp14:editId="17E448E0">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2" name="Рисунок 12"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2548D9" w:rsidRPr="005500C4" w:rsidRDefault="002548D9" w:rsidP="002548D9">
      <w:pPr>
        <w:spacing w:after="120"/>
        <w:jc w:val="center"/>
        <w:rPr>
          <w:b/>
          <w:sz w:val="18"/>
          <w:szCs w:val="18"/>
          <w:lang w:val="ky-KG"/>
        </w:rPr>
      </w:pPr>
      <w:r w:rsidRPr="005500C4">
        <w:rPr>
          <w:b/>
          <w:sz w:val="18"/>
          <w:szCs w:val="18"/>
          <w:lang w:val="ky-KG"/>
        </w:rPr>
        <w:t>КЫРГЫЗ РЕСПУБЛИКАСЫ                                                    КЫРГЫЗСКАЯ РЕСПУБЛИКА</w:t>
      </w:r>
    </w:p>
    <w:p w:rsidR="002548D9" w:rsidRPr="005500C4" w:rsidRDefault="002548D9" w:rsidP="002548D9">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2548D9" w:rsidRPr="00E82B94" w:rsidRDefault="002548D9" w:rsidP="002548D9">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2548D9" w:rsidRPr="005500C4" w:rsidRDefault="002548D9" w:rsidP="002548D9">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2548D9" w:rsidRPr="005500C4" w:rsidRDefault="002548D9" w:rsidP="002548D9">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2548D9" w:rsidRPr="003C5CEC" w:rsidRDefault="002548D9" w:rsidP="002548D9">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2548D9" w:rsidRDefault="002548D9" w:rsidP="002548D9">
      <w:pPr>
        <w:jc w:val="center"/>
        <w:rPr>
          <w:b/>
          <w:lang w:val="ky-KG"/>
        </w:rPr>
      </w:pPr>
      <w:r>
        <w:rPr>
          <w:b/>
          <w:lang w:val="ky-KG"/>
        </w:rPr>
        <w:t>Т О К Т О М</w:t>
      </w:r>
    </w:p>
    <w:p w:rsidR="002548D9" w:rsidRPr="008E2B33" w:rsidRDefault="002548D9" w:rsidP="002548D9">
      <w:pPr>
        <w:jc w:val="center"/>
        <w:rPr>
          <w:b/>
          <w:lang w:val="ky-KG"/>
        </w:rPr>
      </w:pPr>
    </w:p>
    <w:p w:rsidR="002548D9" w:rsidRPr="008E2B33" w:rsidRDefault="002548D9" w:rsidP="002548D9">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2548D9" w:rsidRPr="005A3565" w:rsidRDefault="002548D9" w:rsidP="002548D9">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2548D9" w:rsidRDefault="002548D9" w:rsidP="002548D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2548D9" w:rsidRPr="00CD38F6" w:rsidRDefault="002548D9" w:rsidP="002548D9">
      <w:pPr>
        <w:rPr>
          <w:b/>
          <w:sz w:val="22"/>
          <w:szCs w:val="22"/>
          <w:lang w:val="ky-KG"/>
        </w:rPr>
      </w:pPr>
      <w:r>
        <w:rPr>
          <w:lang w:val="ky-KG"/>
        </w:rPr>
        <w:t xml:space="preserve">      2025-жылдын  31-январы  № 10</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2548D9" w:rsidRPr="00BB4DA2" w:rsidRDefault="002548D9" w:rsidP="002548D9">
      <w:pPr>
        <w:jc w:val="center"/>
        <w:rPr>
          <w:b/>
          <w:lang w:val="ky-KG"/>
        </w:rPr>
      </w:pPr>
      <w:r w:rsidRPr="00593BBC">
        <w:rPr>
          <w:b/>
          <w:bCs/>
          <w:color w:val="000000"/>
          <w:lang w:val="ky-KG" w:eastAsia="ky-KG"/>
        </w:rPr>
        <w:t>Жайыт ресурстарын мал жаюу менен байланышпаган башка максаттарга пайдалануунун ижара  акысысынын өлчөмүн бекитүү жөнүндө</w:t>
      </w:r>
      <w:r w:rsidRPr="00BB4DA2">
        <w:rPr>
          <w:b/>
          <w:lang w:val="ky-KG"/>
        </w:rPr>
        <w:t>.</w:t>
      </w:r>
    </w:p>
    <w:p w:rsidR="002548D9" w:rsidRDefault="002548D9" w:rsidP="002548D9">
      <w:pPr>
        <w:pStyle w:val="a5"/>
        <w:ind w:left="360" w:firstLine="348"/>
        <w:jc w:val="both"/>
      </w:pPr>
    </w:p>
    <w:p w:rsidR="002548D9" w:rsidRPr="008F424E" w:rsidRDefault="002548D9" w:rsidP="002548D9">
      <w:pPr>
        <w:ind w:firstLine="708"/>
        <w:rPr>
          <w:lang w:val="ky-KG"/>
        </w:rPr>
      </w:pPr>
      <w:r>
        <w:rPr>
          <w:lang w:val="ky-KG"/>
        </w:rPr>
        <w:t>Раззаков шаарынын мэриясынын “</w:t>
      </w:r>
      <w:r w:rsidRPr="00EE0C94">
        <w:rPr>
          <w:bCs/>
          <w:color w:val="000000"/>
          <w:lang w:val="ky-KG" w:eastAsia="ky-KG"/>
        </w:rPr>
        <w:t xml:space="preserve">Жайыт ресурстарын мал жаюу менен байланышпаган башка максаттарга пайдалануунун ижара </w:t>
      </w:r>
      <w:r>
        <w:rPr>
          <w:bCs/>
          <w:color w:val="000000"/>
          <w:lang w:val="ky-KG" w:eastAsia="ky-KG"/>
        </w:rPr>
        <w:t xml:space="preserve"> акысы</w:t>
      </w:r>
      <w:r w:rsidRPr="00EE0C94">
        <w:rPr>
          <w:bCs/>
          <w:color w:val="000000"/>
          <w:lang w:val="ky-KG" w:eastAsia="ky-KG"/>
        </w:rPr>
        <w:t>сын</w:t>
      </w:r>
      <w:r>
        <w:rPr>
          <w:bCs/>
          <w:color w:val="000000"/>
          <w:lang w:val="ky-KG" w:eastAsia="ky-KG"/>
        </w:rPr>
        <w:t>ын</w:t>
      </w:r>
      <w:r w:rsidRPr="00EE0C94">
        <w:rPr>
          <w:bCs/>
          <w:color w:val="000000"/>
          <w:lang w:val="ky-KG" w:eastAsia="ky-KG"/>
        </w:rPr>
        <w:t xml:space="preserve"> өлчөмүн бекитүү жөнүндө</w:t>
      </w:r>
      <w:r>
        <w:rPr>
          <w:lang w:val="ky-KG"/>
        </w:rPr>
        <w:t xml:space="preserve">” сунушун угуп жана талкуулап </w:t>
      </w:r>
      <w:r w:rsidRPr="00593BBC">
        <w:rPr>
          <w:color w:val="000000"/>
          <w:lang w:val="ky-KG"/>
        </w:rPr>
        <w:t>Кыргыз Республикасынын Өкмөтүнүн</w:t>
      </w:r>
      <w:r>
        <w:rPr>
          <w:color w:val="000000"/>
          <w:lang w:val="ky-KG"/>
        </w:rPr>
        <w:t xml:space="preserve"> </w:t>
      </w:r>
      <w:r w:rsidRPr="00B11E4E">
        <w:rPr>
          <w:color w:val="000000"/>
          <w:lang w:val="ky-KG"/>
        </w:rPr>
        <w:t>2013-жылдын 13</w:t>
      </w:r>
      <w:r>
        <w:rPr>
          <w:color w:val="000000"/>
          <w:lang w:val="ky-KG"/>
        </w:rPr>
        <w:t xml:space="preserve">-сентябрындагы </w:t>
      </w:r>
      <w:r w:rsidRPr="00B11E4E">
        <w:rPr>
          <w:color w:val="000000"/>
          <w:lang w:val="ky-KG"/>
        </w:rPr>
        <w:t xml:space="preserve">№ </w:t>
      </w:r>
      <w:r w:rsidR="00EC0F85">
        <w:rPr>
          <w:color w:val="000000"/>
          <w:lang w:val="ky-KG"/>
        </w:rPr>
        <w:t>5</w:t>
      </w:r>
      <w:bookmarkStart w:id="23" w:name="_GoBack"/>
      <w:bookmarkEnd w:id="23"/>
      <w:r w:rsidRPr="00B11E4E">
        <w:rPr>
          <w:color w:val="000000"/>
          <w:lang w:val="ky-KG"/>
        </w:rPr>
        <w:t>15 </w:t>
      </w:r>
      <w:hyperlink r:id="rId16" w:tooltip="https://cbd.minjust.gov.kg/94720" w:history="1">
        <w:r w:rsidRPr="00B11E4E">
          <w:rPr>
            <w:rStyle w:val="a3"/>
            <w:color w:val="000000" w:themeColor="text1"/>
            <w:u w:val="none"/>
            <w:lang w:val="ky-KG"/>
          </w:rPr>
          <w:t>токтому</w:t>
        </w:r>
      </w:hyperlink>
      <w:r w:rsidRPr="00B11E4E">
        <w:rPr>
          <w:color w:val="000000"/>
          <w:lang w:val="ky-KG"/>
        </w:rPr>
        <w:t> менен</w:t>
      </w:r>
      <w:r>
        <w:rPr>
          <w:color w:val="000000"/>
          <w:lang w:val="ky-KG"/>
        </w:rPr>
        <w:t xml:space="preserve"> </w:t>
      </w:r>
      <w:r w:rsidRPr="00B11E4E">
        <w:rPr>
          <w:color w:val="000000"/>
          <w:lang w:val="ky-KG"/>
        </w:rPr>
        <w:t>бекитилген</w:t>
      </w:r>
      <w:r>
        <w:rPr>
          <w:color w:val="000000"/>
          <w:lang w:val="ky-KG"/>
        </w:rPr>
        <w:t xml:space="preserve"> </w:t>
      </w:r>
      <w:r>
        <w:rPr>
          <w:lang w:val="ky-KG"/>
        </w:rPr>
        <w:t xml:space="preserve"> “</w:t>
      </w:r>
      <w:r w:rsidRPr="00B11E4E">
        <w:rPr>
          <w:bCs/>
          <w:color w:val="000000"/>
          <w:lang w:val="ky-KG"/>
        </w:rPr>
        <w:t>Жайыт ресурстарын мал жаюу менен байланышпаган башка</w:t>
      </w:r>
      <w:r>
        <w:rPr>
          <w:bCs/>
          <w:color w:val="000000"/>
          <w:lang w:val="ky-KG"/>
        </w:rPr>
        <w:t xml:space="preserve"> </w:t>
      </w:r>
      <w:r w:rsidRPr="00B11E4E">
        <w:rPr>
          <w:bCs/>
          <w:color w:val="000000"/>
          <w:lang w:val="ky-KG"/>
        </w:rPr>
        <w:t>максаттарга пайдалануу укугун берүүнүн тартиби жөнүндө</w:t>
      </w:r>
      <w:r>
        <w:rPr>
          <w:bCs/>
          <w:color w:val="000000"/>
          <w:lang w:val="ky-KG"/>
        </w:rPr>
        <w:t>” типтүү Ж</w:t>
      </w:r>
      <w:r w:rsidRPr="00B11E4E">
        <w:rPr>
          <w:bCs/>
          <w:color w:val="000000"/>
          <w:lang w:val="ky-KG"/>
        </w:rPr>
        <w:t>обо</w:t>
      </w:r>
      <w:r>
        <w:rPr>
          <w:bCs/>
          <w:color w:val="000000"/>
          <w:lang w:val="ky-KG"/>
        </w:rPr>
        <w:t xml:space="preserve">суна </w:t>
      </w:r>
      <w:r>
        <w:rPr>
          <w:lang w:val="ky-KG"/>
        </w:rPr>
        <w:t xml:space="preserve"> 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2548D9" w:rsidRPr="008F424E" w:rsidRDefault="002548D9" w:rsidP="002548D9">
      <w:pPr>
        <w:tabs>
          <w:tab w:val="left" w:pos="3107"/>
        </w:tabs>
        <w:jc w:val="both"/>
        <w:rPr>
          <w:lang w:val="ky-KG"/>
        </w:rPr>
      </w:pPr>
      <w:r w:rsidRPr="008F424E">
        <w:rPr>
          <w:lang w:val="ky-KG"/>
        </w:rPr>
        <w:tab/>
      </w:r>
    </w:p>
    <w:p w:rsidR="002548D9" w:rsidRPr="008F424E" w:rsidRDefault="002548D9" w:rsidP="002548D9">
      <w:pPr>
        <w:jc w:val="center"/>
        <w:rPr>
          <w:b/>
          <w:lang w:val="ky-KG"/>
        </w:rPr>
      </w:pPr>
      <w:r w:rsidRPr="008F424E">
        <w:rPr>
          <w:b/>
          <w:lang w:val="ky-KG"/>
        </w:rPr>
        <w:t>ТОКТОМ   КЫЛАТ:</w:t>
      </w:r>
    </w:p>
    <w:p w:rsidR="002548D9" w:rsidRPr="008F424E" w:rsidRDefault="002548D9" w:rsidP="002548D9">
      <w:pPr>
        <w:jc w:val="center"/>
        <w:rPr>
          <w:b/>
          <w:lang w:val="ky-KG"/>
        </w:rPr>
      </w:pPr>
    </w:p>
    <w:p w:rsidR="002548D9" w:rsidRDefault="002548D9" w:rsidP="002548D9">
      <w:pPr>
        <w:pStyle w:val="a5"/>
        <w:numPr>
          <w:ilvl w:val="0"/>
          <w:numId w:val="44"/>
        </w:numPr>
        <w:jc w:val="both"/>
      </w:pPr>
      <w:r w:rsidRPr="00EE0C94">
        <w:rPr>
          <w:bCs/>
          <w:color w:val="000000"/>
          <w:lang w:eastAsia="ky-KG"/>
        </w:rPr>
        <w:t xml:space="preserve">Жайыт ресурстарын мал жаюу менен байланышпаган башка максаттарга пайдалануунун ижара </w:t>
      </w:r>
      <w:r>
        <w:rPr>
          <w:bCs/>
          <w:color w:val="000000"/>
          <w:lang w:eastAsia="ky-KG"/>
        </w:rPr>
        <w:t xml:space="preserve"> акысысы пайдаланган жер тилкелеринин 0,01га жер аянты үчүн 500сом</w:t>
      </w:r>
      <w:r w:rsidRPr="00EE0C94">
        <w:rPr>
          <w:bCs/>
          <w:color w:val="000000"/>
          <w:lang w:eastAsia="ky-KG"/>
        </w:rPr>
        <w:t xml:space="preserve"> өлчөмүн</w:t>
      </w:r>
      <w:r>
        <w:rPr>
          <w:bCs/>
          <w:color w:val="000000"/>
          <w:lang w:eastAsia="ky-KG"/>
        </w:rPr>
        <w:t>дө бекитилсин</w:t>
      </w:r>
      <w:r w:rsidRPr="00A5119B">
        <w:t xml:space="preserve">. </w:t>
      </w:r>
    </w:p>
    <w:p w:rsidR="002548D9" w:rsidRDefault="002548D9" w:rsidP="002548D9">
      <w:pPr>
        <w:pStyle w:val="a5"/>
        <w:jc w:val="both"/>
      </w:pPr>
    </w:p>
    <w:p w:rsidR="002548D9" w:rsidRDefault="002548D9" w:rsidP="002548D9">
      <w:pPr>
        <w:numPr>
          <w:ilvl w:val="0"/>
          <w:numId w:val="44"/>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7"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2548D9" w:rsidRDefault="002548D9" w:rsidP="002548D9">
      <w:pPr>
        <w:pStyle w:val="a5"/>
      </w:pPr>
    </w:p>
    <w:p w:rsidR="002548D9" w:rsidRPr="008F424E" w:rsidRDefault="002548D9" w:rsidP="002548D9">
      <w:pPr>
        <w:pStyle w:val="21"/>
        <w:numPr>
          <w:ilvl w:val="0"/>
          <w:numId w:val="44"/>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б</w:t>
      </w:r>
      <w:r w:rsidRPr="004C5568">
        <w:rPr>
          <w:lang w:val="ky-KG"/>
        </w:rPr>
        <w:t>юджет жана экономика маселелери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2548D9" w:rsidRPr="00A81A40" w:rsidRDefault="002548D9" w:rsidP="002548D9">
      <w:pPr>
        <w:pStyle w:val="21"/>
        <w:ind w:left="360" w:firstLine="0"/>
        <w:jc w:val="both"/>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rsidP="002548D9">
      <w:pPr>
        <w:ind w:left="8496"/>
        <w:jc w:val="right"/>
        <w:rPr>
          <w:b/>
          <w:lang w:val="ky-KG"/>
        </w:rPr>
      </w:pPr>
    </w:p>
    <w:p w:rsidR="002548D9" w:rsidRDefault="002548D9" w:rsidP="002548D9">
      <w:pPr>
        <w:spacing w:after="120"/>
        <w:jc w:val="center"/>
        <w:rPr>
          <w:b/>
          <w:sz w:val="21"/>
          <w:szCs w:val="21"/>
          <w:lang w:val="ky-KG"/>
        </w:rPr>
      </w:pPr>
      <w:r>
        <w:rPr>
          <w:noProof/>
          <w:lang w:val="ky-KG" w:eastAsia="ky-KG"/>
        </w:rPr>
        <w:drawing>
          <wp:anchor distT="0" distB="0" distL="114300" distR="114300" simplePos="0" relativeHeight="251679744" behindDoc="1" locked="0" layoutInCell="1" allowOverlap="1" wp14:anchorId="1D4D45F0" wp14:editId="3880BC7D">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3" name="Рисунок 13"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2548D9" w:rsidRPr="005500C4" w:rsidRDefault="002548D9" w:rsidP="002548D9">
      <w:pPr>
        <w:spacing w:after="120"/>
        <w:jc w:val="center"/>
        <w:rPr>
          <w:b/>
          <w:sz w:val="18"/>
          <w:szCs w:val="18"/>
          <w:lang w:val="ky-KG"/>
        </w:rPr>
      </w:pPr>
      <w:r w:rsidRPr="005500C4">
        <w:rPr>
          <w:b/>
          <w:sz w:val="18"/>
          <w:szCs w:val="18"/>
          <w:lang w:val="ky-KG"/>
        </w:rPr>
        <w:t>КЫРГЫЗ РЕСПУБЛИКАСЫ                                                    КЫРГЫЗСКАЯ РЕСПУБЛИКА</w:t>
      </w:r>
    </w:p>
    <w:p w:rsidR="002548D9" w:rsidRPr="005500C4" w:rsidRDefault="002548D9" w:rsidP="002548D9">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2548D9" w:rsidRPr="00E82B94" w:rsidRDefault="002548D9" w:rsidP="002548D9">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2548D9" w:rsidRPr="005500C4" w:rsidRDefault="002548D9" w:rsidP="002548D9">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2548D9" w:rsidRPr="005500C4" w:rsidRDefault="002548D9" w:rsidP="002548D9">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2548D9" w:rsidRPr="003C5CEC" w:rsidRDefault="002548D9" w:rsidP="002548D9">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2548D9" w:rsidRDefault="002548D9" w:rsidP="002548D9">
      <w:pPr>
        <w:jc w:val="center"/>
        <w:rPr>
          <w:b/>
          <w:lang w:val="ky-KG"/>
        </w:rPr>
      </w:pPr>
      <w:r>
        <w:rPr>
          <w:b/>
          <w:lang w:val="ky-KG"/>
        </w:rPr>
        <w:t>Т О К Т О М</w:t>
      </w:r>
    </w:p>
    <w:p w:rsidR="002548D9" w:rsidRPr="008E2B33" w:rsidRDefault="002548D9" w:rsidP="002548D9">
      <w:pPr>
        <w:jc w:val="center"/>
        <w:rPr>
          <w:b/>
          <w:lang w:val="ky-KG"/>
        </w:rPr>
      </w:pPr>
    </w:p>
    <w:p w:rsidR="002548D9" w:rsidRPr="008E2B33" w:rsidRDefault="002548D9" w:rsidP="002548D9">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2548D9" w:rsidRPr="005A3565" w:rsidRDefault="002548D9" w:rsidP="002548D9">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2548D9" w:rsidRDefault="002548D9" w:rsidP="002548D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2548D9" w:rsidRPr="00CD38F6" w:rsidRDefault="002548D9" w:rsidP="002548D9">
      <w:pPr>
        <w:rPr>
          <w:b/>
          <w:sz w:val="22"/>
          <w:szCs w:val="22"/>
          <w:lang w:val="ky-KG"/>
        </w:rPr>
      </w:pPr>
      <w:r>
        <w:rPr>
          <w:lang w:val="ky-KG"/>
        </w:rPr>
        <w:t xml:space="preserve">      2025-жылдын  31-январы  № 11</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2548D9" w:rsidRPr="00BB4DA2" w:rsidRDefault="002548D9" w:rsidP="002548D9">
      <w:pPr>
        <w:jc w:val="center"/>
        <w:rPr>
          <w:b/>
          <w:lang w:val="ky-KG"/>
        </w:rPr>
      </w:pPr>
      <w:r w:rsidRPr="005E5970">
        <w:rPr>
          <w:b/>
          <w:lang w:val="ky-KG"/>
        </w:rPr>
        <w:t>Лейлек аймактык шайлоо комиссиясынын курамынын жана резервинин сапаттык курамын бекитүү жөнүндө</w:t>
      </w:r>
      <w:r w:rsidRPr="00BB4DA2">
        <w:rPr>
          <w:b/>
          <w:lang w:val="ky-KG"/>
        </w:rPr>
        <w:t>.</w:t>
      </w:r>
    </w:p>
    <w:p w:rsidR="002548D9" w:rsidRDefault="002548D9" w:rsidP="002548D9">
      <w:pPr>
        <w:pStyle w:val="a5"/>
        <w:ind w:left="360" w:firstLine="348"/>
        <w:jc w:val="both"/>
      </w:pPr>
    </w:p>
    <w:p w:rsidR="002548D9" w:rsidRPr="008F424E" w:rsidRDefault="002548D9" w:rsidP="002548D9">
      <w:pPr>
        <w:ind w:firstLine="708"/>
        <w:jc w:val="both"/>
        <w:rPr>
          <w:lang w:val="ky-KG"/>
        </w:rPr>
      </w:pPr>
      <w:r>
        <w:rPr>
          <w:lang w:val="ky-KG"/>
        </w:rPr>
        <w:t xml:space="preserve">Лейлек аймактык шайлоо комиссиясынын курамынын жана резервинин сапаттык курамын бекитүү жөнүндө сунушту угуп жана талкуулап </w:t>
      </w:r>
      <w:r w:rsidRPr="00FA429C">
        <w:rPr>
          <w:lang w:val="ky-KG"/>
        </w:rPr>
        <w:t>Кыргыз Республикасынын «Жергиликтүү мамлекеттик администрация жана жергиликтүү өз алдынча башкаруу органдары жөнүндө</w:t>
      </w:r>
      <w:r>
        <w:rPr>
          <w:lang w:val="ky-KG"/>
        </w:rPr>
        <w:t>» Мыйзамынын 27-беренесине 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2548D9" w:rsidRPr="008F424E" w:rsidRDefault="002548D9" w:rsidP="002548D9">
      <w:pPr>
        <w:tabs>
          <w:tab w:val="left" w:pos="3107"/>
        </w:tabs>
        <w:jc w:val="both"/>
        <w:rPr>
          <w:lang w:val="ky-KG"/>
        </w:rPr>
      </w:pPr>
      <w:r w:rsidRPr="008F424E">
        <w:rPr>
          <w:lang w:val="ky-KG"/>
        </w:rPr>
        <w:tab/>
      </w:r>
    </w:p>
    <w:p w:rsidR="002548D9" w:rsidRPr="008F424E" w:rsidRDefault="002548D9" w:rsidP="002548D9">
      <w:pPr>
        <w:jc w:val="center"/>
        <w:rPr>
          <w:b/>
          <w:lang w:val="ky-KG"/>
        </w:rPr>
      </w:pPr>
      <w:r w:rsidRPr="008F424E">
        <w:rPr>
          <w:b/>
          <w:lang w:val="ky-KG"/>
        </w:rPr>
        <w:t>ТОКТОМ   КЫЛАТ:</w:t>
      </w:r>
    </w:p>
    <w:p w:rsidR="002548D9" w:rsidRPr="008F424E" w:rsidRDefault="002548D9" w:rsidP="002548D9">
      <w:pPr>
        <w:jc w:val="center"/>
        <w:rPr>
          <w:b/>
          <w:lang w:val="ky-KG"/>
        </w:rPr>
      </w:pPr>
    </w:p>
    <w:p w:rsidR="002548D9" w:rsidRDefault="002548D9" w:rsidP="002548D9">
      <w:pPr>
        <w:pStyle w:val="a5"/>
        <w:numPr>
          <w:ilvl w:val="0"/>
          <w:numId w:val="45"/>
        </w:numPr>
        <w:jc w:val="both"/>
      </w:pPr>
      <w:r>
        <w:t>Лейлек аймактык шайлоо комиссиясынын курамынын жана резервинин сапаттык курамы тиркемеге ылайык бекитилсин</w:t>
      </w:r>
      <w:r w:rsidRPr="00A5119B">
        <w:t xml:space="preserve">. </w:t>
      </w:r>
      <w:r>
        <w:t>(Тиркеме тиркелет.)</w:t>
      </w:r>
    </w:p>
    <w:p w:rsidR="002548D9" w:rsidRDefault="002548D9" w:rsidP="002548D9">
      <w:pPr>
        <w:pStyle w:val="a5"/>
        <w:jc w:val="both"/>
      </w:pPr>
    </w:p>
    <w:p w:rsidR="002548D9" w:rsidRDefault="002548D9" w:rsidP="002548D9">
      <w:pPr>
        <w:numPr>
          <w:ilvl w:val="0"/>
          <w:numId w:val="45"/>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8"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2548D9" w:rsidRDefault="002548D9" w:rsidP="002548D9">
      <w:pPr>
        <w:pStyle w:val="a5"/>
      </w:pPr>
    </w:p>
    <w:p w:rsidR="002548D9" w:rsidRPr="008F424E" w:rsidRDefault="002548D9" w:rsidP="002548D9">
      <w:pPr>
        <w:pStyle w:val="21"/>
        <w:numPr>
          <w:ilvl w:val="0"/>
          <w:numId w:val="45"/>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м</w:t>
      </w:r>
      <w:r w:rsidRPr="00B23811">
        <w:rPr>
          <w:lang w:val="ky-KG"/>
        </w:rPr>
        <w:t xml:space="preserve">ыйзамдуулук, башкаруу, жаштар, </w:t>
      </w:r>
      <w:r>
        <w:rPr>
          <w:lang w:val="ky-KG"/>
        </w:rPr>
        <w:t xml:space="preserve"> </w:t>
      </w:r>
      <w:r w:rsidRPr="006D6CDF">
        <w:rPr>
          <w:lang w:val="ky-KG"/>
        </w:rPr>
        <w:t xml:space="preserve"> </w:t>
      </w:r>
      <w:r w:rsidRPr="00B23811">
        <w:rPr>
          <w:lang w:val="ky-KG"/>
        </w:rPr>
        <w:t>спорт, депутаттык этика жана коомдук</w:t>
      </w:r>
      <w:r>
        <w:rPr>
          <w:lang w:val="ky-KG"/>
        </w:rPr>
        <w:t xml:space="preserve"> </w:t>
      </w:r>
      <w:r w:rsidRPr="006D6CDF">
        <w:rPr>
          <w:lang w:val="ky-KG"/>
        </w:rPr>
        <w:t xml:space="preserve"> </w:t>
      </w:r>
      <w:r w:rsidRPr="00B23811">
        <w:rPr>
          <w:lang w:val="ky-KG"/>
        </w:rPr>
        <w:t>уюмдар</w:t>
      </w:r>
      <w:r w:rsidRPr="006D6CDF">
        <w:rPr>
          <w:lang w:val="ky-KG"/>
        </w:rPr>
        <w:t xml:space="preserve"> </w:t>
      </w:r>
      <w:r>
        <w:rPr>
          <w:lang w:val="ky-KG"/>
        </w:rPr>
        <w:t xml:space="preserve">менен </w:t>
      </w:r>
      <w:r w:rsidRPr="00B23811">
        <w:rPr>
          <w:lang w:val="ky-KG"/>
        </w:rPr>
        <w:t>иштөө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2548D9" w:rsidRPr="00A81A40" w:rsidRDefault="002548D9" w:rsidP="002548D9">
      <w:pPr>
        <w:pStyle w:val="21"/>
        <w:ind w:left="360" w:firstLine="0"/>
        <w:jc w:val="both"/>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pPr>
    </w:p>
    <w:p w:rsidR="002548D9" w:rsidRDefault="002548D9">
      <w:pPr>
        <w:rPr>
          <w:lang w:val="ky-KG"/>
        </w:rPr>
        <w:sectPr w:rsidR="002548D9" w:rsidSect="00CB737A">
          <w:pgSz w:w="11906" w:h="16838"/>
          <w:pgMar w:top="567" w:right="567" w:bottom="567" w:left="851" w:header="709" w:footer="709" w:gutter="0"/>
          <w:cols w:space="708"/>
          <w:docGrid w:linePitch="360"/>
        </w:sectPr>
      </w:pPr>
    </w:p>
    <w:p w:rsidR="002548D9" w:rsidRPr="0094168B" w:rsidRDefault="002548D9" w:rsidP="002548D9">
      <w:pPr>
        <w:tabs>
          <w:tab w:val="right" w:pos="14570"/>
        </w:tabs>
        <w:jc w:val="center"/>
        <w:rPr>
          <w:bCs/>
          <w:color w:val="000000"/>
          <w:lang w:val="ky-KG"/>
        </w:rPr>
      </w:pPr>
      <w:r>
        <w:rPr>
          <w:bCs/>
          <w:color w:val="000000"/>
          <w:lang w:val="ky-KG"/>
        </w:rPr>
        <w:lastRenderedPageBreak/>
        <w:t xml:space="preserve">                                                                                                                                                            Раззаков шаардык Кеңешинин 2025</w:t>
      </w:r>
      <w:r w:rsidRPr="0094168B">
        <w:rPr>
          <w:bCs/>
          <w:color w:val="000000"/>
          <w:lang w:val="ky-KG"/>
        </w:rPr>
        <w:t>-жылдын</w:t>
      </w:r>
    </w:p>
    <w:p w:rsidR="002548D9" w:rsidRPr="0094168B" w:rsidRDefault="002548D9" w:rsidP="002548D9">
      <w:pPr>
        <w:tabs>
          <w:tab w:val="right" w:pos="14570"/>
        </w:tabs>
        <w:jc w:val="right"/>
        <w:rPr>
          <w:bCs/>
          <w:color w:val="000000"/>
          <w:lang w:val="ky-KG"/>
        </w:rPr>
      </w:pPr>
      <w:r>
        <w:rPr>
          <w:bCs/>
          <w:color w:val="000000"/>
          <w:lang w:val="ky-KG"/>
        </w:rPr>
        <w:t xml:space="preserve">  31</w:t>
      </w:r>
      <w:r w:rsidRPr="0094168B">
        <w:rPr>
          <w:bCs/>
          <w:color w:val="000000"/>
          <w:lang w:val="ky-KG"/>
        </w:rPr>
        <w:t>-</w:t>
      </w:r>
      <w:r>
        <w:rPr>
          <w:bCs/>
          <w:color w:val="000000"/>
          <w:lang w:val="ky-KG"/>
        </w:rPr>
        <w:t>янва</w:t>
      </w:r>
      <w:r w:rsidRPr="0094168B">
        <w:rPr>
          <w:bCs/>
          <w:color w:val="000000"/>
          <w:lang w:val="ky-KG"/>
        </w:rPr>
        <w:t>рынд</w:t>
      </w:r>
      <w:r>
        <w:rPr>
          <w:bCs/>
          <w:color w:val="000000"/>
          <w:lang w:val="ky-KG"/>
        </w:rPr>
        <w:t>агы  № 11 токтому менен бекитилген</w:t>
      </w:r>
      <w:r w:rsidRPr="0094168B">
        <w:rPr>
          <w:bCs/>
          <w:color w:val="000000"/>
          <w:lang w:val="ky-KG"/>
        </w:rPr>
        <w:t>.</w:t>
      </w:r>
    </w:p>
    <w:p w:rsidR="002548D9" w:rsidRDefault="002548D9" w:rsidP="002548D9">
      <w:pPr>
        <w:ind w:firstLine="708"/>
        <w:jc w:val="center"/>
        <w:rPr>
          <w:b/>
          <w:lang w:val="ky-KG"/>
        </w:rPr>
      </w:pPr>
    </w:p>
    <w:p w:rsidR="002548D9" w:rsidRPr="00B650D3" w:rsidRDefault="002548D9" w:rsidP="002548D9">
      <w:pPr>
        <w:ind w:firstLine="708"/>
        <w:jc w:val="center"/>
        <w:rPr>
          <w:b/>
          <w:lang w:val="ky-KG"/>
        </w:rPr>
      </w:pPr>
      <w:r>
        <w:rPr>
          <w:b/>
          <w:lang w:val="ky-KG"/>
        </w:rPr>
        <w:t>Лейлек аймактык шайлоо комиссиясынын курамына жана резервине жергиликтүү өз алдынча башкаруунун өкүлчүлүктүү органдары тарабынан сунушталган талапкерлердин сапаттык курамы</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3511"/>
        <w:gridCol w:w="1417"/>
        <w:gridCol w:w="1276"/>
        <w:gridCol w:w="992"/>
        <w:gridCol w:w="851"/>
        <w:gridCol w:w="1701"/>
        <w:gridCol w:w="1559"/>
        <w:gridCol w:w="1559"/>
        <w:gridCol w:w="2410"/>
      </w:tblGrid>
      <w:tr w:rsidR="002548D9" w:rsidRPr="002359D3" w:rsidTr="00D51DE5">
        <w:tc>
          <w:tcPr>
            <w:tcW w:w="459" w:type="dxa"/>
          </w:tcPr>
          <w:p w:rsidR="002548D9" w:rsidRPr="002359D3" w:rsidRDefault="002548D9" w:rsidP="00D51DE5">
            <w:pPr>
              <w:jc w:val="center"/>
              <w:rPr>
                <w:b/>
              </w:rPr>
            </w:pPr>
            <w:r w:rsidRPr="002359D3">
              <w:rPr>
                <w:b/>
              </w:rPr>
              <w:t>№</w:t>
            </w:r>
          </w:p>
        </w:tc>
        <w:tc>
          <w:tcPr>
            <w:tcW w:w="3511" w:type="dxa"/>
          </w:tcPr>
          <w:p w:rsidR="002548D9" w:rsidRPr="002359D3" w:rsidRDefault="002548D9" w:rsidP="00D51DE5">
            <w:pPr>
              <w:jc w:val="center"/>
              <w:rPr>
                <w:b/>
              </w:rPr>
            </w:pPr>
            <w:r w:rsidRPr="002359D3">
              <w:rPr>
                <w:b/>
              </w:rPr>
              <w:t>Ф.</w:t>
            </w:r>
            <w:r>
              <w:rPr>
                <w:b/>
                <w:lang w:val="ky-KG"/>
              </w:rPr>
              <w:t>А</w:t>
            </w:r>
            <w:r w:rsidRPr="002359D3">
              <w:rPr>
                <w:b/>
              </w:rPr>
              <w:t>.</w:t>
            </w:r>
            <w:r>
              <w:rPr>
                <w:b/>
                <w:lang w:val="ky-KG"/>
              </w:rPr>
              <w:t>А</w:t>
            </w:r>
            <w:r w:rsidRPr="002359D3">
              <w:rPr>
                <w:b/>
              </w:rPr>
              <w:t>.</w:t>
            </w:r>
          </w:p>
        </w:tc>
        <w:tc>
          <w:tcPr>
            <w:tcW w:w="1417" w:type="dxa"/>
          </w:tcPr>
          <w:p w:rsidR="002548D9" w:rsidRPr="002359D3" w:rsidRDefault="002548D9" w:rsidP="00D51DE5">
            <w:pPr>
              <w:jc w:val="center"/>
              <w:rPr>
                <w:b/>
              </w:rPr>
            </w:pPr>
            <w:r>
              <w:rPr>
                <w:b/>
                <w:lang w:val="ky-KG"/>
              </w:rPr>
              <w:t>Туулган күнү, айы, жылы</w:t>
            </w:r>
            <w:r w:rsidRPr="002359D3">
              <w:rPr>
                <w:b/>
              </w:rPr>
              <w:t xml:space="preserve"> </w:t>
            </w:r>
          </w:p>
        </w:tc>
        <w:tc>
          <w:tcPr>
            <w:tcW w:w="1276" w:type="dxa"/>
          </w:tcPr>
          <w:p w:rsidR="002548D9" w:rsidRPr="00B650D3" w:rsidRDefault="002548D9" w:rsidP="00D51DE5">
            <w:pPr>
              <w:jc w:val="center"/>
              <w:rPr>
                <w:b/>
                <w:lang w:val="ky-KG"/>
              </w:rPr>
            </w:pPr>
            <w:r>
              <w:rPr>
                <w:b/>
                <w:lang w:val="ky-KG"/>
              </w:rPr>
              <w:t>Билими</w:t>
            </w:r>
          </w:p>
        </w:tc>
        <w:tc>
          <w:tcPr>
            <w:tcW w:w="992" w:type="dxa"/>
          </w:tcPr>
          <w:p w:rsidR="002548D9" w:rsidRPr="002359D3" w:rsidRDefault="002548D9" w:rsidP="00D51DE5">
            <w:pPr>
              <w:jc w:val="center"/>
              <w:rPr>
                <w:b/>
              </w:rPr>
            </w:pPr>
            <w:r>
              <w:rPr>
                <w:b/>
                <w:lang w:val="ky-KG"/>
              </w:rPr>
              <w:t>Улуту</w:t>
            </w:r>
            <w:r w:rsidRPr="002359D3">
              <w:rPr>
                <w:b/>
              </w:rPr>
              <w:t xml:space="preserve">  </w:t>
            </w:r>
          </w:p>
        </w:tc>
        <w:tc>
          <w:tcPr>
            <w:tcW w:w="851" w:type="dxa"/>
          </w:tcPr>
          <w:p w:rsidR="002548D9" w:rsidRPr="00B650D3" w:rsidRDefault="002548D9" w:rsidP="00D51DE5">
            <w:pPr>
              <w:jc w:val="center"/>
              <w:rPr>
                <w:b/>
                <w:lang w:val="ky-KG"/>
              </w:rPr>
            </w:pPr>
            <w:r>
              <w:rPr>
                <w:b/>
                <w:lang w:val="ky-KG"/>
              </w:rPr>
              <w:t>Жынысы</w:t>
            </w:r>
          </w:p>
        </w:tc>
        <w:tc>
          <w:tcPr>
            <w:tcW w:w="1701" w:type="dxa"/>
          </w:tcPr>
          <w:p w:rsidR="002548D9" w:rsidRPr="002359D3" w:rsidRDefault="002548D9" w:rsidP="00D51DE5">
            <w:pPr>
              <w:jc w:val="center"/>
              <w:rPr>
                <w:b/>
              </w:rPr>
            </w:pPr>
            <w:r>
              <w:rPr>
                <w:b/>
                <w:lang w:val="ky-KG"/>
              </w:rPr>
              <w:t>Иштеген жери</w:t>
            </w:r>
            <w:r w:rsidRPr="002359D3">
              <w:rPr>
                <w:b/>
              </w:rPr>
              <w:t xml:space="preserve">, </w:t>
            </w:r>
            <w:r>
              <w:rPr>
                <w:b/>
                <w:lang w:val="ky-KG"/>
              </w:rPr>
              <w:t>ээлеген кызматы</w:t>
            </w:r>
            <w:r w:rsidRPr="002359D3">
              <w:rPr>
                <w:b/>
              </w:rPr>
              <w:t xml:space="preserve"> </w:t>
            </w:r>
          </w:p>
        </w:tc>
        <w:tc>
          <w:tcPr>
            <w:tcW w:w="1559" w:type="dxa"/>
          </w:tcPr>
          <w:p w:rsidR="002548D9" w:rsidRPr="00B650D3" w:rsidRDefault="002548D9" w:rsidP="00D51DE5">
            <w:pPr>
              <w:jc w:val="center"/>
              <w:rPr>
                <w:b/>
                <w:lang w:val="ky-KG"/>
              </w:rPr>
            </w:pPr>
            <w:r>
              <w:rPr>
                <w:b/>
                <w:lang w:val="ky-KG"/>
              </w:rPr>
              <w:t>Шайлоо комиссияларында иштөө тажрыйбасы</w:t>
            </w:r>
          </w:p>
          <w:p w:rsidR="002548D9" w:rsidRPr="002359D3" w:rsidRDefault="002548D9" w:rsidP="00D51DE5">
            <w:pPr>
              <w:jc w:val="center"/>
              <w:rPr>
                <w:b/>
              </w:rPr>
            </w:pPr>
            <w:r w:rsidRPr="002359D3">
              <w:rPr>
                <w:b/>
              </w:rPr>
              <w:t>(месяц, лет)</w:t>
            </w:r>
          </w:p>
        </w:tc>
        <w:tc>
          <w:tcPr>
            <w:tcW w:w="1559" w:type="dxa"/>
          </w:tcPr>
          <w:p w:rsidR="002548D9" w:rsidRPr="00B650D3" w:rsidRDefault="002548D9" w:rsidP="00D51DE5">
            <w:pPr>
              <w:jc w:val="center"/>
              <w:rPr>
                <w:b/>
                <w:lang w:val="ky-KG"/>
              </w:rPr>
            </w:pPr>
            <w:r>
              <w:rPr>
                <w:b/>
                <w:lang w:val="ky-KG"/>
              </w:rPr>
              <w:t>Ким тарабынан көрсөтүлгөн</w:t>
            </w:r>
          </w:p>
        </w:tc>
        <w:tc>
          <w:tcPr>
            <w:tcW w:w="2410" w:type="dxa"/>
          </w:tcPr>
          <w:p w:rsidR="002548D9" w:rsidRPr="00B650D3" w:rsidRDefault="002548D9" w:rsidP="00D51DE5">
            <w:pPr>
              <w:jc w:val="center"/>
              <w:rPr>
                <w:b/>
                <w:lang w:val="ky-KG"/>
              </w:rPr>
            </w:pPr>
            <w:r>
              <w:rPr>
                <w:b/>
                <w:lang w:val="ky-KG"/>
              </w:rPr>
              <w:t>Үй дареги</w:t>
            </w:r>
            <w:r w:rsidRPr="002359D3">
              <w:rPr>
                <w:b/>
              </w:rPr>
              <w:t xml:space="preserve">, </w:t>
            </w:r>
            <w:r>
              <w:rPr>
                <w:b/>
                <w:lang w:val="ky-KG"/>
              </w:rPr>
              <w:t>уюлдук телефону №</w:t>
            </w:r>
          </w:p>
        </w:tc>
      </w:tr>
      <w:tr w:rsidR="002548D9" w:rsidRPr="002359D3" w:rsidTr="00D51DE5">
        <w:tc>
          <w:tcPr>
            <w:tcW w:w="15735" w:type="dxa"/>
            <w:gridSpan w:val="10"/>
          </w:tcPr>
          <w:p w:rsidR="002548D9" w:rsidRPr="00D42D43" w:rsidRDefault="002548D9" w:rsidP="00D51DE5">
            <w:pPr>
              <w:jc w:val="center"/>
              <w:rPr>
                <w:b/>
                <w:lang w:val="ky-KG"/>
              </w:rPr>
            </w:pPr>
            <w:r>
              <w:rPr>
                <w:b/>
                <w:lang w:val="ky-KG"/>
              </w:rPr>
              <w:t xml:space="preserve">Баткен </w:t>
            </w:r>
            <w:r>
              <w:rPr>
                <w:b/>
              </w:rPr>
              <w:t>област</w:t>
            </w:r>
            <w:r>
              <w:rPr>
                <w:b/>
                <w:lang w:val="ky-KG"/>
              </w:rPr>
              <w:t>ы</w:t>
            </w:r>
          </w:p>
        </w:tc>
      </w:tr>
      <w:tr w:rsidR="002548D9" w:rsidRPr="002359D3" w:rsidTr="00D51DE5">
        <w:tc>
          <w:tcPr>
            <w:tcW w:w="15735" w:type="dxa"/>
            <w:gridSpan w:val="10"/>
          </w:tcPr>
          <w:p w:rsidR="002548D9" w:rsidRPr="00D42D43" w:rsidRDefault="002548D9" w:rsidP="00D51DE5">
            <w:pPr>
              <w:rPr>
                <w:b/>
                <w:lang w:val="ky-KG"/>
              </w:rPr>
            </w:pPr>
            <w:r>
              <w:rPr>
                <w:b/>
              </w:rPr>
              <w:t xml:space="preserve">Лейлек </w:t>
            </w:r>
            <w:r>
              <w:rPr>
                <w:b/>
                <w:lang w:val="ky-KG"/>
              </w:rPr>
              <w:t>АШК</w:t>
            </w:r>
          </w:p>
          <w:p w:rsidR="002548D9" w:rsidRPr="002359D3" w:rsidRDefault="002548D9" w:rsidP="00D51DE5">
            <w:pPr>
              <w:jc w:val="center"/>
              <w:rPr>
                <w:b/>
              </w:rPr>
            </w:pPr>
          </w:p>
        </w:tc>
      </w:tr>
      <w:tr w:rsidR="002548D9" w:rsidRPr="00B5530D" w:rsidTr="00D51DE5">
        <w:tc>
          <w:tcPr>
            <w:tcW w:w="459" w:type="dxa"/>
          </w:tcPr>
          <w:p w:rsidR="002548D9" w:rsidRPr="00F22D95" w:rsidRDefault="002548D9" w:rsidP="00D51DE5">
            <w:pPr>
              <w:jc w:val="center"/>
              <w:rPr>
                <w:lang w:val="ky-KG"/>
              </w:rPr>
            </w:pPr>
            <w:r w:rsidRPr="00F22D95">
              <w:rPr>
                <w:lang w:val="ky-KG"/>
              </w:rPr>
              <w:t>1</w:t>
            </w:r>
          </w:p>
        </w:tc>
        <w:tc>
          <w:tcPr>
            <w:tcW w:w="3511" w:type="dxa"/>
          </w:tcPr>
          <w:p w:rsidR="002548D9" w:rsidRPr="0054365F" w:rsidRDefault="002548D9" w:rsidP="00D51DE5">
            <w:pPr>
              <w:pStyle w:val="a9"/>
              <w:rPr>
                <w:rFonts w:ascii="Times New Roman" w:hAnsi="Times New Roman"/>
                <w:b/>
                <w:lang w:val="ky-KG"/>
              </w:rPr>
            </w:pPr>
            <w:r>
              <w:rPr>
                <w:rFonts w:ascii="Times New Roman" w:hAnsi="Times New Roman"/>
                <w:b/>
                <w:bCs/>
              </w:rPr>
              <w:t>Мустапакулов Алишер Атамуратович</w:t>
            </w:r>
          </w:p>
        </w:tc>
        <w:tc>
          <w:tcPr>
            <w:tcW w:w="1417" w:type="dxa"/>
          </w:tcPr>
          <w:p w:rsidR="002548D9" w:rsidRPr="00072737" w:rsidRDefault="002548D9" w:rsidP="00D51DE5">
            <w:pPr>
              <w:jc w:val="center"/>
              <w:rPr>
                <w:bCs/>
              </w:rPr>
            </w:pPr>
            <w:r w:rsidRPr="00072737">
              <w:rPr>
                <w:bCs/>
              </w:rPr>
              <w:t>20.</w:t>
            </w:r>
            <w:r>
              <w:rPr>
                <w:bCs/>
              </w:rPr>
              <w:t>04</w:t>
            </w:r>
            <w:r w:rsidRPr="00072737">
              <w:rPr>
                <w:bCs/>
              </w:rPr>
              <w:t>.</w:t>
            </w:r>
            <w:r>
              <w:rPr>
                <w:bCs/>
              </w:rPr>
              <w:t>1983</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Pr="00072737"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pStyle w:val="a9"/>
              <w:jc w:val="center"/>
              <w:rPr>
                <w:rFonts w:ascii="Times New Roman" w:hAnsi="Times New Roman"/>
                <w:lang w:val="ky-KG"/>
              </w:rPr>
            </w:pPr>
            <w:r>
              <w:rPr>
                <w:rFonts w:ascii="Times New Roman" w:hAnsi="Times New Roman"/>
                <w:lang w:val="ky-KG"/>
              </w:rPr>
              <w:t xml:space="preserve"> “Тайлан” о.м.</w:t>
            </w:r>
          </w:p>
          <w:p w:rsidR="002548D9" w:rsidRPr="00072737" w:rsidRDefault="002548D9" w:rsidP="00D51DE5">
            <w:pPr>
              <w:pStyle w:val="a9"/>
              <w:jc w:val="center"/>
              <w:rPr>
                <w:rFonts w:ascii="Times New Roman" w:hAnsi="Times New Roman"/>
                <w:lang w:val="ky-KG"/>
              </w:rPr>
            </w:pPr>
            <w:r>
              <w:rPr>
                <w:rFonts w:ascii="Times New Roman" w:hAnsi="Times New Roman"/>
                <w:lang w:val="ky-KG"/>
              </w:rPr>
              <w:t>мугалим</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05-ж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 xml:space="preserve">Тайлан а.,                 Ак-Тилек көч №32 </w:t>
            </w:r>
          </w:p>
          <w:p w:rsidR="002548D9" w:rsidRPr="00072737" w:rsidRDefault="002548D9" w:rsidP="00D51DE5">
            <w:pPr>
              <w:pStyle w:val="a9"/>
              <w:rPr>
                <w:rFonts w:ascii="Times New Roman" w:hAnsi="Times New Roman"/>
                <w:lang w:val="ky-KG"/>
              </w:rPr>
            </w:pPr>
            <w:r>
              <w:rPr>
                <w:rFonts w:ascii="Times New Roman" w:hAnsi="Times New Roman"/>
                <w:lang w:val="ky-KG"/>
              </w:rPr>
              <w:t>0222132426</w:t>
            </w:r>
          </w:p>
        </w:tc>
      </w:tr>
      <w:tr w:rsidR="002548D9" w:rsidRPr="00B5530D" w:rsidTr="00D51DE5">
        <w:tc>
          <w:tcPr>
            <w:tcW w:w="459" w:type="dxa"/>
          </w:tcPr>
          <w:p w:rsidR="002548D9" w:rsidRPr="00B05CA1" w:rsidRDefault="002548D9" w:rsidP="00D51DE5">
            <w:pPr>
              <w:jc w:val="center"/>
              <w:rPr>
                <w:lang w:val="ky-KG"/>
              </w:rPr>
            </w:pPr>
            <w:r w:rsidRPr="00B05CA1">
              <w:rPr>
                <w:lang w:val="ky-KG"/>
              </w:rPr>
              <w:t>2</w:t>
            </w:r>
          </w:p>
        </w:tc>
        <w:tc>
          <w:tcPr>
            <w:tcW w:w="3511" w:type="dxa"/>
          </w:tcPr>
          <w:p w:rsidR="002548D9" w:rsidRPr="0054365F" w:rsidRDefault="002548D9" w:rsidP="00D51DE5">
            <w:pPr>
              <w:pStyle w:val="a9"/>
              <w:rPr>
                <w:rFonts w:ascii="Times New Roman" w:hAnsi="Times New Roman"/>
                <w:b/>
                <w:lang w:val="ky-KG"/>
              </w:rPr>
            </w:pPr>
            <w:r w:rsidRPr="00B5530D">
              <w:rPr>
                <w:rFonts w:ascii="Times New Roman" w:hAnsi="Times New Roman"/>
                <w:b/>
                <w:bCs/>
                <w:lang w:val="ky-KG"/>
              </w:rPr>
              <w:t>Мамадалиев Кубанычбек Хасанбаевич</w:t>
            </w:r>
          </w:p>
        </w:tc>
        <w:tc>
          <w:tcPr>
            <w:tcW w:w="1417" w:type="dxa"/>
          </w:tcPr>
          <w:p w:rsidR="002548D9" w:rsidRPr="00072737" w:rsidRDefault="002548D9" w:rsidP="00D51DE5">
            <w:pPr>
              <w:pStyle w:val="a9"/>
              <w:rPr>
                <w:rFonts w:ascii="Times New Roman" w:hAnsi="Times New Roman"/>
                <w:lang w:val="ky-KG"/>
              </w:rPr>
            </w:pPr>
            <w:r>
              <w:rPr>
                <w:rFonts w:ascii="Times New Roman" w:hAnsi="Times New Roman"/>
                <w:lang w:val="ky-KG"/>
              </w:rPr>
              <w:t>22.04.1982</w:t>
            </w:r>
          </w:p>
        </w:tc>
        <w:tc>
          <w:tcPr>
            <w:tcW w:w="1276" w:type="dxa"/>
          </w:tcPr>
          <w:p w:rsidR="002548D9" w:rsidRDefault="002548D9" w:rsidP="00D51DE5">
            <w:pPr>
              <w:pStyle w:val="a9"/>
              <w:rPr>
                <w:rFonts w:ascii="Times New Roman" w:hAnsi="Times New Roman"/>
                <w:bCs/>
                <w:lang w:val="ky-KG"/>
              </w:rPr>
            </w:pPr>
            <w:r>
              <w:rPr>
                <w:rFonts w:ascii="Times New Roman" w:hAnsi="Times New Roman"/>
                <w:bCs/>
                <w:lang w:val="ky-KG"/>
              </w:rPr>
              <w:t>Атайын орто</w:t>
            </w:r>
          </w:p>
        </w:tc>
        <w:tc>
          <w:tcPr>
            <w:tcW w:w="992" w:type="dxa"/>
          </w:tcPr>
          <w:p w:rsidR="002548D9" w:rsidRPr="00072737"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Pr="001458FE" w:rsidRDefault="002548D9" w:rsidP="00D51DE5">
            <w:pPr>
              <w:pStyle w:val="a9"/>
              <w:jc w:val="center"/>
              <w:rPr>
                <w:rFonts w:ascii="Times New Roman" w:hAnsi="Times New Roman"/>
                <w:lang w:val="ky-KG"/>
              </w:rPr>
            </w:pPr>
            <w:r>
              <w:rPr>
                <w:rFonts w:ascii="Times New Roman" w:hAnsi="Times New Roman"/>
                <w:bCs/>
                <w:lang w:val="ky-KG"/>
              </w:rPr>
              <w:t>Жеке ишкер</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21-ж</w:t>
            </w:r>
            <w:r w:rsidRPr="00072737">
              <w:rPr>
                <w:rFonts w:ascii="Times New Roman" w:hAnsi="Times New Roman"/>
                <w:lang w:val="ky-KG"/>
              </w:rPr>
              <w:t>.</w:t>
            </w:r>
            <w:r>
              <w:rPr>
                <w:rFonts w:ascii="Times New Roman" w:hAnsi="Times New Roman"/>
                <w:lang w:val="ky-KG"/>
              </w:rPr>
              <w:t>АШК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Pr="00072737" w:rsidRDefault="002548D9" w:rsidP="00D51DE5">
            <w:pPr>
              <w:pStyle w:val="a9"/>
              <w:rPr>
                <w:rFonts w:ascii="Times New Roman" w:hAnsi="Times New Roman"/>
                <w:lang w:val="ky-KG"/>
              </w:rPr>
            </w:pPr>
            <w:r>
              <w:rPr>
                <w:rFonts w:ascii="Times New Roman" w:hAnsi="Times New Roman"/>
                <w:lang w:val="ky-KG"/>
              </w:rPr>
              <w:t>Жаны-Конуш-2 көч. №128</w:t>
            </w:r>
          </w:p>
          <w:p w:rsidR="002548D9" w:rsidRPr="00072737" w:rsidRDefault="002548D9" w:rsidP="00D51DE5">
            <w:pPr>
              <w:pStyle w:val="a9"/>
              <w:rPr>
                <w:rFonts w:ascii="Times New Roman" w:hAnsi="Times New Roman"/>
                <w:lang w:val="ky-KG"/>
              </w:rPr>
            </w:pPr>
            <w:r>
              <w:rPr>
                <w:rFonts w:ascii="Times New Roman" w:hAnsi="Times New Roman"/>
                <w:lang w:val="ky-KG"/>
              </w:rPr>
              <w:t>0220522771</w:t>
            </w:r>
          </w:p>
        </w:tc>
      </w:tr>
      <w:tr w:rsidR="002548D9" w:rsidRPr="00B5530D" w:rsidTr="00D51DE5">
        <w:tc>
          <w:tcPr>
            <w:tcW w:w="459" w:type="dxa"/>
          </w:tcPr>
          <w:p w:rsidR="002548D9" w:rsidRPr="00B05CA1" w:rsidRDefault="002548D9" w:rsidP="00D51DE5">
            <w:pPr>
              <w:jc w:val="center"/>
              <w:rPr>
                <w:lang w:val="ky-KG"/>
              </w:rPr>
            </w:pPr>
            <w:r>
              <w:rPr>
                <w:lang w:val="ky-KG"/>
              </w:rPr>
              <w:t>3</w:t>
            </w:r>
          </w:p>
        </w:tc>
        <w:tc>
          <w:tcPr>
            <w:tcW w:w="3511" w:type="dxa"/>
          </w:tcPr>
          <w:p w:rsidR="002548D9" w:rsidRPr="00B5530D" w:rsidRDefault="002548D9" w:rsidP="00D51DE5">
            <w:pPr>
              <w:rPr>
                <w:b/>
                <w:bCs/>
                <w:lang w:val="ky-KG"/>
              </w:rPr>
            </w:pPr>
            <w:r w:rsidRPr="00B5530D">
              <w:rPr>
                <w:b/>
                <w:bCs/>
                <w:lang w:val="ky-KG"/>
              </w:rPr>
              <w:t>Тагаев Женешбек Рыскулович</w:t>
            </w:r>
          </w:p>
        </w:tc>
        <w:tc>
          <w:tcPr>
            <w:tcW w:w="1417" w:type="dxa"/>
          </w:tcPr>
          <w:p w:rsidR="002548D9" w:rsidRPr="00B5530D" w:rsidRDefault="002548D9" w:rsidP="00D51DE5">
            <w:pPr>
              <w:pStyle w:val="a9"/>
              <w:rPr>
                <w:rFonts w:ascii="Times New Roman" w:hAnsi="Times New Roman"/>
                <w:bCs/>
                <w:lang w:val="ky-KG"/>
              </w:rPr>
            </w:pPr>
            <w:r w:rsidRPr="00B5530D">
              <w:rPr>
                <w:rFonts w:ascii="Times New Roman" w:hAnsi="Times New Roman"/>
                <w:bCs/>
                <w:lang w:val="ky-KG"/>
              </w:rPr>
              <w:t>06.07.1973</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Pr="00072737"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pStyle w:val="a9"/>
              <w:jc w:val="center"/>
              <w:rPr>
                <w:rFonts w:ascii="Times New Roman" w:hAnsi="Times New Roman"/>
                <w:bCs/>
                <w:lang w:val="ky-KG"/>
              </w:rPr>
            </w:pPr>
            <w:r>
              <w:rPr>
                <w:rFonts w:ascii="Times New Roman" w:hAnsi="Times New Roman"/>
                <w:bCs/>
                <w:lang w:val="ky-KG"/>
              </w:rPr>
              <w:t>“</w:t>
            </w:r>
            <w:r w:rsidRPr="00B5530D">
              <w:rPr>
                <w:rFonts w:ascii="Times New Roman" w:hAnsi="Times New Roman"/>
                <w:bCs/>
                <w:lang w:val="ky-KG"/>
              </w:rPr>
              <w:t>Кыргыз</w:t>
            </w:r>
            <w:r>
              <w:rPr>
                <w:rFonts w:ascii="Times New Roman" w:hAnsi="Times New Roman"/>
                <w:bCs/>
                <w:lang w:val="ky-KG"/>
              </w:rPr>
              <w:t>-</w:t>
            </w:r>
            <w:r w:rsidRPr="00B5530D">
              <w:rPr>
                <w:rFonts w:ascii="Times New Roman" w:hAnsi="Times New Roman"/>
                <w:bCs/>
                <w:lang w:val="ky-KG"/>
              </w:rPr>
              <w:t>телеком</w:t>
            </w:r>
            <w:r>
              <w:rPr>
                <w:rFonts w:ascii="Times New Roman" w:hAnsi="Times New Roman"/>
                <w:bCs/>
                <w:lang w:val="ky-KG"/>
              </w:rPr>
              <w:t>”</w:t>
            </w:r>
            <w:r w:rsidRPr="00B5530D">
              <w:rPr>
                <w:rFonts w:ascii="Times New Roman" w:hAnsi="Times New Roman"/>
                <w:bCs/>
                <w:lang w:val="ky-KG"/>
              </w:rPr>
              <w:t xml:space="preserve"> </w:t>
            </w:r>
            <w:r>
              <w:rPr>
                <w:rFonts w:ascii="Times New Roman" w:hAnsi="Times New Roman"/>
                <w:bCs/>
                <w:lang w:val="ky-KG"/>
              </w:rPr>
              <w:t>ААК</w:t>
            </w:r>
          </w:p>
          <w:p w:rsidR="002548D9" w:rsidRPr="00B5530D" w:rsidRDefault="002548D9" w:rsidP="00D51DE5">
            <w:pPr>
              <w:pStyle w:val="a9"/>
              <w:jc w:val="center"/>
              <w:rPr>
                <w:rFonts w:ascii="Times New Roman" w:hAnsi="Times New Roman"/>
                <w:bCs/>
                <w:lang w:val="ky-KG"/>
              </w:rPr>
            </w:pPr>
            <w:r>
              <w:rPr>
                <w:rFonts w:ascii="Times New Roman" w:hAnsi="Times New Roman"/>
                <w:bCs/>
                <w:lang w:val="ky-KG"/>
              </w:rPr>
              <w:t xml:space="preserve">мастер </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21-ж</w:t>
            </w:r>
            <w:r w:rsidRPr="00072737">
              <w:rPr>
                <w:rFonts w:ascii="Times New Roman" w:hAnsi="Times New Roman"/>
                <w:lang w:val="ky-KG"/>
              </w:rPr>
              <w:t>.</w:t>
            </w:r>
            <w:r>
              <w:rPr>
                <w:rFonts w:ascii="Times New Roman" w:hAnsi="Times New Roman"/>
                <w:lang w:val="ky-KG"/>
              </w:rPr>
              <w:t>АШК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Pr="00B5530D" w:rsidRDefault="002548D9" w:rsidP="00D51DE5">
            <w:pPr>
              <w:pStyle w:val="a9"/>
              <w:rPr>
                <w:rFonts w:ascii="Times New Roman" w:hAnsi="Times New Roman"/>
                <w:bCs/>
                <w:lang w:val="ky-KG"/>
              </w:rPr>
            </w:pPr>
            <w:r w:rsidRPr="00B5530D">
              <w:rPr>
                <w:rFonts w:ascii="Times New Roman" w:hAnsi="Times New Roman"/>
                <w:bCs/>
                <w:lang w:val="ky-KG"/>
              </w:rPr>
              <w:t xml:space="preserve">Раззаков </w:t>
            </w:r>
            <w:r>
              <w:rPr>
                <w:rFonts w:ascii="Times New Roman" w:hAnsi="Times New Roman"/>
                <w:bCs/>
                <w:lang w:val="ky-KG"/>
              </w:rPr>
              <w:t>ш.</w:t>
            </w:r>
          </w:p>
          <w:p w:rsidR="002548D9" w:rsidRPr="00B5530D" w:rsidRDefault="002548D9" w:rsidP="00D51DE5">
            <w:pPr>
              <w:pStyle w:val="a9"/>
              <w:rPr>
                <w:rFonts w:ascii="Times New Roman" w:hAnsi="Times New Roman"/>
                <w:bCs/>
                <w:lang w:val="ky-KG"/>
              </w:rPr>
            </w:pPr>
            <w:r w:rsidRPr="00B5530D">
              <w:rPr>
                <w:rFonts w:ascii="Times New Roman" w:hAnsi="Times New Roman"/>
                <w:bCs/>
                <w:lang w:val="ky-KG"/>
              </w:rPr>
              <w:t xml:space="preserve">ул.Пилол </w:t>
            </w:r>
            <w:r>
              <w:rPr>
                <w:rFonts w:ascii="Times New Roman" w:hAnsi="Times New Roman"/>
                <w:bCs/>
                <w:lang w:val="ky-KG"/>
              </w:rPr>
              <w:t xml:space="preserve">көч. </w:t>
            </w:r>
            <w:r w:rsidRPr="00B5530D">
              <w:rPr>
                <w:rFonts w:ascii="Times New Roman" w:hAnsi="Times New Roman"/>
                <w:bCs/>
                <w:lang w:val="ky-KG"/>
              </w:rPr>
              <w:t>№44/7</w:t>
            </w:r>
          </w:p>
          <w:p w:rsidR="002548D9" w:rsidRPr="00072737" w:rsidRDefault="002548D9" w:rsidP="00D51DE5">
            <w:pPr>
              <w:pStyle w:val="a9"/>
              <w:rPr>
                <w:rFonts w:ascii="Times New Roman" w:hAnsi="Times New Roman"/>
                <w:lang w:val="ky-KG"/>
              </w:rPr>
            </w:pPr>
            <w:r w:rsidRPr="00B5530D">
              <w:rPr>
                <w:rFonts w:ascii="Times New Roman" w:hAnsi="Times New Roman"/>
                <w:bCs/>
                <w:lang w:val="ky-KG"/>
              </w:rPr>
              <w:t>0777394600</w:t>
            </w:r>
          </w:p>
        </w:tc>
      </w:tr>
      <w:tr w:rsidR="002548D9" w:rsidRPr="00B5530D" w:rsidTr="00D51DE5">
        <w:tc>
          <w:tcPr>
            <w:tcW w:w="459" w:type="dxa"/>
          </w:tcPr>
          <w:p w:rsidR="002548D9" w:rsidRDefault="002548D9" w:rsidP="00D51DE5">
            <w:pPr>
              <w:jc w:val="center"/>
              <w:rPr>
                <w:lang w:val="ky-KG"/>
              </w:rPr>
            </w:pPr>
            <w:r>
              <w:rPr>
                <w:lang w:val="ky-KG"/>
              </w:rPr>
              <w:t>4</w:t>
            </w:r>
          </w:p>
        </w:tc>
        <w:tc>
          <w:tcPr>
            <w:tcW w:w="3511" w:type="dxa"/>
          </w:tcPr>
          <w:p w:rsidR="002548D9" w:rsidRPr="00B5530D" w:rsidRDefault="002548D9" w:rsidP="00D51DE5">
            <w:pPr>
              <w:rPr>
                <w:b/>
                <w:bCs/>
                <w:lang w:val="ky-KG"/>
              </w:rPr>
            </w:pPr>
            <w:r w:rsidRPr="00B5530D">
              <w:rPr>
                <w:b/>
                <w:bCs/>
                <w:lang w:val="ky-KG"/>
              </w:rPr>
              <w:t>Кулдашова Хаётхон Атабековна</w:t>
            </w:r>
          </w:p>
        </w:tc>
        <w:tc>
          <w:tcPr>
            <w:tcW w:w="1417" w:type="dxa"/>
          </w:tcPr>
          <w:p w:rsidR="002548D9" w:rsidRPr="00B5530D" w:rsidRDefault="002548D9" w:rsidP="00D51DE5">
            <w:pPr>
              <w:pStyle w:val="a9"/>
              <w:rPr>
                <w:rFonts w:ascii="Times New Roman" w:hAnsi="Times New Roman"/>
                <w:bCs/>
                <w:lang w:val="ky-KG"/>
              </w:rPr>
            </w:pPr>
            <w:r w:rsidRPr="00B5530D">
              <w:rPr>
                <w:rFonts w:ascii="Times New Roman" w:hAnsi="Times New Roman"/>
                <w:bCs/>
                <w:lang w:val="ky-KG"/>
              </w:rPr>
              <w:t>09.10.1975</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Pr="00072737" w:rsidRDefault="002548D9" w:rsidP="00D51DE5">
            <w:pPr>
              <w:pStyle w:val="a9"/>
              <w:rPr>
                <w:rFonts w:ascii="Times New Roman" w:hAnsi="Times New Roman"/>
                <w:lang w:val="ky-KG"/>
              </w:rPr>
            </w:pPr>
            <w:r>
              <w:rPr>
                <w:rFonts w:ascii="Times New Roman" w:hAnsi="Times New Roman"/>
                <w:lang w:val="ky-KG"/>
              </w:rPr>
              <w:t>Узбек</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Аял</w:t>
            </w:r>
          </w:p>
        </w:tc>
        <w:tc>
          <w:tcPr>
            <w:tcW w:w="1701" w:type="dxa"/>
          </w:tcPr>
          <w:p w:rsidR="002548D9" w:rsidRPr="001458FE" w:rsidRDefault="002548D9" w:rsidP="00D51DE5">
            <w:pPr>
              <w:pStyle w:val="a9"/>
              <w:jc w:val="center"/>
              <w:rPr>
                <w:rFonts w:ascii="Times New Roman" w:hAnsi="Times New Roman"/>
                <w:bCs/>
                <w:lang w:val="ky-KG"/>
              </w:rPr>
            </w:pPr>
            <w:r w:rsidRPr="00B5530D">
              <w:rPr>
                <w:rFonts w:ascii="Times New Roman" w:hAnsi="Times New Roman"/>
                <w:bCs/>
                <w:lang w:val="ky-KG"/>
              </w:rPr>
              <w:t xml:space="preserve">№4 Гимназия </w:t>
            </w:r>
            <w:r>
              <w:rPr>
                <w:rFonts w:ascii="Times New Roman" w:hAnsi="Times New Roman"/>
                <w:bCs/>
                <w:lang w:val="ky-KG"/>
              </w:rPr>
              <w:t>мугалим</w:t>
            </w:r>
          </w:p>
        </w:tc>
        <w:tc>
          <w:tcPr>
            <w:tcW w:w="1559" w:type="dxa"/>
          </w:tcPr>
          <w:p w:rsidR="002548D9"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05</w:t>
            </w:r>
            <w:r w:rsidRPr="00072737">
              <w:rPr>
                <w:rFonts w:ascii="Times New Roman" w:hAnsi="Times New Roman"/>
                <w:lang w:val="ky-KG"/>
              </w:rPr>
              <w:t xml:space="preserve"> </w:t>
            </w:r>
            <w:r>
              <w:rPr>
                <w:rFonts w:ascii="Times New Roman" w:hAnsi="Times New Roman"/>
                <w:lang w:val="ky-KG"/>
              </w:rPr>
              <w:t>ж</w:t>
            </w:r>
            <w:r w:rsidRPr="00072737">
              <w:rPr>
                <w:rFonts w:ascii="Times New Roman" w:hAnsi="Times New Roman"/>
                <w:lang w:val="ky-KG"/>
              </w:rPr>
              <w:t>.</w:t>
            </w:r>
            <w:r>
              <w:rPr>
                <w:rFonts w:ascii="Times New Roman" w:hAnsi="Times New Roman"/>
                <w:lang w:val="ky-KG"/>
              </w:rPr>
              <w:t>УШК мүчөсү,</w:t>
            </w:r>
          </w:p>
          <w:p w:rsidR="002548D9" w:rsidRDefault="002548D9" w:rsidP="00D51DE5">
            <w:pPr>
              <w:pStyle w:val="a9"/>
              <w:rPr>
                <w:rFonts w:ascii="Times New Roman" w:hAnsi="Times New Roman"/>
                <w:lang w:val="ky-KG"/>
              </w:rPr>
            </w:pPr>
            <w:r>
              <w:rPr>
                <w:rFonts w:ascii="Times New Roman" w:hAnsi="Times New Roman"/>
                <w:lang w:val="ky-KG"/>
              </w:rPr>
              <w:t>2021-ж. АШК мүчөсү</w:t>
            </w:r>
          </w:p>
          <w:p w:rsidR="002548D9" w:rsidRPr="00072737" w:rsidRDefault="002548D9" w:rsidP="00D51DE5">
            <w:pPr>
              <w:pStyle w:val="a9"/>
              <w:rPr>
                <w:rFonts w:ascii="Times New Roman" w:hAnsi="Times New Roman"/>
                <w:lang w:val="ky-KG"/>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Pr="00B5530D" w:rsidRDefault="002548D9" w:rsidP="00D51DE5">
            <w:pPr>
              <w:pStyle w:val="a9"/>
              <w:rPr>
                <w:rFonts w:ascii="Times New Roman" w:hAnsi="Times New Roman"/>
                <w:bCs/>
                <w:lang w:val="ky-KG"/>
              </w:rPr>
            </w:pPr>
            <w:r w:rsidRPr="00B5530D">
              <w:rPr>
                <w:rFonts w:ascii="Times New Roman" w:hAnsi="Times New Roman"/>
                <w:bCs/>
                <w:lang w:val="ky-KG"/>
              </w:rPr>
              <w:t xml:space="preserve">Раззаков </w:t>
            </w:r>
            <w:r>
              <w:rPr>
                <w:rFonts w:ascii="Times New Roman" w:hAnsi="Times New Roman"/>
                <w:bCs/>
                <w:lang w:val="ky-KG"/>
              </w:rPr>
              <w:t xml:space="preserve">ш.                     </w:t>
            </w:r>
            <w:r w:rsidRPr="00B5530D">
              <w:rPr>
                <w:rFonts w:ascii="Times New Roman" w:hAnsi="Times New Roman"/>
                <w:bCs/>
                <w:lang w:val="ky-KG"/>
              </w:rPr>
              <w:t xml:space="preserve">С. Худойназаров </w:t>
            </w:r>
            <w:r>
              <w:rPr>
                <w:rFonts w:ascii="Times New Roman" w:hAnsi="Times New Roman"/>
                <w:bCs/>
                <w:lang w:val="ky-KG"/>
              </w:rPr>
              <w:t xml:space="preserve">көч. </w:t>
            </w:r>
            <w:r w:rsidRPr="00B5530D">
              <w:rPr>
                <w:rFonts w:ascii="Times New Roman" w:hAnsi="Times New Roman"/>
                <w:bCs/>
                <w:lang w:val="ky-KG"/>
              </w:rPr>
              <w:t>№90</w:t>
            </w:r>
          </w:p>
          <w:p w:rsidR="002548D9" w:rsidRPr="00B5530D" w:rsidRDefault="002548D9" w:rsidP="00D51DE5">
            <w:pPr>
              <w:pStyle w:val="a9"/>
              <w:rPr>
                <w:rFonts w:ascii="Times New Roman" w:hAnsi="Times New Roman"/>
                <w:bCs/>
                <w:lang w:val="ky-KG"/>
              </w:rPr>
            </w:pPr>
            <w:r w:rsidRPr="00B5530D">
              <w:rPr>
                <w:rFonts w:ascii="Times New Roman" w:hAnsi="Times New Roman"/>
                <w:bCs/>
                <w:lang w:val="ky-KG"/>
              </w:rPr>
              <w:t>0227818135</w:t>
            </w:r>
          </w:p>
        </w:tc>
      </w:tr>
      <w:tr w:rsidR="002548D9" w:rsidRPr="00B05CA1" w:rsidTr="00D51DE5">
        <w:tc>
          <w:tcPr>
            <w:tcW w:w="459" w:type="dxa"/>
          </w:tcPr>
          <w:p w:rsidR="002548D9" w:rsidRDefault="002548D9" w:rsidP="00D51DE5">
            <w:pPr>
              <w:jc w:val="center"/>
              <w:rPr>
                <w:lang w:val="ky-KG"/>
              </w:rPr>
            </w:pPr>
            <w:r>
              <w:rPr>
                <w:lang w:val="ky-KG"/>
              </w:rPr>
              <w:t>5</w:t>
            </w:r>
          </w:p>
        </w:tc>
        <w:tc>
          <w:tcPr>
            <w:tcW w:w="3511" w:type="dxa"/>
          </w:tcPr>
          <w:p w:rsidR="002548D9" w:rsidRPr="00B5530D" w:rsidRDefault="002548D9" w:rsidP="00D51DE5">
            <w:pPr>
              <w:rPr>
                <w:b/>
                <w:bCs/>
                <w:lang w:val="ky-KG"/>
              </w:rPr>
            </w:pPr>
            <w:r w:rsidRPr="00B5530D">
              <w:rPr>
                <w:b/>
                <w:bCs/>
                <w:lang w:val="ky-KG"/>
              </w:rPr>
              <w:t>Жораев Бахтияр Сайидалиевич</w:t>
            </w:r>
          </w:p>
        </w:tc>
        <w:tc>
          <w:tcPr>
            <w:tcW w:w="1417" w:type="dxa"/>
          </w:tcPr>
          <w:p w:rsidR="002548D9" w:rsidRPr="00B5530D" w:rsidRDefault="002548D9" w:rsidP="00D51DE5">
            <w:pPr>
              <w:pStyle w:val="a9"/>
              <w:rPr>
                <w:rFonts w:ascii="Times New Roman" w:hAnsi="Times New Roman"/>
                <w:bCs/>
                <w:lang w:val="ky-KG"/>
              </w:rPr>
            </w:pPr>
            <w:r w:rsidRPr="00B5530D">
              <w:rPr>
                <w:rFonts w:ascii="Times New Roman" w:hAnsi="Times New Roman"/>
                <w:bCs/>
                <w:lang w:val="ky-KG"/>
              </w:rPr>
              <w:t>11.09.1987</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Pr="00072737"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Pr="00B5530D" w:rsidRDefault="002548D9" w:rsidP="00D51DE5">
            <w:pPr>
              <w:jc w:val="center"/>
              <w:rPr>
                <w:bCs/>
                <w:lang w:val="ky-KG"/>
              </w:rPr>
            </w:pPr>
            <w:r w:rsidRPr="00B5530D">
              <w:rPr>
                <w:bCs/>
                <w:lang w:val="ky-KG"/>
              </w:rPr>
              <w:t>Лейлек Р</w:t>
            </w:r>
            <w:r>
              <w:rPr>
                <w:bCs/>
                <w:lang w:val="ky-KG"/>
              </w:rPr>
              <w:t>БББ</w:t>
            </w:r>
            <w:r w:rsidRPr="00B5530D">
              <w:rPr>
                <w:bCs/>
                <w:lang w:val="ky-KG"/>
              </w:rPr>
              <w:t xml:space="preserve"> бухгалтер</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17-ж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Pr="00B5530D" w:rsidRDefault="002548D9" w:rsidP="00D51DE5">
            <w:pPr>
              <w:pStyle w:val="a9"/>
              <w:rPr>
                <w:rFonts w:ascii="Times New Roman" w:hAnsi="Times New Roman"/>
                <w:bCs/>
                <w:lang w:val="ky-KG"/>
              </w:rPr>
            </w:pPr>
            <w:r w:rsidRPr="00B5530D">
              <w:rPr>
                <w:rFonts w:ascii="Times New Roman" w:hAnsi="Times New Roman"/>
                <w:bCs/>
                <w:lang w:val="ky-KG"/>
              </w:rPr>
              <w:t>Сары-Добо</w:t>
            </w:r>
            <w:r>
              <w:rPr>
                <w:rFonts w:ascii="Times New Roman" w:hAnsi="Times New Roman"/>
                <w:bCs/>
                <w:lang w:val="ky-KG"/>
              </w:rPr>
              <w:t xml:space="preserve"> а.</w:t>
            </w:r>
          </w:p>
          <w:p w:rsidR="002548D9" w:rsidRDefault="002548D9" w:rsidP="00D51DE5">
            <w:pPr>
              <w:pStyle w:val="a9"/>
              <w:rPr>
                <w:rFonts w:ascii="Times New Roman" w:hAnsi="Times New Roman"/>
                <w:bCs/>
              </w:rPr>
            </w:pPr>
            <w:r w:rsidRPr="00B5530D">
              <w:rPr>
                <w:rFonts w:ascii="Times New Roman" w:hAnsi="Times New Roman"/>
                <w:bCs/>
                <w:lang w:val="ky-KG"/>
              </w:rPr>
              <w:t>М</w:t>
            </w:r>
            <w:r>
              <w:rPr>
                <w:rFonts w:ascii="Times New Roman" w:hAnsi="Times New Roman"/>
                <w:bCs/>
              </w:rPr>
              <w:t xml:space="preserve">айдан </w:t>
            </w:r>
            <w:r>
              <w:rPr>
                <w:rFonts w:ascii="Times New Roman" w:hAnsi="Times New Roman"/>
                <w:bCs/>
                <w:lang w:val="ky-KG"/>
              </w:rPr>
              <w:t xml:space="preserve">көч. </w:t>
            </w:r>
            <w:r>
              <w:rPr>
                <w:rFonts w:ascii="Times New Roman" w:hAnsi="Times New Roman"/>
                <w:bCs/>
              </w:rPr>
              <w:t>№112</w:t>
            </w:r>
          </w:p>
          <w:p w:rsidR="002548D9" w:rsidRPr="00072737" w:rsidRDefault="002548D9" w:rsidP="00D51DE5">
            <w:pPr>
              <w:pStyle w:val="a9"/>
              <w:rPr>
                <w:rFonts w:ascii="Times New Roman" w:hAnsi="Times New Roman"/>
                <w:bCs/>
              </w:rPr>
            </w:pPr>
            <w:r>
              <w:rPr>
                <w:rFonts w:ascii="Times New Roman" w:hAnsi="Times New Roman"/>
                <w:bCs/>
              </w:rPr>
              <w:t>0777625002</w:t>
            </w:r>
          </w:p>
        </w:tc>
      </w:tr>
      <w:tr w:rsidR="002548D9" w:rsidRPr="00B05CA1" w:rsidTr="00D51DE5">
        <w:trPr>
          <w:trHeight w:val="1141"/>
        </w:trPr>
        <w:tc>
          <w:tcPr>
            <w:tcW w:w="459" w:type="dxa"/>
          </w:tcPr>
          <w:p w:rsidR="002548D9" w:rsidRDefault="002548D9" w:rsidP="00D51DE5">
            <w:pPr>
              <w:jc w:val="center"/>
              <w:rPr>
                <w:lang w:val="ky-KG"/>
              </w:rPr>
            </w:pPr>
            <w:r>
              <w:rPr>
                <w:lang w:val="ky-KG"/>
              </w:rPr>
              <w:t>6</w:t>
            </w:r>
          </w:p>
        </w:tc>
        <w:tc>
          <w:tcPr>
            <w:tcW w:w="3511" w:type="dxa"/>
          </w:tcPr>
          <w:p w:rsidR="002548D9" w:rsidRDefault="002548D9" w:rsidP="00D51DE5">
            <w:pPr>
              <w:rPr>
                <w:b/>
                <w:bCs/>
              </w:rPr>
            </w:pPr>
            <w:r>
              <w:rPr>
                <w:b/>
                <w:bCs/>
              </w:rPr>
              <w:t>Бакирова Ширин Ахматовна</w:t>
            </w:r>
          </w:p>
        </w:tc>
        <w:tc>
          <w:tcPr>
            <w:tcW w:w="1417" w:type="dxa"/>
          </w:tcPr>
          <w:p w:rsidR="002548D9" w:rsidRDefault="002548D9" w:rsidP="00D51DE5">
            <w:pPr>
              <w:pStyle w:val="a9"/>
              <w:rPr>
                <w:rFonts w:ascii="Times New Roman" w:hAnsi="Times New Roman"/>
                <w:bCs/>
              </w:rPr>
            </w:pPr>
            <w:r>
              <w:rPr>
                <w:rFonts w:ascii="Times New Roman" w:hAnsi="Times New Roman"/>
                <w:bCs/>
              </w:rPr>
              <w:t>15.03.1981</w:t>
            </w:r>
          </w:p>
        </w:tc>
        <w:tc>
          <w:tcPr>
            <w:tcW w:w="1276" w:type="dxa"/>
          </w:tcPr>
          <w:p w:rsidR="002548D9" w:rsidRPr="00072737" w:rsidRDefault="002548D9" w:rsidP="00D51DE5">
            <w:pPr>
              <w:pStyle w:val="a9"/>
              <w:rPr>
                <w:rFonts w:ascii="Times New Roman" w:hAnsi="Times New Roman"/>
                <w:bCs/>
              </w:rPr>
            </w:pPr>
            <w:r>
              <w:rPr>
                <w:rFonts w:ascii="Times New Roman" w:hAnsi="Times New Roman"/>
                <w:bCs/>
              </w:rPr>
              <w:t>Бакалавр</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Аял</w:t>
            </w:r>
          </w:p>
        </w:tc>
        <w:tc>
          <w:tcPr>
            <w:tcW w:w="1701" w:type="dxa"/>
          </w:tcPr>
          <w:p w:rsidR="002548D9" w:rsidRDefault="002548D9" w:rsidP="00D51DE5">
            <w:pPr>
              <w:jc w:val="center"/>
              <w:rPr>
                <w:bCs/>
              </w:rPr>
            </w:pPr>
            <w:r>
              <w:rPr>
                <w:bCs/>
              </w:rPr>
              <w:t>Д. Бердиев</w:t>
            </w:r>
            <w:r>
              <w:rPr>
                <w:bCs/>
                <w:lang w:val="ky-KG"/>
              </w:rPr>
              <w:t xml:space="preserve"> атындагы автомектеп</w:t>
            </w:r>
            <w:r>
              <w:rPr>
                <w:bCs/>
              </w:rPr>
              <w:t>, бухгалтер</w:t>
            </w:r>
          </w:p>
        </w:tc>
        <w:tc>
          <w:tcPr>
            <w:tcW w:w="1559" w:type="dxa"/>
          </w:tcPr>
          <w:p w:rsidR="002548D9" w:rsidRPr="005460E4" w:rsidRDefault="002548D9" w:rsidP="00D51DE5">
            <w:pPr>
              <w:pStyle w:val="a9"/>
              <w:rPr>
                <w:rFonts w:ascii="Times New Roman" w:hAnsi="Times New Roman"/>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Pr="00866B95" w:rsidRDefault="002548D9" w:rsidP="00D51DE5">
            <w:pPr>
              <w:pStyle w:val="a9"/>
              <w:rPr>
                <w:rFonts w:ascii="Times New Roman" w:hAnsi="Times New Roman"/>
                <w:bCs/>
                <w:lang w:val="ky-KG"/>
              </w:rPr>
            </w:pPr>
            <w:r>
              <w:rPr>
                <w:rFonts w:ascii="Times New Roman" w:hAnsi="Times New Roman"/>
                <w:bCs/>
              </w:rPr>
              <w:t>Тайлан</w:t>
            </w:r>
            <w:r>
              <w:rPr>
                <w:rFonts w:ascii="Times New Roman" w:hAnsi="Times New Roman"/>
                <w:bCs/>
                <w:lang w:val="ky-KG"/>
              </w:rPr>
              <w:t xml:space="preserve"> а.</w:t>
            </w:r>
          </w:p>
          <w:p w:rsidR="002548D9" w:rsidRDefault="002548D9" w:rsidP="00D51DE5">
            <w:pPr>
              <w:pStyle w:val="a9"/>
              <w:rPr>
                <w:rFonts w:ascii="Times New Roman" w:hAnsi="Times New Roman"/>
                <w:bCs/>
              </w:rPr>
            </w:pPr>
            <w:r>
              <w:rPr>
                <w:rFonts w:ascii="Times New Roman" w:hAnsi="Times New Roman"/>
                <w:bCs/>
              </w:rPr>
              <w:t xml:space="preserve">Тайлан </w:t>
            </w:r>
            <w:r>
              <w:rPr>
                <w:rFonts w:ascii="Times New Roman" w:hAnsi="Times New Roman"/>
                <w:bCs/>
                <w:lang w:val="ky-KG"/>
              </w:rPr>
              <w:t xml:space="preserve">көч. </w:t>
            </w:r>
            <w:r>
              <w:rPr>
                <w:rFonts w:ascii="Times New Roman" w:hAnsi="Times New Roman"/>
                <w:bCs/>
              </w:rPr>
              <w:t>№46</w:t>
            </w:r>
          </w:p>
          <w:p w:rsidR="002548D9" w:rsidRDefault="002548D9" w:rsidP="00D51DE5">
            <w:pPr>
              <w:pStyle w:val="a9"/>
              <w:rPr>
                <w:rFonts w:ascii="Times New Roman" w:hAnsi="Times New Roman"/>
                <w:bCs/>
              </w:rPr>
            </w:pPr>
            <w:r>
              <w:rPr>
                <w:rFonts w:ascii="Times New Roman" w:hAnsi="Times New Roman"/>
                <w:bCs/>
              </w:rPr>
              <w:t>0776606048</w:t>
            </w:r>
          </w:p>
        </w:tc>
      </w:tr>
      <w:tr w:rsidR="002548D9" w:rsidRPr="00B05CA1" w:rsidTr="00D51DE5">
        <w:tc>
          <w:tcPr>
            <w:tcW w:w="459" w:type="dxa"/>
          </w:tcPr>
          <w:p w:rsidR="002548D9" w:rsidRDefault="002548D9" w:rsidP="00D51DE5">
            <w:pPr>
              <w:jc w:val="center"/>
              <w:rPr>
                <w:lang w:val="ky-KG"/>
              </w:rPr>
            </w:pPr>
            <w:r>
              <w:rPr>
                <w:lang w:val="ky-KG"/>
              </w:rPr>
              <w:t>7</w:t>
            </w:r>
          </w:p>
        </w:tc>
        <w:tc>
          <w:tcPr>
            <w:tcW w:w="3511" w:type="dxa"/>
          </w:tcPr>
          <w:p w:rsidR="002548D9" w:rsidRPr="003D0A4B" w:rsidRDefault="002548D9" w:rsidP="00D51DE5">
            <w:pPr>
              <w:rPr>
                <w:b/>
                <w:bCs/>
                <w:lang w:val="ky-KG"/>
              </w:rPr>
            </w:pPr>
            <w:r>
              <w:rPr>
                <w:b/>
                <w:bCs/>
                <w:lang w:val="ky-KG"/>
              </w:rPr>
              <w:t>Мустафаев Мырзабек Абдиллаевич</w:t>
            </w:r>
          </w:p>
        </w:tc>
        <w:tc>
          <w:tcPr>
            <w:tcW w:w="1417" w:type="dxa"/>
          </w:tcPr>
          <w:p w:rsidR="002548D9" w:rsidRPr="003D0A4B" w:rsidRDefault="002548D9" w:rsidP="00D51DE5">
            <w:pPr>
              <w:pStyle w:val="a9"/>
              <w:rPr>
                <w:rFonts w:ascii="Times New Roman" w:hAnsi="Times New Roman"/>
                <w:bCs/>
                <w:lang w:val="ky-KG"/>
              </w:rPr>
            </w:pPr>
            <w:r>
              <w:rPr>
                <w:rFonts w:ascii="Times New Roman" w:hAnsi="Times New Roman"/>
                <w:bCs/>
                <w:lang w:val="ky-KG"/>
              </w:rPr>
              <w:t>01.05.1973</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Pr="003D0A4B" w:rsidRDefault="002548D9" w:rsidP="00D51DE5">
            <w:pPr>
              <w:jc w:val="center"/>
              <w:rPr>
                <w:bCs/>
                <w:lang w:val="ky-KG"/>
              </w:rPr>
            </w:pPr>
            <w:r>
              <w:rPr>
                <w:bCs/>
                <w:lang w:val="ky-KG"/>
              </w:rPr>
              <w:t xml:space="preserve">Лейлек райондук вет </w:t>
            </w:r>
            <w:r>
              <w:rPr>
                <w:bCs/>
                <w:lang w:val="ky-KG"/>
              </w:rPr>
              <w:lastRenderedPageBreak/>
              <w:t>башкармалыгы Ветврач</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lastRenderedPageBreak/>
              <w:t>20</w:t>
            </w:r>
            <w:r>
              <w:rPr>
                <w:rFonts w:ascii="Times New Roman" w:hAnsi="Times New Roman"/>
                <w:lang w:val="ky-KG"/>
              </w:rPr>
              <w:t>00-ж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bCs/>
                <w:lang w:val="ky-KG"/>
              </w:rPr>
            </w:pPr>
            <w:r>
              <w:rPr>
                <w:rFonts w:ascii="Times New Roman" w:hAnsi="Times New Roman"/>
                <w:bCs/>
                <w:lang w:val="ky-KG"/>
              </w:rPr>
              <w:t>Тайлан а.              К.Тажибаева көч. №51</w:t>
            </w:r>
          </w:p>
          <w:p w:rsidR="002548D9" w:rsidRPr="003D0A4B" w:rsidRDefault="002548D9" w:rsidP="00D51DE5">
            <w:pPr>
              <w:pStyle w:val="a9"/>
              <w:rPr>
                <w:rFonts w:ascii="Times New Roman" w:hAnsi="Times New Roman"/>
                <w:bCs/>
                <w:lang w:val="ky-KG"/>
              </w:rPr>
            </w:pPr>
            <w:r>
              <w:rPr>
                <w:rFonts w:ascii="Times New Roman" w:hAnsi="Times New Roman"/>
                <w:bCs/>
                <w:lang w:val="ky-KG"/>
              </w:rPr>
              <w:t xml:space="preserve">0777558717 . </w:t>
            </w:r>
          </w:p>
        </w:tc>
      </w:tr>
      <w:tr w:rsidR="002548D9" w:rsidRPr="00B05CA1" w:rsidTr="00D51DE5">
        <w:tc>
          <w:tcPr>
            <w:tcW w:w="459" w:type="dxa"/>
          </w:tcPr>
          <w:p w:rsidR="002548D9" w:rsidRDefault="002548D9" w:rsidP="00D51DE5">
            <w:pPr>
              <w:jc w:val="center"/>
              <w:rPr>
                <w:lang w:val="ky-KG"/>
              </w:rPr>
            </w:pPr>
            <w:r>
              <w:rPr>
                <w:lang w:val="ky-KG"/>
              </w:rPr>
              <w:lastRenderedPageBreak/>
              <w:t>8</w:t>
            </w:r>
          </w:p>
        </w:tc>
        <w:tc>
          <w:tcPr>
            <w:tcW w:w="3511" w:type="dxa"/>
          </w:tcPr>
          <w:p w:rsidR="002548D9" w:rsidRDefault="002548D9" w:rsidP="00D51DE5">
            <w:pPr>
              <w:rPr>
                <w:b/>
                <w:bCs/>
                <w:lang w:val="ky-KG"/>
              </w:rPr>
            </w:pPr>
            <w:r>
              <w:rPr>
                <w:b/>
                <w:bCs/>
                <w:lang w:val="ky-KG"/>
              </w:rPr>
              <w:t>Худайназаров Баходир Обиджонович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27.03.1973</w:t>
            </w:r>
          </w:p>
        </w:tc>
        <w:tc>
          <w:tcPr>
            <w:tcW w:w="1276" w:type="dxa"/>
          </w:tcPr>
          <w:p w:rsidR="002548D9" w:rsidRDefault="002548D9" w:rsidP="00D51DE5">
            <w:pPr>
              <w:pStyle w:val="a9"/>
              <w:rPr>
                <w:rFonts w:ascii="Times New Roman" w:hAnsi="Times New Roman"/>
                <w:bCs/>
                <w:lang w:val="ky-KG"/>
              </w:rPr>
            </w:pPr>
            <w:r>
              <w:rPr>
                <w:rFonts w:ascii="Times New Roman" w:hAnsi="Times New Roman"/>
                <w:bCs/>
                <w:lang w:val="ky-KG"/>
              </w:rPr>
              <w:t>Атайын орто</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Узбек</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rPr>
                <w:bCs/>
                <w:lang w:val="ky-KG"/>
              </w:rPr>
            </w:pPr>
            <w:r>
              <w:rPr>
                <w:bCs/>
                <w:lang w:val="ky-KG"/>
              </w:rPr>
              <w:t>Лейлек рай Архитектура, Архитектор</w:t>
            </w:r>
          </w:p>
        </w:tc>
        <w:tc>
          <w:tcPr>
            <w:tcW w:w="1559" w:type="dxa"/>
          </w:tcPr>
          <w:p w:rsidR="002548D9" w:rsidRDefault="002548D9" w:rsidP="00D51DE5">
            <w:pPr>
              <w:pStyle w:val="a9"/>
              <w:rPr>
                <w:rFonts w:ascii="Times New Roman" w:hAnsi="Times New Roman"/>
                <w:lang w:val="ky-KG"/>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Корук көч. №3</w:t>
            </w:r>
          </w:p>
          <w:p w:rsidR="002548D9" w:rsidRPr="003D0A4B" w:rsidRDefault="002548D9" w:rsidP="00D51DE5">
            <w:pPr>
              <w:pStyle w:val="a9"/>
              <w:rPr>
                <w:rFonts w:ascii="Times New Roman" w:hAnsi="Times New Roman"/>
                <w:bCs/>
                <w:lang w:val="ky-KG"/>
              </w:rPr>
            </w:pPr>
            <w:r>
              <w:rPr>
                <w:rFonts w:ascii="Times New Roman" w:hAnsi="Times New Roman"/>
                <w:bCs/>
                <w:lang w:val="ky-KG"/>
              </w:rPr>
              <w:t>0778707870</w:t>
            </w:r>
          </w:p>
        </w:tc>
      </w:tr>
      <w:tr w:rsidR="002548D9" w:rsidRPr="001458FE" w:rsidTr="00D51DE5">
        <w:tc>
          <w:tcPr>
            <w:tcW w:w="459" w:type="dxa"/>
          </w:tcPr>
          <w:p w:rsidR="002548D9" w:rsidRDefault="002548D9" w:rsidP="00D51DE5">
            <w:pPr>
              <w:jc w:val="center"/>
              <w:rPr>
                <w:lang w:val="ky-KG"/>
              </w:rPr>
            </w:pPr>
            <w:r>
              <w:rPr>
                <w:lang w:val="ky-KG"/>
              </w:rPr>
              <w:t>9</w:t>
            </w:r>
          </w:p>
        </w:tc>
        <w:tc>
          <w:tcPr>
            <w:tcW w:w="3511" w:type="dxa"/>
          </w:tcPr>
          <w:p w:rsidR="002548D9" w:rsidRDefault="002548D9" w:rsidP="00D51DE5">
            <w:pPr>
              <w:rPr>
                <w:b/>
                <w:bCs/>
                <w:lang w:val="ky-KG"/>
              </w:rPr>
            </w:pPr>
            <w:r>
              <w:rPr>
                <w:b/>
                <w:bCs/>
                <w:lang w:val="ky-KG"/>
              </w:rPr>
              <w:t>Мустафаева Акбермет Сейитбековна</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03.01.1978</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Аял</w:t>
            </w:r>
          </w:p>
        </w:tc>
        <w:tc>
          <w:tcPr>
            <w:tcW w:w="1701" w:type="dxa"/>
          </w:tcPr>
          <w:p w:rsidR="002548D9" w:rsidRDefault="002548D9" w:rsidP="00D51DE5">
            <w:pPr>
              <w:jc w:val="center"/>
              <w:rPr>
                <w:bCs/>
                <w:lang w:val="ky-KG"/>
              </w:rPr>
            </w:pPr>
            <w:r>
              <w:rPr>
                <w:bCs/>
                <w:lang w:val="ky-KG"/>
              </w:rPr>
              <w:t xml:space="preserve"> “Исфана” о.м. мугалим</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09-ж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bCs/>
                <w:lang w:val="ky-KG"/>
              </w:rPr>
            </w:pPr>
            <w:r>
              <w:rPr>
                <w:rFonts w:ascii="Times New Roman" w:hAnsi="Times New Roman"/>
                <w:bCs/>
                <w:lang w:val="ky-KG"/>
              </w:rPr>
              <w:t>Тайлан а.               К.Тажибаева көч. №10</w:t>
            </w:r>
          </w:p>
          <w:p w:rsidR="002548D9" w:rsidRPr="003D0A4B" w:rsidRDefault="002548D9" w:rsidP="00D51DE5">
            <w:pPr>
              <w:pStyle w:val="a9"/>
              <w:rPr>
                <w:rFonts w:ascii="Times New Roman" w:hAnsi="Times New Roman"/>
                <w:bCs/>
                <w:lang w:val="ky-KG"/>
              </w:rPr>
            </w:pPr>
            <w:r>
              <w:rPr>
                <w:rFonts w:ascii="Times New Roman" w:hAnsi="Times New Roman"/>
                <w:bCs/>
                <w:lang w:val="ky-KG"/>
              </w:rPr>
              <w:t>0222022904</w:t>
            </w:r>
          </w:p>
        </w:tc>
      </w:tr>
      <w:tr w:rsidR="002548D9" w:rsidRPr="00B05CA1" w:rsidTr="00D51DE5">
        <w:tc>
          <w:tcPr>
            <w:tcW w:w="459" w:type="dxa"/>
          </w:tcPr>
          <w:p w:rsidR="002548D9" w:rsidRDefault="002548D9" w:rsidP="00D51DE5">
            <w:pPr>
              <w:jc w:val="center"/>
              <w:rPr>
                <w:lang w:val="ky-KG"/>
              </w:rPr>
            </w:pPr>
            <w:r>
              <w:rPr>
                <w:lang w:val="ky-KG"/>
              </w:rPr>
              <w:t>10</w:t>
            </w:r>
          </w:p>
        </w:tc>
        <w:tc>
          <w:tcPr>
            <w:tcW w:w="3511" w:type="dxa"/>
          </w:tcPr>
          <w:p w:rsidR="002548D9" w:rsidRDefault="002548D9" w:rsidP="00D51DE5">
            <w:pPr>
              <w:rPr>
                <w:b/>
                <w:bCs/>
                <w:lang w:val="ky-KG"/>
              </w:rPr>
            </w:pPr>
            <w:r>
              <w:rPr>
                <w:b/>
                <w:bCs/>
                <w:lang w:val="ky-KG"/>
              </w:rPr>
              <w:t>Ибрагимов Заитбек Кубанычбекович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10.03.1990</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Калкты тейлөө борбору</w:t>
            </w:r>
            <w:r w:rsidRPr="001458FE">
              <w:rPr>
                <w:b/>
                <w:bCs/>
                <w:lang w:val="ky-KG"/>
              </w:rPr>
              <w:t xml:space="preserve"> </w:t>
            </w:r>
            <w:r>
              <w:rPr>
                <w:bCs/>
                <w:lang w:val="ky-KG"/>
              </w:rPr>
              <w:t>оператор</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21-ж</w:t>
            </w:r>
            <w:r w:rsidRPr="00072737">
              <w:rPr>
                <w:rFonts w:ascii="Times New Roman" w:hAnsi="Times New Roman"/>
                <w:lang w:val="ky-KG"/>
              </w:rPr>
              <w:t>.</w:t>
            </w:r>
            <w:r>
              <w:rPr>
                <w:rFonts w:ascii="Times New Roman" w:hAnsi="Times New Roman"/>
                <w:lang w:val="ky-KG"/>
              </w:rPr>
              <w:t>АШК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Достук көч. №8</w:t>
            </w:r>
          </w:p>
          <w:p w:rsidR="002548D9" w:rsidRDefault="002548D9" w:rsidP="00D51DE5">
            <w:pPr>
              <w:pStyle w:val="a9"/>
              <w:rPr>
                <w:rFonts w:ascii="Times New Roman" w:hAnsi="Times New Roman"/>
                <w:bCs/>
                <w:lang w:val="ky-KG"/>
              </w:rPr>
            </w:pPr>
            <w:r>
              <w:rPr>
                <w:rFonts w:ascii="Times New Roman" w:hAnsi="Times New Roman"/>
                <w:bCs/>
                <w:lang w:val="ky-KG"/>
              </w:rPr>
              <w:t>0777464655</w:t>
            </w:r>
          </w:p>
        </w:tc>
      </w:tr>
      <w:tr w:rsidR="002548D9" w:rsidRPr="00B05CA1" w:rsidTr="00D51DE5">
        <w:tc>
          <w:tcPr>
            <w:tcW w:w="459" w:type="dxa"/>
          </w:tcPr>
          <w:p w:rsidR="002548D9" w:rsidRDefault="002548D9" w:rsidP="00D51DE5">
            <w:pPr>
              <w:jc w:val="center"/>
              <w:rPr>
                <w:lang w:val="ky-KG"/>
              </w:rPr>
            </w:pPr>
            <w:r>
              <w:rPr>
                <w:lang w:val="ky-KG"/>
              </w:rPr>
              <w:t>11</w:t>
            </w:r>
          </w:p>
        </w:tc>
        <w:tc>
          <w:tcPr>
            <w:tcW w:w="3511" w:type="dxa"/>
          </w:tcPr>
          <w:p w:rsidR="002548D9" w:rsidRDefault="002548D9" w:rsidP="00D51DE5">
            <w:pPr>
              <w:rPr>
                <w:b/>
                <w:bCs/>
                <w:lang w:val="ky-KG"/>
              </w:rPr>
            </w:pPr>
            <w:r>
              <w:rPr>
                <w:b/>
                <w:bCs/>
                <w:lang w:val="ky-KG"/>
              </w:rPr>
              <w:t>Саттаров Минбай Жумабаевич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04.04.1978</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Соцфонд башчынын орун басары</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09-ж</w:t>
            </w:r>
            <w:r w:rsidRPr="00072737">
              <w:rPr>
                <w:rFonts w:ascii="Times New Roman" w:hAnsi="Times New Roman"/>
                <w:lang w:val="ky-KG"/>
              </w:rPr>
              <w:t>.</w:t>
            </w:r>
            <w:r>
              <w:rPr>
                <w:rFonts w:ascii="Times New Roman" w:hAnsi="Times New Roman"/>
                <w:lang w:val="ky-KG"/>
              </w:rPr>
              <w:t>УШК, АШК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Ниймат көч. №32</w:t>
            </w:r>
          </w:p>
          <w:p w:rsidR="002548D9" w:rsidRDefault="002548D9" w:rsidP="00D51DE5">
            <w:pPr>
              <w:pStyle w:val="a9"/>
              <w:rPr>
                <w:rFonts w:ascii="Times New Roman" w:hAnsi="Times New Roman"/>
                <w:bCs/>
                <w:lang w:val="ky-KG"/>
              </w:rPr>
            </w:pPr>
            <w:r>
              <w:rPr>
                <w:rFonts w:ascii="Times New Roman" w:hAnsi="Times New Roman"/>
                <w:bCs/>
                <w:lang w:val="ky-KG"/>
              </w:rPr>
              <w:t>0770633142</w:t>
            </w:r>
          </w:p>
        </w:tc>
      </w:tr>
      <w:tr w:rsidR="002548D9" w:rsidRPr="00866B95" w:rsidTr="00D51DE5">
        <w:tc>
          <w:tcPr>
            <w:tcW w:w="459" w:type="dxa"/>
          </w:tcPr>
          <w:p w:rsidR="002548D9" w:rsidRDefault="002548D9" w:rsidP="00D51DE5">
            <w:pPr>
              <w:jc w:val="center"/>
              <w:rPr>
                <w:lang w:val="ky-KG"/>
              </w:rPr>
            </w:pPr>
            <w:r>
              <w:rPr>
                <w:lang w:val="ky-KG"/>
              </w:rPr>
              <w:t>12</w:t>
            </w:r>
          </w:p>
        </w:tc>
        <w:tc>
          <w:tcPr>
            <w:tcW w:w="3511" w:type="dxa"/>
          </w:tcPr>
          <w:p w:rsidR="002548D9" w:rsidRDefault="002548D9" w:rsidP="00D51DE5">
            <w:pPr>
              <w:rPr>
                <w:b/>
                <w:bCs/>
                <w:lang w:val="ky-KG"/>
              </w:rPr>
            </w:pPr>
            <w:r>
              <w:rPr>
                <w:b/>
                <w:bCs/>
                <w:lang w:val="ky-KG"/>
              </w:rPr>
              <w:t>Юсупов Сагынбек Сейтбекович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09.11.1981</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Убактылуу иштебейт</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10-ж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bCs/>
                <w:lang w:val="ky-KG"/>
              </w:rPr>
            </w:pPr>
            <w:r>
              <w:rPr>
                <w:rFonts w:ascii="Times New Roman" w:hAnsi="Times New Roman"/>
                <w:bCs/>
                <w:lang w:val="ky-KG"/>
              </w:rPr>
              <w:t>Ак-Булак а.             Жогорку көч. №12</w:t>
            </w:r>
          </w:p>
          <w:p w:rsidR="002548D9" w:rsidRDefault="002548D9" w:rsidP="00D51DE5">
            <w:pPr>
              <w:pStyle w:val="a9"/>
              <w:rPr>
                <w:rFonts w:ascii="Times New Roman" w:hAnsi="Times New Roman"/>
                <w:bCs/>
                <w:lang w:val="ky-KG"/>
              </w:rPr>
            </w:pPr>
            <w:r>
              <w:rPr>
                <w:rFonts w:ascii="Times New Roman" w:hAnsi="Times New Roman"/>
                <w:bCs/>
                <w:lang w:val="ky-KG"/>
              </w:rPr>
              <w:t>0505551962</w:t>
            </w:r>
          </w:p>
        </w:tc>
      </w:tr>
      <w:tr w:rsidR="002548D9" w:rsidRPr="00866B95" w:rsidTr="00D51DE5">
        <w:tc>
          <w:tcPr>
            <w:tcW w:w="459" w:type="dxa"/>
          </w:tcPr>
          <w:p w:rsidR="002548D9" w:rsidRDefault="002548D9" w:rsidP="00D51DE5">
            <w:pPr>
              <w:jc w:val="center"/>
              <w:rPr>
                <w:lang w:val="ky-KG"/>
              </w:rPr>
            </w:pPr>
            <w:r>
              <w:rPr>
                <w:lang w:val="ky-KG"/>
              </w:rPr>
              <w:t>13</w:t>
            </w:r>
          </w:p>
        </w:tc>
        <w:tc>
          <w:tcPr>
            <w:tcW w:w="3511" w:type="dxa"/>
          </w:tcPr>
          <w:p w:rsidR="002548D9" w:rsidRDefault="002548D9" w:rsidP="00D51DE5">
            <w:pPr>
              <w:rPr>
                <w:b/>
                <w:bCs/>
                <w:lang w:val="ky-KG"/>
              </w:rPr>
            </w:pPr>
            <w:r>
              <w:rPr>
                <w:b/>
                <w:bCs/>
                <w:lang w:val="ky-KG"/>
              </w:rPr>
              <w:t>Бердияров Тынчтыкбек Сулайманович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24.05.1982</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“Кыргыз-телеком” Монтер</w:t>
            </w:r>
          </w:p>
        </w:tc>
        <w:tc>
          <w:tcPr>
            <w:tcW w:w="1559" w:type="dxa"/>
          </w:tcPr>
          <w:p w:rsidR="002548D9" w:rsidRDefault="002548D9" w:rsidP="00D51DE5">
            <w:pPr>
              <w:pStyle w:val="a9"/>
              <w:rPr>
                <w:rFonts w:ascii="Times New Roman" w:hAnsi="Times New Roman"/>
                <w:lang w:val="ky-KG"/>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bCs/>
                <w:lang w:val="ky-KG"/>
              </w:rPr>
            </w:pPr>
            <w:r>
              <w:rPr>
                <w:rFonts w:ascii="Times New Roman" w:hAnsi="Times New Roman"/>
                <w:bCs/>
                <w:lang w:val="ky-KG"/>
              </w:rPr>
              <w:t>Тайлан а.                           К. Тажибаев көч. №25</w:t>
            </w:r>
          </w:p>
          <w:p w:rsidR="002548D9" w:rsidRDefault="002548D9" w:rsidP="00D51DE5">
            <w:pPr>
              <w:pStyle w:val="a9"/>
              <w:rPr>
                <w:rFonts w:ascii="Times New Roman" w:hAnsi="Times New Roman"/>
                <w:bCs/>
                <w:lang w:val="ky-KG"/>
              </w:rPr>
            </w:pPr>
            <w:r>
              <w:rPr>
                <w:rFonts w:ascii="Times New Roman" w:hAnsi="Times New Roman"/>
                <w:bCs/>
                <w:lang w:val="ky-KG"/>
              </w:rPr>
              <w:t>0772104082</w:t>
            </w:r>
          </w:p>
        </w:tc>
      </w:tr>
      <w:tr w:rsidR="002548D9" w:rsidRPr="00B05CA1" w:rsidTr="00D51DE5">
        <w:tc>
          <w:tcPr>
            <w:tcW w:w="459" w:type="dxa"/>
          </w:tcPr>
          <w:p w:rsidR="002548D9" w:rsidRPr="0048211A" w:rsidRDefault="002548D9" w:rsidP="00D51DE5">
            <w:pPr>
              <w:jc w:val="center"/>
              <w:rPr>
                <w:lang w:val="ky-KG"/>
              </w:rPr>
            </w:pPr>
            <w:r>
              <w:rPr>
                <w:lang w:val="ky-KG"/>
              </w:rPr>
              <w:t>14</w:t>
            </w:r>
          </w:p>
        </w:tc>
        <w:tc>
          <w:tcPr>
            <w:tcW w:w="3511" w:type="dxa"/>
          </w:tcPr>
          <w:p w:rsidR="002548D9" w:rsidRDefault="002548D9" w:rsidP="00D51DE5">
            <w:pPr>
              <w:rPr>
                <w:b/>
                <w:bCs/>
                <w:lang w:val="ky-KG"/>
              </w:rPr>
            </w:pPr>
            <w:r>
              <w:rPr>
                <w:b/>
                <w:bCs/>
                <w:lang w:val="ky-KG"/>
              </w:rPr>
              <w:t>Умаркулов Нургазы Раимкулович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03.10.1992</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Навои ат. о. м., Директор</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21-ж</w:t>
            </w:r>
            <w:r w:rsidRPr="00072737">
              <w:rPr>
                <w:rFonts w:ascii="Times New Roman" w:hAnsi="Times New Roman"/>
                <w:lang w:val="ky-KG"/>
              </w:rPr>
              <w:t>.</w:t>
            </w:r>
            <w:r>
              <w:rPr>
                <w:rFonts w:ascii="Times New Roman" w:hAnsi="Times New Roman"/>
                <w:lang w:val="ky-KG"/>
              </w:rPr>
              <w:t>АШК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Восточная көч. №393 0773925000</w:t>
            </w:r>
          </w:p>
        </w:tc>
      </w:tr>
      <w:tr w:rsidR="002548D9" w:rsidRPr="00B05CA1" w:rsidTr="00D51DE5">
        <w:tc>
          <w:tcPr>
            <w:tcW w:w="459" w:type="dxa"/>
          </w:tcPr>
          <w:p w:rsidR="002548D9" w:rsidRDefault="002548D9" w:rsidP="00D51DE5">
            <w:pPr>
              <w:jc w:val="center"/>
              <w:rPr>
                <w:lang w:val="ky-KG"/>
              </w:rPr>
            </w:pPr>
            <w:r>
              <w:rPr>
                <w:lang w:val="ky-KG"/>
              </w:rPr>
              <w:t>15</w:t>
            </w:r>
          </w:p>
        </w:tc>
        <w:tc>
          <w:tcPr>
            <w:tcW w:w="3511" w:type="dxa"/>
          </w:tcPr>
          <w:p w:rsidR="002548D9" w:rsidRDefault="002548D9" w:rsidP="00D51DE5">
            <w:pPr>
              <w:rPr>
                <w:b/>
                <w:bCs/>
                <w:lang w:val="ky-KG"/>
              </w:rPr>
            </w:pPr>
            <w:r>
              <w:rPr>
                <w:b/>
                <w:bCs/>
                <w:lang w:val="ky-KG"/>
              </w:rPr>
              <w:t>Маматкулов Али Саматович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03.07.1971</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Раззаков ш/б.</w:t>
            </w:r>
          </w:p>
          <w:p w:rsidR="002548D9" w:rsidRDefault="002548D9" w:rsidP="00D51DE5">
            <w:pPr>
              <w:jc w:val="center"/>
              <w:rPr>
                <w:bCs/>
                <w:lang w:val="ky-KG"/>
              </w:rPr>
            </w:pPr>
            <w:r>
              <w:rPr>
                <w:bCs/>
                <w:lang w:val="ky-KG"/>
              </w:rPr>
              <w:t>бухгалтер</w:t>
            </w:r>
          </w:p>
        </w:tc>
        <w:tc>
          <w:tcPr>
            <w:tcW w:w="1559" w:type="dxa"/>
          </w:tcPr>
          <w:p w:rsidR="002548D9" w:rsidRDefault="002548D9" w:rsidP="00D51DE5">
            <w:pPr>
              <w:pStyle w:val="a9"/>
              <w:rPr>
                <w:rFonts w:ascii="Times New Roman" w:hAnsi="Times New Roman"/>
                <w:lang w:val="ky-KG"/>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60 лет СССР көч.  21үй. 3кв</w:t>
            </w:r>
          </w:p>
          <w:p w:rsidR="002548D9" w:rsidRDefault="002548D9" w:rsidP="00D51DE5">
            <w:pPr>
              <w:pStyle w:val="a9"/>
              <w:rPr>
                <w:rFonts w:ascii="Times New Roman" w:hAnsi="Times New Roman"/>
                <w:bCs/>
                <w:lang w:val="ky-KG"/>
              </w:rPr>
            </w:pPr>
            <w:r>
              <w:rPr>
                <w:rFonts w:ascii="Times New Roman" w:hAnsi="Times New Roman"/>
                <w:bCs/>
                <w:lang w:val="ky-KG"/>
              </w:rPr>
              <w:t>0502123999</w:t>
            </w:r>
          </w:p>
        </w:tc>
      </w:tr>
      <w:tr w:rsidR="002548D9" w:rsidRPr="00B05CA1" w:rsidTr="00D51DE5">
        <w:tc>
          <w:tcPr>
            <w:tcW w:w="459" w:type="dxa"/>
          </w:tcPr>
          <w:p w:rsidR="002548D9" w:rsidRPr="0048211A" w:rsidRDefault="002548D9" w:rsidP="00D51DE5">
            <w:pPr>
              <w:jc w:val="center"/>
              <w:rPr>
                <w:lang w:val="ky-KG"/>
              </w:rPr>
            </w:pPr>
            <w:r>
              <w:rPr>
                <w:lang w:val="ky-KG"/>
              </w:rPr>
              <w:t>16</w:t>
            </w:r>
          </w:p>
        </w:tc>
        <w:tc>
          <w:tcPr>
            <w:tcW w:w="3511" w:type="dxa"/>
          </w:tcPr>
          <w:p w:rsidR="002548D9" w:rsidRDefault="002548D9" w:rsidP="00D51DE5">
            <w:pPr>
              <w:rPr>
                <w:b/>
                <w:bCs/>
                <w:lang w:val="ky-KG"/>
              </w:rPr>
            </w:pPr>
            <w:r>
              <w:rPr>
                <w:b/>
                <w:bCs/>
                <w:lang w:val="ky-KG"/>
              </w:rPr>
              <w:t>Сатыкулов Амантур Имаркулович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27.05.1991</w:t>
            </w:r>
          </w:p>
        </w:tc>
        <w:tc>
          <w:tcPr>
            <w:tcW w:w="1276" w:type="dxa"/>
          </w:tcPr>
          <w:p w:rsidR="002548D9" w:rsidRDefault="002548D9" w:rsidP="00D51DE5">
            <w:pPr>
              <w:pStyle w:val="a9"/>
              <w:rPr>
                <w:rFonts w:ascii="Times New Roman" w:hAnsi="Times New Roman"/>
                <w:bCs/>
                <w:lang w:val="ky-KG"/>
              </w:rPr>
            </w:pPr>
            <w:r>
              <w:rPr>
                <w:rFonts w:ascii="Times New Roman" w:hAnsi="Times New Roman"/>
                <w:bCs/>
                <w:lang w:val="ky-KG"/>
              </w:rPr>
              <w:t>Атайын орто</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Жеке ишкер</w:t>
            </w:r>
          </w:p>
        </w:tc>
        <w:tc>
          <w:tcPr>
            <w:tcW w:w="1559" w:type="dxa"/>
          </w:tcPr>
          <w:p w:rsidR="002548D9" w:rsidRDefault="002548D9" w:rsidP="00D51DE5">
            <w:pPr>
              <w:pStyle w:val="a9"/>
              <w:rPr>
                <w:rFonts w:ascii="Times New Roman" w:hAnsi="Times New Roman"/>
                <w:lang w:val="ky-KG"/>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60 лет СССР көч.       19 үй. 1 кв</w:t>
            </w:r>
          </w:p>
          <w:p w:rsidR="002548D9" w:rsidRDefault="002548D9" w:rsidP="00D51DE5">
            <w:pPr>
              <w:pStyle w:val="a9"/>
              <w:rPr>
                <w:rFonts w:ascii="Times New Roman" w:hAnsi="Times New Roman"/>
                <w:bCs/>
                <w:lang w:val="ky-KG"/>
              </w:rPr>
            </w:pPr>
            <w:r>
              <w:rPr>
                <w:rFonts w:ascii="Times New Roman" w:hAnsi="Times New Roman"/>
                <w:bCs/>
                <w:lang w:val="ky-KG"/>
              </w:rPr>
              <w:t>0770916677</w:t>
            </w:r>
          </w:p>
        </w:tc>
      </w:tr>
      <w:tr w:rsidR="002548D9" w:rsidRPr="00866B95" w:rsidTr="00D51DE5">
        <w:tc>
          <w:tcPr>
            <w:tcW w:w="459" w:type="dxa"/>
          </w:tcPr>
          <w:p w:rsidR="002548D9" w:rsidRDefault="002548D9" w:rsidP="00D51DE5">
            <w:pPr>
              <w:jc w:val="center"/>
              <w:rPr>
                <w:lang w:val="ky-KG"/>
              </w:rPr>
            </w:pPr>
            <w:r>
              <w:rPr>
                <w:lang w:val="ky-KG"/>
              </w:rPr>
              <w:t>17</w:t>
            </w:r>
          </w:p>
        </w:tc>
        <w:tc>
          <w:tcPr>
            <w:tcW w:w="3511" w:type="dxa"/>
          </w:tcPr>
          <w:p w:rsidR="002548D9" w:rsidRDefault="002548D9" w:rsidP="00D51DE5">
            <w:pPr>
              <w:rPr>
                <w:b/>
                <w:bCs/>
                <w:lang w:val="ky-KG"/>
              </w:rPr>
            </w:pPr>
            <w:r>
              <w:rPr>
                <w:b/>
                <w:bCs/>
                <w:lang w:val="ky-KG"/>
              </w:rPr>
              <w:t>Сайдалы уулу Кутманбек</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05.01.1992</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Навои ат. о. м.,</w:t>
            </w:r>
          </w:p>
          <w:p w:rsidR="002548D9" w:rsidRDefault="002548D9" w:rsidP="00D51DE5">
            <w:pPr>
              <w:jc w:val="center"/>
              <w:rPr>
                <w:bCs/>
                <w:lang w:val="ky-KG"/>
              </w:rPr>
            </w:pPr>
            <w:r>
              <w:rPr>
                <w:bCs/>
                <w:lang w:val="ky-KG"/>
              </w:rPr>
              <w:t>мугалим</w:t>
            </w:r>
          </w:p>
        </w:tc>
        <w:tc>
          <w:tcPr>
            <w:tcW w:w="1559" w:type="dxa"/>
          </w:tcPr>
          <w:p w:rsidR="002548D9" w:rsidRDefault="002548D9" w:rsidP="00D51DE5">
            <w:pPr>
              <w:pStyle w:val="a9"/>
              <w:rPr>
                <w:rFonts w:ascii="Times New Roman" w:hAnsi="Times New Roman"/>
                <w:lang w:val="ky-KG"/>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bCs/>
                <w:lang w:val="ky-KG"/>
              </w:rPr>
            </w:pPr>
            <w:r>
              <w:rPr>
                <w:rFonts w:ascii="Times New Roman" w:hAnsi="Times New Roman"/>
                <w:bCs/>
                <w:lang w:val="ky-KG"/>
              </w:rPr>
              <w:t>Раззаков ш.   Восточная көч. №54            0222422454</w:t>
            </w:r>
          </w:p>
        </w:tc>
      </w:tr>
      <w:tr w:rsidR="002548D9" w:rsidRPr="00B05CA1" w:rsidTr="00D51DE5">
        <w:trPr>
          <w:trHeight w:val="870"/>
        </w:trPr>
        <w:tc>
          <w:tcPr>
            <w:tcW w:w="459" w:type="dxa"/>
          </w:tcPr>
          <w:p w:rsidR="002548D9" w:rsidRDefault="002548D9" w:rsidP="00D51DE5">
            <w:pPr>
              <w:jc w:val="center"/>
              <w:rPr>
                <w:lang w:val="ky-KG"/>
              </w:rPr>
            </w:pPr>
            <w:r>
              <w:rPr>
                <w:lang w:val="ky-KG"/>
              </w:rPr>
              <w:t>18</w:t>
            </w:r>
          </w:p>
        </w:tc>
        <w:tc>
          <w:tcPr>
            <w:tcW w:w="3511" w:type="dxa"/>
          </w:tcPr>
          <w:p w:rsidR="002548D9" w:rsidRDefault="002548D9" w:rsidP="00D51DE5">
            <w:pPr>
              <w:rPr>
                <w:b/>
                <w:bCs/>
                <w:lang w:val="ky-KG"/>
              </w:rPr>
            </w:pPr>
            <w:r>
              <w:rPr>
                <w:b/>
                <w:bCs/>
                <w:lang w:val="ky-KG"/>
              </w:rPr>
              <w:t>Туркбаева Нургул Эгемназаровна</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29.08.1977</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Аял</w:t>
            </w:r>
          </w:p>
        </w:tc>
        <w:tc>
          <w:tcPr>
            <w:tcW w:w="1701" w:type="dxa"/>
          </w:tcPr>
          <w:p w:rsidR="002548D9" w:rsidRDefault="002548D9" w:rsidP="00D51DE5">
            <w:pPr>
              <w:jc w:val="center"/>
              <w:rPr>
                <w:bCs/>
                <w:lang w:val="ky-KG"/>
              </w:rPr>
            </w:pPr>
            <w:r>
              <w:rPr>
                <w:bCs/>
                <w:lang w:val="ky-KG"/>
              </w:rPr>
              <w:t>“Баластан” БББЧБ директор</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15-ж</w:t>
            </w:r>
            <w:r w:rsidRPr="00072737">
              <w:rPr>
                <w:rFonts w:ascii="Times New Roman" w:hAnsi="Times New Roman"/>
                <w:lang w:val="ky-KG"/>
              </w:rPr>
              <w:t>.</w:t>
            </w:r>
            <w:r>
              <w:rPr>
                <w:rFonts w:ascii="Times New Roman" w:hAnsi="Times New Roman"/>
                <w:lang w:val="ky-KG"/>
              </w:rPr>
              <w:t>АШК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Лесная көч. №88</w:t>
            </w:r>
          </w:p>
          <w:p w:rsidR="002548D9" w:rsidRDefault="002548D9" w:rsidP="00D51DE5">
            <w:pPr>
              <w:pStyle w:val="a9"/>
              <w:rPr>
                <w:rFonts w:ascii="Times New Roman" w:hAnsi="Times New Roman"/>
                <w:bCs/>
                <w:lang w:val="ky-KG"/>
              </w:rPr>
            </w:pPr>
            <w:r>
              <w:rPr>
                <w:rFonts w:ascii="Times New Roman" w:hAnsi="Times New Roman"/>
                <w:bCs/>
                <w:lang w:val="ky-KG"/>
              </w:rPr>
              <w:t xml:space="preserve">0779080800 </w:t>
            </w:r>
          </w:p>
        </w:tc>
      </w:tr>
      <w:tr w:rsidR="002548D9" w:rsidRPr="00866B95" w:rsidTr="00D51DE5">
        <w:trPr>
          <w:trHeight w:val="870"/>
        </w:trPr>
        <w:tc>
          <w:tcPr>
            <w:tcW w:w="459" w:type="dxa"/>
          </w:tcPr>
          <w:p w:rsidR="002548D9" w:rsidRDefault="002548D9" w:rsidP="00D51DE5">
            <w:pPr>
              <w:jc w:val="center"/>
              <w:rPr>
                <w:lang w:val="ky-KG"/>
              </w:rPr>
            </w:pPr>
            <w:r>
              <w:rPr>
                <w:lang w:val="ky-KG"/>
              </w:rPr>
              <w:lastRenderedPageBreak/>
              <w:t>19</w:t>
            </w:r>
          </w:p>
        </w:tc>
        <w:tc>
          <w:tcPr>
            <w:tcW w:w="3511" w:type="dxa"/>
          </w:tcPr>
          <w:p w:rsidR="002548D9" w:rsidRDefault="002548D9" w:rsidP="00D51DE5">
            <w:pPr>
              <w:rPr>
                <w:b/>
                <w:bCs/>
                <w:lang w:val="ky-KG"/>
              </w:rPr>
            </w:pPr>
            <w:r>
              <w:rPr>
                <w:b/>
                <w:bCs/>
                <w:lang w:val="ky-KG"/>
              </w:rPr>
              <w:t>Жаназаков Санжарбек Маасыдыкович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14.03.1984</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“Ысык-Кол” о.м. мугалим</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17-ж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bCs/>
                <w:lang w:val="ky-KG"/>
              </w:rPr>
            </w:pPr>
            <w:r>
              <w:rPr>
                <w:rFonts w:ascii="Times New Roman" w:hAnsi="Times New Roman"/>
                <w:bCs/>
                <w:lang w:val="ky-KG"/>
              </w:rPr>
              <w:t>Голбо а.            Келечек көч. №48</w:t>
            </w:r>
          </w:p>
          <w:p w:rsidR="002548D9" w:rsidRDefault="002548D9" w:rsidP="00D51DE5">
            <w:pPr>
              <w:pStyle w:val="a9"/>
              <w:rPr>
                <w:rFonts w:ascii="Times New Roman" w:hAnsi="Times New Roman"/>
                <w:bCs/>
                <w:lang w:val="ky-KG"/>
              </w:rPr>
            </w:pPr>
            <w:r>
              <w:rPr>
                <w:rFonts w:ascii="Times New Roman" w:hAnsi="Times New Roman"/>
                <w:bCs/>
                <w:lang w:val="ky-KG"/>
              </w:rPr>
              <w:t>0555140384</w:t>
            </w:r>
          </w:p>
        </w:tc>
      </w:tr>
      <w:tr w:rsidR="002548D9" w:rsidRPr="00B05CA1" w:rsidTr="00D51DE5">
        <w:trPr>
          <w:trHeight w:val="870"/>
        </w:trPr>
        <w:tc>
          <w:tcPr>
            <w:tcW w:w="459" w:type="dxa"/>
          </w:tcPr>
          <w:p w:rsidR="002548D9" w:rsidRDefault="002548D9" w:rsidP="00D51DE5">
            <w:pPr>
              <w:jc w:val="center"/>
              <w:rPr>
                <w:lang w:val="ky-KG"/>
              </w:rPr>
            </w:pPr>
            <w:r>
              <w:rPr>
                <w:lang w:val="ky-KG"/>
              </w:rPr>
              <w:t>20</w:t>
            </w:r>
          </w:p>
        </w:tc>
        <w:tc>
          <w:tcPr>
            <w:tcW w:w="3511" w:type="dxa"/>
          </w:tcPr>
          <w:p w:rsidR="002548D9" w:rsidRDefault="002548D9" w:rsidP="00D51DE5">
            <w:pPr>
              <w:rPr>
                <w:b/>
                <w:bCs/>
                <w:lang w:val="ky-KG"/>
              </w:rPr>
            </w:pPr>
            <w:r>
              <w:rPr>
                <w:b/>
                <w:bCs/>
                <w:lang w:val="ky-KG"/>
              </w:rPr>
              <w:t>Караева Муборакхон Махаматовна</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10.02.1996</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Узбек</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Аял</w:t>
            </w:r>
          </w:p>
        </w:tc>
        <w:tc>
          <w:tcPr>
            <w:tcW w:w="1701" w:type="dxa"/>
          </w:tcPr>
          <w:p w:rsidR="002548D9" w:rsidRDefault="002548D9" w:rsidP="00D51DE5">
            <w:pPr>
              <w:jc w:val="center"/>
              <w:rPr>
                <w:bCs/>
                <w:lang w:val="ky-KG"/>
              </w:rPr>
            </w:pPr>
            <w:r>
              <w:rPr>
                <w:bCs/>
                <w:lang w:val="ky-KG"/>
              </w:rPr>
              <w:t>№4 Гимназия мугалим</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15-ж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Б. Комилов көч.  №65</w:t>
            </w:r>
          </w:p>
          <w:p w:rsidR="002548D9" w:rsidRDefault="002548D9" w:rsidP="00D51DE5">
            <w:pPr>
              <w:pStyle w:val="a9"/>
              <w:rPr>
                <w:rFonts w:ascii="Times New Roman" w:hAnsi="Times New Roman"/>
                <w:bCs/>
                <w:lang w:val="ky-KG"/>
              </w:rPr>
            </w:pPr>
            <w:r>
              <w:rPr>
                <w:rFonts w:ascii="Times New Roman" w:hAnsi="Times New Roman"/>
                <w:bCs/>
                <w:lang w:val="ky-KG"/>
              </w:rPr>
              <w:t>0707403919</w:t>
            </w:r>
          </w:p>
        </w:tc>
      </w:tr>
      <w:tr w:rsidR="002548D9" w:rsidRPr="00B05CA1" w:rsidTr="00D51DE5">
        <w:trPr>
          <w:trHeight w:val="870"/>
        </w:trPr>
        <w:tc>
          <w:tcPr>
            <w:tcW w:w="459" w:type="dxa"/>
          </w:tcPr>
          <w:p w:rsidR="002548D9" w:rsidRDefault="002548D9" w:rsidP="00D51DE5">
            <w:pPr>
              <w:jc w:val="center"/>
              <w:rPr>
                <w:lang w:val="ky-KG"/>
              </w:rPr>
            </w:pPr>
            <w:r>
              <w:rPr>
                <w:lang w:val="ky-KG"/>
              </w:rPr>
              <w:t>21</w:t>
            </w:r>
          </w:p>
        </w:tc>
        <w:tc>
          <w:tcPr>
            <w:tcW w:w="3511" w:type="dxa"/>
          </w:tcPr>
          <w:p w:rsidR="002548D9" w:rsidRDefault="002548D9" w:rsidP="00D51DE5">
            <w:pPr>
              <w:rPr>
                <w:b/>
                <w:bCs/>
                <w:lang w:val="ky-KG"/>
              </w:rPr>
            </w:pPr>
            <w:r>
              <w:rPr>
                <w:b/>
                <w:bCs/>
                <w:lang w:val="ky-KG"/>
              </w:rPr>
              <w:t>Шамшиев Алиаскар Сайпилаевич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13.03.1976</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rPr>
              <w:t>Лейлек Р</w:t>
            </w:r>
            <w:r>
              <w:rPr>
                <w:bCs/>
                <w:lang w:val="ky-KG"/>
              </w:rPr>
              <w:t>БББ</w:t>
            </w:r>
            <w:r>
              <w:rPr>
                <w:bCs/>
              </w:rPr>
              <w:t xml:space="preserve"> бухгалтер</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05-ж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Восточная көч. №16</w:t>
            </w:r>
          </w:p>
          <w:p w:rsidR="002548D9" w:rsidRDefault="002548D9" w:rsidP="00D51DE5">
            <w:pPr>
              <w:pStyle w:val="a9"/>
              <w:rPr>
                <w:rFonts w:ascii="Times New Roman" w:hAnsi="Times New Roman"/>
                <w:bCs/>
                <w:lang w:val="ky-KG"/>
              </w:rPr>
            </w:pPr>
            <w:r>
              <w:rPr>
                <w:rFonts w:ascii="Times New Roman" w:hAnsi="Times New Roman"/>
                <w:bCs/>
                <w:lang w:val="ky-KG"/>
              </w:rPr>
              <w:t>0777646446</w:t>
            </w:r>
          </w:p>
        </w:tc>
      </w:tr>
      <w:tr w:rsidR="002548D9" w:rsidRPr="00B05CA1" w:rsidTr="00D51DE5">
        <w:trPr>
          <w:trHeight w:val="870"/>
        </w:trPr>
        <w:tc>
          <w:tcPr>
            <w:tcW w:w="459" w:type="dxa"/>
          </w:tcPr>
          <w:p w:rsidR="002548D9" w:rsidRDefault="002548D9" w:rsidP="00D51DE5">
            <w:pPr>
              <w:jc w:val="center"/>
              <w:rPr>
                <w:lang w:val="ky-KG"/>
              </w:rPr>
            </w:pPr>
            <w:r>
              <w:rPr>
                <w:lang w:val="ky-KG"/>
              </w:rPr>
              <w:t>22</w:t>
            </w:r>
          </w:p>
        </w:tc>
        <w:tc>
          <w:tcPr>
            <w:tcW w:w="3511" w:type="dxa"/>
          </w:tcPr>
          <w:p w:rsidR="002548D9" w:rsidRDefault="002548D9" w:rsidP="00D51DE5">
            <w:pPr>
              <w:rPr>
                <w:b/>
                <w:bCs/>
                <w:lang w:val="ky-KG"/>
              </w:rPr>
            </w:pPr>
            <w:r>
              <w:rPr>
                <w:b/>
                <w:bCs/>
                <w:lang w:val="ky-KG"/>
              </w:rPr>
              <w:t>Худайназаров Зарифжон Мамажанович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20.08.1977</w:t>
            </w:r>
          </w:p>
        </w:tc>
        <w:tc>
          <w:tcPr>
            <w:tcW w:w="1276" w:type="dxa"/>
          </w:tcPr>
          <w:p w:rsidR="002548D9" w:rsidRDefault="002548D9" w:rsidP="00D51DE5">
            <w:pPr>
              <w:pStyle w:val="a9"/>
              <w:rPr>
                <w:rFonts w:ascii="Times New Roman" w:hAnsi="Times New Roman"/>
                <w:bCs/>
                <w:lang w:val="ky-KG"/>
              </w:rPr>
            </w:pPr>
            <w:r>
              <w:rPr>
                <w:rFonts w:ascii="Times New Roman" w:hAnsi="Times New Roman"/>
                <w:bCs/>
                <w:lang w:val="ky-KG"/>
              </w:rPr>
              <w:t>Орто</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Узбек</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Pr="006114CB" w:rsidRDefault="002548D9" w:rsidP="00D51DE5">
            <w:pPr>
              <w:jc w:val="center"/>
              <w:rPr>
                <w:bCs/>
                <w:lang w:val="ky-KG"/>
              </w:rPr>
            </w:pPr>
            <w:r>
              <w:rPr>
                <w:bCs/>
                <w:lang w:val="ky-KG"/>
              </w:rPr>
              <w:t>Амир Темир ат. о.м, Чарба башчысы</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05-ж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 xml:space="preserve">С. Худайназаров көч. </w:t>
            </w:r>
          </w:p>
          <w:p w:rsidR="002548D9" w:rsidRDefault="002548D9" w:rsidP="00D51DE5">
            <w:pPr>
              <w:pStyle w:val="a9"/>
              <w:rPr>
                <w:rFonts w:ascii="Times New Roman" w:hAnsi="Times New Roman"/>
                <w:bCs/>
                <w:lang w:val="ky-KG"/>
              </w:rPr>
            </w:pPr>
            <w:r>
              <w:rPr>
                <w:rFonts w:ascii="Times New Roman" w:hAnsi="Times New Roman"/>
                <w:bCs/>
                <w:lang w:val="ky-KG"/>
              </w:rPr>
              <w:t>0772428117</w:t>
            </w:r>
          </w:p>
        </w:tc>
      </w:tr>
      <w:tr w:rsidR="002548D9" w:rsidRPr="00866B95" w:rsidTr="00D51DE5">
        <w:trPr>
          <w:trHeight w:val="870"/>
        </w:trPr>
        <w:tc>
          <w:tcPr>
            <w:tcW w:w="459" w:type="dxa"/>
          </w:tcPr>
          <w:p w:rsidR="002548D9" w:rsidRDefault="002548D9" w:rsidP="00D51DE5">
            <w:pPr>
              <w:jc w:val="center"/>
              <w:rPr>
                <w:lang w:val="ky-KG"/>
              </w:rPr>
            </w:pPr>
            <w:r>
              <w:rPr>
                <w:lang w:val="ky-KG"/>
              </w:rPr>
              <w:t>23</w:t>
            </w:r>
          </w:p>
        </w:tc>
        <w:tc>
          <w:tcPr>
            <w:tcW w:w="3511" w:type="dxa"/>
          </w:tcPr>
          <w:p w:rsidR="002548D9" w:rsidRDefault="002548D9" w:rsidP="00D51DE5">
            <w:pPr>
              <w:rPr>
                <w:b/>
                <w:bCs/>
                <w:lang w:val="ky-KG"/>
              </w:rPr>
            </w:pPr>
            <w:r>
              <w:rPr>
                <w:b/>
                <w:bCs/>
                <w:lang w:val="ky-KG"/>
              </w:rPr>
              <w:t>Жалолидинов Нуржан Бахридинович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18.05.1993</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“Кадастр” МИ башкы адис</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18-ж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bCs/>
                <w:lang w:val="ky-KG"/>
              </w:rPr>
            </w:pPr>
            <w:r>
              <w:rPr>
                <w:rFonts w:ascii="Times New Roman" w:hAnsi="Times New Roman"/>
                <w:bCs/>
                <w:lang w:val="ky-KG"/>
              </w:rPr>
              <w:t>Тайлан а.                     К. Тажибаев көч. №35</w:t>
            </w:r>
          </w:p>
          <w:p w:rsidR="002548D9" w:rsidRDefault="002548D9" w:rsidP="00D51DE5">
            <w:pPr>
              <w:pStyle w:val="a9"/>
              <w:rPr>
                <w:rFonts w:ascii="Times New Roman" w:hAnsi="Times New Roman"/>
                <w:bCs/>
                <w:lang w:val="ky-KG"/>
              </w:rPr>
            </w:pPr>
            <w:r>
              <w:rPr>
                <w:rFonts w:ascii="Times New Roman" w:hAnsi="Times New Roman"/>
                <w:bCs/>
                <w:lang w:val="ky-KG"/>
              </w:rPr>
              <w:t>0774090640</w:t>
            </w:r>
          </w:p>
        </w:tc>
      </w:tr>
      <w:tr w:rsidR="002548D9" w:rsidRPr="00866B95" w:rsidTr="00D51DE5">
        <w:trPr>
          <w:trHeight w:val="870"/>
        </w:trPr>
        <w:tc>
          <w:tcPr>
            <w:tcW w:w="459" w:type="dxa"/>
          </w:tcPr>
          <w:p w:rsidR="002548D9" w:rsidRDefault="002548D9" w:rsidP="00D51DE5">
            <w:pPr>
              <w:jc w:val="center"/>
              <w:rPr>
                <w:lang w:val="ky-KG"/>
              </w:rPr>
            </w:pPr>
            <w:r>
              <w:rPr>
                <w:lang w:val="ky-KG"/>
              </w:rPr>
              <w:t>24</w:t>
            </w:r>
          </w:p>
        </w:tc>
        <w:tc>
          <w:tcPr>
            <w:tcW w:w="3511" w:type="dxa"/>
          </w:tcPr>
          <w:p w:rsidR="002548D9" w:rsidRDefault="002548D9" w:rsidP="00D51DE5">
            <w:pPr>
              <w:rPr>
                <w:b/>
                <w:bCs/>
                <w:lang w:val="ky-KG"/>
              </w:rPr>
            </w:pPr>
            <w:r>
              <w:rPr>
                <w:b/>
                <w:bCs/>
                <w:lang w:val="ky-KG"/>
              </w:rPr>
              <w:t>Атабеков Хуршудбек Шокиржонович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06.01.2000</w:t>
            </w:r>
          </w:p>
        </w:tc>
        <w:tc>
          <w:tcPr>
            <w:tcW w:w="1276" w:type="dxa"/>
          </w:tcPr>
          <w:p w:rsidR="002548D9" w:rsidRDefault="002548D9" w:rsidP="00D51DE5">
            <w:pPr>
              <w:pStyle w:val="a9"/>
              <w:rPr>
                <w:rFonts w:ascii="Times New Roman" w:hAnsi="Times New Roman"/>
                <w:bCs/>
                <w:lang w:val="ky-KG"/>
              </w:rPr>
            </w:pPr>
            <w:r>
              <w:rPr>
                <w:rFonts w:ascii="Times New Roman" w:hAnsi="Times New Roman"/>
                <w:bCs/>
                <w:lang w:val="ky-KG"/>
              </w:rPr>
              <w:t>Орто</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Узбек</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Жеке ишкер</w:t>
            </w:r>
          </w:p>
        </w:tc>
        <w:tc>
          <w:tcPr>
            <w:tcW w:w="1559" w:type="dxa"/>
          </w:tcPr>
          <w:p w:rsidR="002548D9" w:rsidRDefault="002548D9" w:rsidP="00D51DE5">
            <w:pPr>
              <w:pStyle w:val="a9"/>
              <w:rPr>
                <w:rFonts w:ascii="Times New Roman" w:hAnsi="Times New Roman"/>
                <w:lang w:val="ky-KG"/>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Туракул Ата көч. №92</w:t>
            </w:r>
          </w:p>
          <w:p w:rsidR="002548D9" w:rsidRDefault="002548D9" w:rsidP="00D51DE5">
            <w:pPr>
              <w:pStyle w:val="a9"/>
              <w:rPr>
                <w:rFonts w:ascii="Times New Roman" w:hAnsi="Times New Roman"/>
                <w:bCs/>
                <w:lang w:val="ky-KG"/>
              </w:rPr>
            </w:pPr>
            <w:r>
              <w:rPr>
                <w:rFonts w:ascii="Times New Roman" w:hAnsi="Times New Roman"/>
                <w:bCs/>
                <w:lang w:val="ky-KG"/>
              </w:rPr>
              <w:t>0221220452</w:t>
            </w:r>
          </w:p>
        </w:tc>
      </w:tr>
      <w:tr w:rsidR="002548D9" w:rsidRPr="00866B95" w:rsidTr="00D51DE5">
        <w:trPr>
          <w:trHeight w:val="870"/>
        </w:trPr>
        <w:tc>
          <w:tcPr>
            <w:tcW w:w="459" w:type="dxa"/>
          </w:tcPr>
          <w:p w:rsidR="002548D9" w:rsidRDefault="002548D9" w:rsidP="00D51DE5">
            <w:pPr>
              <w:jc w:val="center"/>
              <w:rPr>
                <w:lang w:val="ky-KG"/>
              </w:rPr>
            </w:pPr>
            <w:r>
              <w:rPr>
                <w:lang w:val="ky-KG"/>
              </w:rPr>
              <w:t>25</w:t>
            </w:r>
          </w:p>
        </w:tc>
        <w:tc>
          <w:tcPr>
            <w:tcW w:w="3511" w:type="dxa"/>
          </w:tcPr>
          <w:p w:rsidR="002548D9" w:rsidRDefault="002548D9" w:rsidP="00D51DE5">
            <w:pPr>
              <w:rPr>
                <w:b/>
                <w:bCs/>
                <w:lang w:val="ky-KG"/>
              </w:rPr>
            </w:pPr>
            <w:r>
              <w:rPr>
                <w:b/>
                <w:bCs/>
                <w:lang w:val="ky-KG"/>
              </w:rPr>
              <w:t>Шукурбаева Гулжамал Рахманбердиевна</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26.09.1986</w:t>
            </w:r>
          </w:p>
        </w:tc>
        <w:tc>
          <w:tcPr>
            <w:tcW w:w="1276" w:type="dxa"/>
          </w:tcPr>
          <w:p w:rsidR="002548D9" w:rsidRDefault="002548D9" w:rsidP="00D51DE5">
            <w:pPr>
              <w:pStyle w:val="a9"/>
              <w:rPr>
                <w:rFonts w:ascii="Times New Roman" w:hAnsi="Times New Roman"/>
                <w:bCs/>
                <w:lang w:val="ky-KG"/>
              </w:rPr>
            </w:pPr>
            <w:r>
              <w:rPr>
                <w:rFonts w:ascii="Times New Roman" w:hAnsi="Times New Roman"/>
                <w:bCs/>
                <w:lang w:val="ky-KG"/>
              </w:rPr>
              <w:t>Атайын орто</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Аял</w:t>
            </w:r>
          </w:p>
        </w:tc>
        <w:tc>
          <w:tcPr>
            <w:tcW w:w="1701" w:type="dxa"/>
          </w:tcPr>
          <w:p w:rsidR="002548D9" w:rsidRDefault="002548D9" w:rsidP="00D51DE5">
            <w:pPr>
              <w:jc w:val="center"/>
              <w:rPr>
                <w:bCs/>
                <w:lang w:val="ky-KG"/>
              </w:rPr>
            </w:pPr>
            <w:r>
              <w:rPr>
                <w:bCs/>
                <w:lang w:val="ky-KG"/>
              </w:rPr>
              <w:t>Убактылуу иштебейт</w:t>
            </w:r>
          </w:p>
        </w:tc>
        <w:tc>
          <w:tcPr>
            <w:tcW w:w="1559" w:type="dxa"/>
          </w:tcPr>
          <w:p w:rsidR="002548D9" w:rsidRDefault="002548D9" w:rsidP="00D51DE5">
            <w:pPr>
              <w:pStyle w:val="a9"/>
              <w:rPr>
                <w:rFonts w:ascii="Times New Roman" w:hAnsi="Times New Roman"/>
                <w:lang w:val="ky-KG"/>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bCs/>
                <w:lang w:val="ky-KG"/>
              </w:rPr>
            </w:pPr>
            <w:r>
              <w:rPr>
                <w:rFonts w:ascii="Times New Roman" w:hAnsi="Times New Roman"/>
                <w:bCs/>
                <w:lang w:val="ky-KG"/>
              </w:rPr>
              <w:t>Голбо а.                         Р. Жолбаев көч. №12</w:t>
            </w:r>
          </w:p>
          <w:p w:rsidR="002548D9" w:rsidRDefault="002548D9" w:rsidP="00D51DE5">
            <w:pPr>
              <w:pStyle w:val="a9"/>
              <w:rPr>
                <w:rFonts w:ascii="Times New Roman" w:hAnsi="Times New Roman"/>
                <w:bCs/>
                <w:lang w:val="ky-KG"/>
              </w:rPr>
            </w:pPr>
            <w:r>
              <w:rPr>
                <w:rFonts w:ascii="Times New Roman" w:hAnsi="Times New Roman"/>
                <w:bCs/>
                <w:lang w:val="ky-KG"/>
              </w:rPr>
              <w:t>0500919371</w:t>
            </w:r>
          </w:p>
        </w:tc>
      </w:tr>
      <w:tr w:rsidR="002548D9" w:rsidRPr="00B5530D" w:rsidTr="00D51DE5">
        <w:trPr>
          <w:trHeight w:val="870"/>
        </w:trPr>
        <w:tc>
          <w:tcPr>
            <w:tcW w:w="459" w:type="dxa"/>
          </w:tcPr>
          <w:p w:rsidR="002548D9" w:rsidRDefault="002548D9" w:rsidP="00D51DE5">
            <w:pPr>
              <w:jc w:val="center"/>
              <w:rPr>
                <w:lang w:val="ky-KG"/>
              </w:rPr>
            </w:pPr>
            <w:r>
              <w:rPr>
                <w:lang w:val="ky-KG"/>
              </w:rPr>
              <w:t>26</w:t>
            </w:r>
          </w:p>
        </w:tc>
        <w:tc>
          <w:tcPr>
            <w:tcW w:w="3511" w:type="dxa"/>
          </w:tcPr>
          <w:p w:rsidR="002548D9" w:rsidRDefault="002548D9" w:rsidP="00D51DE5">
            <w:pPr>
              <w:rPr>
                <w:b/>
                <w:bCs/>
                <w:lang w:val="ky-KG"/>
              </w:rPr>
            </w:pPr>
            <w:r>
              <w:rPr>
                <w:b/>
                <w:bCs/>
                <w:lang w:val="ky-KG"/>
              </w:rPr>
              <w:t>Рахманбердиев Шералижон Арипжанович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02.02.1983</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Узбек</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№4 Гимназия мугалим</w:t>
            </w:r>
          </w:p>
        </w:tc>
        <w:tc>
          <w:tcPr>
            <w:tcW w:w="1559" w:type="dxa"/>
          </w:tcPr>
          <w:p w:rsidR="002548D9" w:rsidRDefault="002548D9" w:rsidP="00D51DE5">
            <w:pPr>
              <w:pStyle w:val="a9"/>
              <w:rPr>
                <w:rFonts w:ascii="Times New Roman" w:hAnsi="Times New Roman"/>
                <w:lang w:val="ky-KG"/>
              </w:rPr>
            </w:pP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К. Кундузова көч. №26/1</w:t>
            </w:r>
          </w:p>
          <w:p w:rsidR="002548D9" w:rsidRDefault="002548D9" w:rsidP="00D51DE5">
            <w:pPr>
              <w:pStyle w:val="a9"/>
              <w:rPr>
                <w:rFonts w:ascii="Times New Roman" w:hAnsi="Times New Roman"/>
                <w:bCs/>
                <w:lang w:val="ky-KG"/>
              </w:rPr>
            </w:pPr>
            <w:r>
              <w:rPr>
                <w:rFonts w:ascii="Times New Roman" w:hAnsi="Times New Roman"/>
                <w:bCs/>
                <w:lang w:val="ky-KG"/>
              </w:rPr>
              <w:t>0778860083</w:t>
            </w:r>
          </w:p>
        </w:tc>
      </w:tr>
      <w:tr w:rsidR="002548D9" w:rsidRPr="00B05CA1" w:rsidTr="00D51DE5">
        <w:trPr>
          <w:trHeight w:val="870"/>
        </w:trPr>
        <w:tc>
          <w:tcPr>
            <w:tcW w:w="459" w:type="dxa"/>
          </w:tcPr>
          <w:p w:rsidR="002548D9" w:rsidRDefault="002548D9" w:rsidP="00D51DE5">
            <w:pPr>
              <w:jc w:val="center"/>
              <w:rPr>
                <w:lang w:val="ky-KG"/>
              </w:rPr>
            </w:pPr>
            <w:r>
              <w:rPr>
                <w:lang w:val="ky-KG"/>
              </w:rPr>
              <w:t>27</w:t>
            </w:r>
          </w:p>
        </w:tc>
        <w:tc>
          <w:tcPr>
            <w:tcW w:w="3511" w:type="dxa"/>
          </w:tcPr>
          <w:p w:rsidR="002548D9" w:rsidRDefault="002548D9" w:rsidP="00D51DE5">
            <w:pPr>
              <w:rPr>
                <w:b/>
                <w:bCs/>
                <w:lang w:val="ky-KG"/>
              </w:rPr>
            </w:pPr>
            <w:r>
              <w:rPr>
                <w:b/>
                <w:bCs/>
                <w:lang w:val="ky-KG"/>
              </w:rPr>
              <w:t>Жалилова Айнура Абдибаитовна</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23.02.1982</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Аял</w:t>
            </w:r>
          </w:p>
        </w:tc>
        <w:tc>
          <w:tcPr>
            <w:tcW w:w="1701" w:type="dxa"/>
          </w:tcPr>
          <w:p w:rsidR="002548D9" w:rsidRDefault="002548D9" w:rsidP="00D51DE5">
            <w:pPr>
              <w:jc w:val="center"/>
              <w:rPr>
                <w:bCs/>
                <w:lang w:val="ky-KG"/>
              </w:rPr>
            </w:pPr>
            <w:r>
              <w:rPr>
                <w:bCs/>
                <w:lang w:val="ky-KG"/>
              </w:rPr>
              <w:t>№48 лицей мугалим</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17-ж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Ж. Осоров көч. №17/8</w:t>
            </w:r>
          </w:p>
          <w:p w:rsidR="002548D9" w:rsidRDefault="002548D9" w:rsidP="00D51DE5">
            <w:pPr>
              <w:pStyle w:val="a9"/>
              <w:rPr>
                <w:rFonts w:ascii="Times New Roman" w:hAnsi="Times New Roman"/>
                <w:bCs/>
                <w:lang w:val="ky-KG"/>
              </w:rPr>
            </w:pPr>
            <w:r>
              <w:rPr>
                <w:rFonts w:ascii="Times New Roman" w:hAnsi="Times New Roman"/>
                <w:bCs/>
                <w:lang w:val="ky-KG"/>
              </w:rPr>
              <w:t>0777203624</w:t>
            </w:r>
          </w:p>
        </w:tc>
      </w:tr>
      <w:tr w:rsidR="002548D9" w:rsidRPr="00B05CA1" w:rsidTr="00D51DE5">
        <w:trPr>
          <w:trHeight w:val="870"/>
        </w:trPr>
        <w:tc>
          <w:tcPr>
            <w:tcW w:w="459" w:type="dxa"/>
          </w:tcPr>
          <w:p w:rsidR="002548D9" w:rsidRDefault="002548D9" w:rsidP="00D51DE5">
            <w:pPr>
              <w:jc w:val="center"/>
              <w:rPr>
                <w:lang w:val="ky-KG"/>
              </w:rPr>
            </w:pPr>
            <w:r>
              <w:rPr>
                <w:lang w:val="ky-KG"/>
              </w:rPr>
              <w:t>28</w:t>
            </w:r>
          </w:p>
        </w:tc>
        <w:tc>
          <w:tcPr>
            <w:tcW w:w="3511" w:type="dxa"/>
          </w:tcPr>
          <w:p w:rsidR="002548D9" w:rsidRDefault="002548D9" w:rsidP="00D51DE5">
            <w:pPr>
              <w:rPr>
                <w:b/>
                <w:bCs/>
                <w:lang w:val="ky-KG"/>
              </w:rPr>
            </w:pPr>
            <w:r>
              <w:rPr>
                <w:b/>
                <w:bCs/>
                <w:lang w:val="ky-KG"/>
              </w:rPr>
              <w:t>Кадырова Мубарак Абдималиковна</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24.02.1979</w:t>
            </w:r>
          </w:p>
        </w:tc>
        <w:tc>
          <w:tcPr>
            <w:tcW w:w="1276" w:type="dxa"/>
          </w:tcPr>
          <w:p w:rsidR="002548D9" w:rsidRPr="00072737"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Pr="00072737" w:rsidRDefault="002548D9" w:rsidP="00D51DE5">
            <w:pPr>
              <w:pStyle w:val="a9"/>
              <w:rPr>
                <w:rFonts w:ascii="Times New Roman" w:hAnsi="Times New Roman"/>
                <w:lang w:val="ky-KG"/>
              </w:rPr>
            </w:pPr>
            <w:r>
              <w:rPr>
                <w:rFonts w:ascii="Times New Roman" w:hAnsi="Times New Roman"/>
                <w:lang w:val="ky-KG"/>
              </w:rPr>
              <w:t>Аял</w:t>
            </w:r>
          </w:p>
        </w:tc>
        <w:tc>
          <w:tcPr>
            <w:tcW w:w="1701" w:type="dxa"/>
          </w:tcPr>
          <w:p w:rsidR="002548D9" w:rsidRDefault="002548D9" w:rsidP="00D51DE5">
            <w:pPr>
              <w:jc w:val="center"/>
              <w:rPr>
                <w:bCs/>
                <w:lang w:val="ky-KG"/>
              </w:rPr>
            </w:pPr>
            <w:r>
              <w:rPr>
                <w:bCs/>
                <w:lang w:val="ky-KG"/>
              </w:rPr>
              <w:t>Медиатор</w:t>
            </w:r>
          </w:p>
        </w:tc>
        <w:tc>
          <w:tcPr>
            <w:tcW w:w="1559" w:type="dxa"/>
          </w:tcPr>
          <w:p w:rsidR="002548D9" w:rsidRPr="00072737" w:rsidRDefault="002548D9" w:rsidP="00D51DE5">
            <w:pPr>
              <w:pStyle w:val="a9"/>
              <w:rPr>
                <w:rFonts w:ascii="Times New Roman" w:hAnsi="Times New Roman"/>
                <w:lang w:val="ky-KG"/>
              </w:rPr>
            </w:pPr>
            <w:r w:rsidRPr="00072737">
              <w:rPr>
                <w:rFonts w:ascii="Times New Roman" w:hAnsi="Times New Roman"/>
                <w:lang w:val="ky-KG"/>
              </w:rPr>
              <w:t>20</w:t>
            </w:r>
            <w:r>
              <w:rPr>
                <w:rFonts w:ascii="Times New Roman" w:hAnsi="Times New Roman"/>
                <w:lang w:val="ky-KG"/>
              </w:rPr>
              <w:t>05-ж</w:t>
            </w:r>
            <w:r w:rsidRPr="00072737">
              <w:rPr>
                <w:rFonts w:ascii="Times New Roman" w:hAnsi="Times New Roman"/>
                <w:lang w:val="ky-KG"/>
              </w:rPr>
              <w:t>.</w:t>
            </w:r>
            <w:r>
              <w:rPr>
                <w:rFonts w:ascii="Times New Roman" w:hAnsi="Times New Roman"/>
                <w:lang w:val="ky-KG"/>
              </w:rPr>
              <w:t>УШК мүчөсү</w:t>
            </w:r>
            <w:r w:rsidRPr="00072737">
              <w:rPr>
                <w:rFonts w:ascii="Times New Roman" w:hAnsi="Times New Roman"/>
                <w:lang w:val="ky-KG"/>
              </w:rPr>
              <w:t xml:space="preserve"> </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Бозогул-10 көч. №44</w:t>
            </w:r>
          </w:p>
          <w:p w:rsidR="002548D9" w:rsidRDefault="002548D9" w:rsidP="00D51DE5">
            <w:pPr>
              <w:pStyle w:val="a9"/>
              <w:rPr>
                <w:rFonts w:ascii="Times New Roman" w:hAnsi="Times New Roman"/>
                <w:bCs/>
                <w:lang w:val="ky-KG"/>
              </w:rPr>
            </w:pPr>
            <w:r>
              <w:rPr>
                <w:rFonts w:ascii="Times New Roman" w:hAnsi="Times New Roman"/>
                <w:bCs/>
                <w:lang w:val="ky-KG"/>
              </w:rPr>
              <w:t>0772403202</w:t>
            </w:r>
          </w:p>
        </w:tc>
      </w:tr>
      <w:tr w:rsidR="002548D9" w:rsidRPr="00B05CA1" w:rsidTr="00D51DE5">
        <w:trPr>
          <w:trHeight w:val="870"/>
        </w:trPr>
        <w:tc>
          <w:tcPr>
            <w:tcW w:w="459" w:type="dxa"/>
          </w:tcPr>
          <w:p w:rsidR="002548D9" w:rsidRDefault="002548D9" w:rsidP="00D51DE5">
            <w:pPr>
              <w:jc w:val="center"/>
              <w:rPr>
                <w:lang w:val="ky-KG"/>
              </w:rPr>
            </w:pPr>
            <w:r>
              <w:rPr>
                <w:lang w:val="ky-KG"/>
              </w:rPr>
              <w:t>29</w:t>
            </w:r>
          </w:p>
        </w:tc>
        <w:tc>
          <w:tcPr>
            <w:tcW w:w="3511" w:type="dxa"/>
          </w:tcPr>
          <w:p w:rsidR="002548D9" w:rsidRDefault="002548D9" w:rsidP="00D51DE5">
            <w:pPr>
              <w:rPr>
                <w:b/>
                <w:bCs/>
                <w:lang w:val="ky-KG"/>
              </w:rPr>
            </w:pPr>
            <w:r>
              <w:rPr>
                <w:b/>
                <w:bCs/>
                <w:lang w:val="ky-KG"/>
              </w:rPr>
              <w:t>Бердиев Авазбек Турабаевич</w:t>
            </w:r>
          </w:p>
        </w:tc>
        <w:tc>
          <w:tcPr>
            <w:tcW w:w="1417" w:type="dxa"/>
          </w:tcPr>
          <w:p w:rsidR="002548D9" w:rsidRDefault="002548D9" w:rsidP="00D51DE5">
            <w:pPr>
              <w:pStyle w:val="a9"/>
              <w:rPr>
                <w:rFonts w:ascii="Times New Roman" w:hAnsi="Times New Roman"/>
                <w:bCs/>
                <w:lang w:val="ky-KG"/>
              </w:rPr>
            </w:pPr>
            <w:r>
              <w:rPr>
                <w:rFonts w:ascii="Times New Roman" w:hAnsi="Times New Roman"/>
                <w:bCs/>
                <w:lang w:val="ky-KG"/>
              </w:rPr>
              <w:t>03.10.1980</w:t>
            </w:r>
          </w:p>
        </w:tc>
        <w:tc>
          <w:tcPr>
            <w:tcW w:w="1276" w:type="dxa"/>
          </w:tcPr>
          <w:p w:rsidR="002548D9" w:rsidRDefault="002548D9" w:rsidP="00D51DE5">
            <w:pPr>
              <w:pStyle w:val="a9"/>
              <w:jc w:val="center"/>
              <w:rPr>
                <w:rFonts w:ascii="Times New Roman" w:hAnsi="Times New Roman"/>
                <w:lang w:val="ky-KG"/>
              </w:rPr>
            </w:pPr>
            <w:r>
              <w:rPr>
                <w:rFonts w:ascii="Times New Roman" w:hAnsi="Times New Roman"/>
                <w:lang w:val="ky-KG"/>
              </w:rPr>
              <w:t>Жогорку</w:t>
            </w:r>
          </w:p>
        </w:tc>
        <w:tc>
          <w:tcPr>
            <w:tcW w:w="992" w:type="dxa"/>
          </w:tcPr>
          <w:p w:rsidR="002548D9" w:rsidRDefault="002548D9" w:rsidP="00D51DE5">
            <w:pPr>
              <w:pStyle w:val="a9"/>
              <w:rPr>
                <w:rFonts w:ascii="Times New Roman" w:hAnsi="Times New Roman"/>
                <w:lang w:val="ky-KG"/>
              </w:rPr>
            </w:pPr>
            <w:r>
              <w:rPr>
                <w:rFonts w:ascii="Times New Roman" w:hAnsi="Times New Roman"/>
                <w:lang w:val="ky-KG"/>
              </w:rPr>
              <w:t>Кыргыз</w:t>
            </w:r>
          </w:p>
        </w:tc>
        <w:tc>
          <w:tcPr>
            <w:tcW w:w="851" w:type="dxa"/>
          </w:tcPr>
          <w:p w:rsidR="002548D9" w:rsidRDefault="002548D9" w:rsidP="00D51DE5">
            <w:pPr>
              <w:pStyle w:val="a9"/>
              <w:rPr>
                <w:rFonts w:ascii="Times New Roman" w:hAnsi="Times New Roman"/>
                <w:lang w:val="ky-KG"/>
              </w:rPr>
            </w:pPr>
            <w:r>
              <w:rPr>
                <w:rFonts w:ascii="Times New Roman" w:hAnsi="Times New Roman"/>
                <w:lang w:val="ky-KG"/>
              </w:rPr>
              <w:t>Эркек</w:t>
            </w:r>
          </w:p>
        </w:tc>
        <w:tc>
          <w:tcPr>
            <w:tcW w:w="1701" w:type="dxa"/>
          </w:tcPr>
          <w:p w:rsidR="002548D9" w:rsidRDefault="002548D9" w:rsidP="00D51DE5">
            <w:pPr>
              <w:jc w:val="center"/>
              <w:rPr>
                <w:bCs/>
                <w:lang w:val="ky-KG"/>
              </w:rPr>
            </w:pPr>
            <w:r>
              <w:rPr>
                <w:bCs/>
                <w:lang w:val="ky-KG"/>
              </w:rPr>
              <w:t>Лейлек РПК Торага</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2018-ж АШК мүчөсү</w:t>
            </w:r>
          </w:p>
        </w:tc>
        <w:tc>
          <w:tcPr>
            <w:tcW w:w="1559" w:type="dxa"/>
          </w:tcPr>
          <w:p w:rsidR="002548D9" w:rsidRPr="00072737" w:rsidRDefault="002548D9" w:rsidP="00D51DE5">
            <w:pPr>
              <w:pStyle w:val="a9"/>
              <w:rPr>
                <w:rFonts w:ascii="Times New Roman" w:hAnsi="Times New Roman"/>
                <w:lang w:val="ky-KG"/>
              </w:rPr>
            </w:pPr>
            <w:r>
              <w:rPr>
                <w:rFonts w:ascii="Times New Roman" w:hAnsi="Times New Roman"/>
                <w:lang w:val="ky-KG"/>
              </w:rPr>
              <w:t>ЖӨБО</w:t>
            </w:r>
          </w:p>
        </w:tc>
        <w:tc>
          <w:tcPr>
            <w:tcW w:w="2410" w:type="dxa"/>
          </w:tcPr>
          <w:p w:rsidR="002548D9" w:rsidRDefault="002548D9" w:rsidP="00D51DE5">
            <w:pPr>
              <w:pStyle w:val="a9"/>
              <w:rPr>
                <w:rFonts w:ascii="Times New Roman" w:hAnsi="Times New Roman"/>
                <w:lang w:val="ky-KG"/>
              </w:rPr>
            </w:pPr>
            <w:r>
              <w:rPr>
                <w:rFonts w:ascii="Times New Roman" w:hAnsi="Times New Roman"/>
                <w:lang w:val="ky-KG"/>
              </w:rPr>
              <w:t>Раззаков ш.</w:t>
            </w:r>
          </w:p>
          <w:p w:rsidR="002548D9" w:rsidRDefault="002548D9" w:rsidP="00D51DE5">
            <w:pPr>
              <w:pStyle w:val="a9"/>
              <w:rPr>
                <w:rFonts w:ascii="Times New Roman" w:hAnsi="Times New Roman"/>
                <w:bCs/>
                <w:lang w:val="ky-KG"/>
              </w:rPr>
            </w:pPr>
            <w:r>
              <w:rPr>
                <w:rFonts w:ascii="Times New Roman" w:hAnsi="Times New Roman"/>
                <w:bCs/>
                <w:lang w:val="ky-KG"/>
              </w:rPr>
              <w:t>Кашка уч. №5</w:t>
            </w:r>
          </w:p>
          <w:p w:rsidR="002548D9" w:rsidRDefault="002548D9" w:rsidP="00D51DE5">
            <w:pPr>
              <w:pStyle w:val="a9"/>
              <w:rPr>
                <w:rFonts w:ascii="Times New Roman" w:hAnsi="Times New Roman"/>
                <w:bCs/>
                <w:lang w:val="ky-KG"/>
              </w:rPr>
            </w:pPr>
            <w:r>
              <w:rPr>
                <w:rFonts w:ascii="Times New Roman" w:hAnsi="Times New Roman"/>
                <w:bCs/>
                <w:lang w:val="ky-KG"/>
              </w:rPr>
              <w:t>0773030481</w:t>
            </w:r>
          </w:p>
        </w:tc>
      </w:tr>
    </w:tbl>
    <w:p w:rsidR="002548D9" w:rsidRDefault="002548D9" w:rsidP="002548D9">
      <w:pPr>
        <w:rPr>
          <w:b/>
          <w:lang w:val="ky-KG"/>
        </w:rPr>
      </w:pPr>
    </w:p>
    <w:p w:rsidR="002548D9" w:rsidRPr="00B36910" w:rsidRDefault="002548D9" w:rsidP="002548D9">
      <w:pPr>
        <w:ind w:left="708" w:firstLine="708"/>
        <w:rPr>
          <w:b/>
          <w:lang w:val="ky-KG"/>
        </w:rPr>
      </w:pPr>
      <w:r w:rsidRPr="00B36910">
        <w:rPr>
          <w:b/>
          <w:lang w:val="ky-KG"/>
        </w:rPr>
        <w:t xml:space="preserve">Раззаков шаардык </w:t>
      </w:r>
    </w:p>
    <w:p w:rsidR="002548D9" w:rsidRPr="00B36910" w:rsidRDefault="002548D9" w:rsidP="002548D9">
      <w:pPr>
        <w:ind w:left="708" w:firstLine="708"/>
        <w:rPr>
          <w:b/>
          <w:lang w:val="ky-KG"/>
        </w:rPr>
      </w:pPr>
      <w:r w:rsidRPr="00B36910">
        <w:rPr>
          <w:b/>
          <w:lang w:val="ky-KG"/>
        </w:rPr>
        <w:t>Кеңешинин жооптуу катчысы:-</w:t>
      </w:r>
      <w:r w:rsidRPr="00B36910">
        <w:rPr>
          <w:b/>
          <w:lang w:val="ky-KG"/>
        </w:rPr>
        <w:tab/>
      </w:r>
      <w:r w:rsidRPr="00B36910">
        <w:rPr>
          <w:b/>
          <w:lang w:val="ky-KG"/>
        </w:rPr>
        <w:tab/>
      </w:r>
      <w:r w:rsidRPr="00B36910">
        <w:rPr>
          <w:b/>
          <w:lang w:val="ky-KG"/>
        </w:rPr>
        <w:tab/>
      </w:r>
      <w:r w:rsidRPr="00B36910">
        <w:rPr>
          <w:b/>
          <w:lang w:val="ky-KG"/>
        </w:rPr>
        <w:tab/>
      </w:r>
      <w:r w:rsidRPr="00B36910">
        <w:rPr>
          <w:b/>
          <w:lang w:val="ky-KG"/>
        </w:rPr>
        <w:tab/>
      </w:r>
      <w:r>
        <w:rPr>
          <w:b/>
          <w:lang w:val="ky-KG"/>
        </w:rPr>
        <w:tab/>
      </w:r>
      <w:r w:rsidRPr="00B36910">
        <w:rPr>
          <w:b/>
          <w:lang w:val="ky-KG"/>
        </w:rPr>
        <w:t>З.Н.Туяков</w:t>
      </w:r>
    </w:p>
    <w:p w:rsidR="002548D9" w:rsidRDefault="002548D9">
      <w:pPr>
        <w:rPr>
          <w:lang w:val="ky-KG"/>
        </w:rPr>
        <w:sectPr w:rsidR="002548D9" w:rsidSect="002548D9">
          <w:pgSz w:w="16838" w:h="11906" w:orient="landscape"/>
          <w:pgMar w:top="567" w:right="567" w:bottom="567" w:left="1134" w:header="709" w:footer="709" w:gutter="0"/>
          <w:cols w:space="708"/>
          <w:docGrid w:linePitch="360"/>
        </w:sectPr>
      </w:pPr>
    </w:p>
    <w:p w:rsidR="002548D9" w:rsidRDefault="002548D9" w:rsidP="002548D9">
      <w:pPr>
        <w:ind w:left="8496"/>
        <w:jc w:val="right"/>
        <w:rPr>
          <w:b/>
          <w:lang w:val="ky-KG"/>
        </w:rPr>
      </w:pPr>
    </w:p>
    <w:p w:rsidR="002548D9" w:rsidRDefault="002548D9" w:rsidP="002548D9">
      <w:pPr>
        <w:spacing w:after="120"/>
        <w:jc w:val="center"/>
        <w:rPr>
          <w:b/>
          <w:sz w:val="21"/>
          <w:szCs w:val="21"/>
          <w:lang w:val="ky-KG"/>
        </w:rPr>
      </w:pPr>
      <w:r>
        <w:rPr>
          <w:noProof/>
          <w:lang w:val="ky-KG" w:eastAsia="ky-KG"/>
        </w:rPr>
        <w:drawing>
          <wp:anchor distT="0" distB="0" distL="114300" distR="114300" simplePos="0" relativeHeight="251681792" behindDoc="1" locked="0" layoutInCell="1" allowOverlap="1" wp14:anchorId="752DDAA5" wp14:editId="7B29E878">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4" name="Рисунок 14"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2548D9" w:rsidRPr="005500C4" w:rsidRDefault="002548D9" w:rsidP="002548D9">
      <w:pPr>
        <w:spacing w:after="120"/>
        <w:jc w:val="center"/>
        <w:rPr>
          <w:b/>
          <w:sz w:val="18"/>
          <w:szCs w:val="18"/>
          <w:lang w:val="ky-KG"/>
        </w:rPr>
      </w:pPr>
      <w:r w:rsidRPr="005500C4">
        <w:rPr>
          <w:b/>
          <w:sz w:val="18"/>
          <w:szCs w:val="18"/>
          <w:lang w:val="ky-KG"/>
        </w:rPr>
        <w:t>КЫРГЫЗ РЕСПУБЛИКАСЫ                                                    КЫРГЫЗСКАЯ РЕСПУБЛИКА</w:t>
      </w:r>
    </w:p>
    <w:p w:rsidR="002548D9" w:rsidRPr="005500C4" w:rsidRDefault="002548D9" w:rsidP="002548D9">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2548D9" w:rsidRPr="00E82B94" w:rsidRDefault="002548D9" w:rsidP="002548D9">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2548D9" w:rsidRPr="005500C4" w:rsidRDefault="002548D9" w:rsidP="002548D9">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2548D9" w:rsidRPr="005500C4" w:rsidRDefault="002548D9" w:rsidP="002548D9">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2548D9" w:rsidRPr="003C5CEC" w:rsidRDefault="002548D9" w:rsidP="002548D9">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2548D9" w:rsidRDefault="002548D9" w:rsidP="002548D9">
      <w:pPr>
        <w:jc w:val="center"/>
        <w:rPr>
          <w:b/>
          <w:lang w:val="ky-KG"/>
        </w:rPr>
      </w:pPr>
      <w:r>
        <w:rPr>
          <w:b/>
          <w:lang w:val="ky-KG"/>
        </w:rPr>
        <w:t>Т О К Т О М</w:t>
      </w:r>
    </w:p>
    <w:p w:rsidR="002548D9" w:rsidRPr="008E2B33" w:rsidRDefault="002548D9" w:rsidP="002548D9">
      <w:pPr>
        <w:jc w:val="center"/>
        <w:rPr>
          <w:b/>
          <w:lang w:val="ky-KG"/>
        </w:rPr>
      </w:pPr>
    </w:p>
    <w:p w:rsidR="002548D9" w:rsidRPr="008E2B33" w:rsidRDefault="002548D9" w:rsidP="002548D9">
      <w:pPr>
        <w:jc w:val="center"/>
        <w:rPr>
          <w:b/>
          <w:lang w:val="ky-KG"/>
        </w:rPr>
      </w:pPr>
      <w:r w:rsidRPr="008E2B33">
        <w:rPr>
          <w:b/>
          <w:lang w:val="ky-KG"/>
        </w:rPr>
        <w:t>РАЗЗАК</w:t>
      </w:r>
      <w:r>
        <w:rPr>
          <w:b/>
          <w:lang w:val="ky-KG"/>
        </w:rPr>
        <w:t xml:space="preserve">ОВ  ШААРДЫК  КЕҢЕШИНИН КЕЗЕКТЕГИ  </w:t>
      </w:r>
      <w:r w:rsidRPr="00B97C1A">
        <w:rPr>
          <w:b/>
          <w:lang w:val="ky-KG"/>
        </w:rPr>
        <w:t>I</w:t>
      </w:r>
      <w:r w:rsidRPr="008A2B9E">
        <w:rPr>
          <w:b/>
          <w:lang w:val="ky-KG"/>
        </w:rPr>
        <w:t>II</w:t>
      </w:r>
      <w:r w:rsidRPr="008E2B33">
        <w:rPr>
          <w:b/>
          <w:lang w:val="ky-KG"/>
        </w:rPr>
        <w:t xml:space="preserve"> СЕССИЯСЫ</w:t>
      </w:r>
    </w:p>
    <w:p w:rsidR="002548D9" w:rsidRPr="005A3565" w:rsidRDefault="002548D9" w:rsidP="002548D9">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2548D9" w:rsidRDefault="002548D9" w:rsidP="002548D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2548D9" w:rsidRPr="00CD38F6" w:rsidRDefault="002548D9" w:rsidP="002548D9">
      <w:pPr>
        <w:rPr>
          <w:b/>
          <w:sz w:val="22"/>
          <w:szCs w:val="22"/>
          <w:lang w:val="ky-KG"/>
        </w:rPr>
      </w:pPr>
      <w:r>
        <w:rPr>
          <w:lang w:val="ky-KG"/>
        </w:rPr>
        <w:t xml:space="preserve">      2025-жылдын  31-январы  № 12</w:t>
      </w:r>
      <w:r>
        <w:rPr>
          <w:lang w:val="ky-KG"/>
        </w:rPr>
        <w:tab/>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2548D9" w:rsidRPr="00BB4DA2" w:rsidRDefault="002548D9" w:rsidP="002548D9">
      <w:pPr>
        <w:jc w:val="center"/>
        <w:rPr>
          <w:b/>
          <w:lang w:val="ky-KG"/>
        </w:rPr>
      </w:pPr>
      <w:r>
        <w:rPr>
          <w:b/>
          <w:bCs/>
          <w:color w:val="000000"/>
          <w:lang w:val="ky-KG" w:eastAsia="ky-KG"/>
        </w:rPr>
        <w:t>Раззаков шаарынын аймагында 2025-жылга карата айдап-себүү жана кылкандуу дан эгиндерин оруп жыйноодогу агротехникалык кызмат көрсөтүү акысынын өлчөмүн бекитүү</w:t>
      </w:r>
      <w:r w:rsidRPr="00593BBC">
        <w:rPr>
          <w:b/>
          <w:bCs/>
          <w:color w:val="000000"/>
          <w:lang w:val="ky-KG" w:eastAsia="ky-KG"/>
        </w:rPr>
        <w:t xml:space="preserve"> жөнүндө</w:t>
      </w:r>
      <w:r w:rsidRPr="00BB4DA2">
        <w:rPr>
          <w:b/>
          <w:lang w:val="ky-KG"/>
        </w:rPr>
        <w:t>.</w:t>
      </w:r>
    </w:p>
    <w:p w:rsidR="002548D9" w:rsidRDefault="002548D9" w:rsidP="002548D9">
      <w:pPr>
        <w:pStyle w:val="a5"/>
        <w:ind w:left="360" w:firstLine="348"/>
        <w:jc w:val="both"/>
      </w:pPr>
    </w:p>
    <w:p w:rsidR="002548D9" w:rsidRPr="008F424E" w:rsidRDefault="002548D9" w:rsidP="002548D9">
      <w:pPr>
        <w:ind w:firstLine="708"/>
        <w:rPr>
          <w:lang w:val="ky-KG"/>
        </w:rPr>
      </w:pPr>
      <w:r>
        <w:rPr>
          <w:lang w:val="ky-KG"/>
        </w:rPr>
        <w:t>Раззаков шаарынын мэриясынын “</w:t>
      </w:r>
      <w:r w:rsidRPr="00671D62">
        <w:rPr>
          <w:bCs/>
          <w:color w:val="000000"/>
          <w:lang w:val="ky-KG" w:eastAsia="ky-KG"/>
        </w:rPr>
        <w:t xml:space="preserve">Раззаков шаарынын аймагында </w:t>
      </w:r>
      <w:r>
        <w:rPr>
          <w:bCs/>
          <w:color w:val="000000"/>
          <w:lang w:val="ky-KG" w:eastAsia="ky-KG"/>
        </w:rPr>
        <w:t xml:space="preserve">2025-жылга карата </w:t>
      </w:r>
      <w:r w:rsidRPr="00671D62">
        <w:rPr>
          <w:bCs/>
          <w:color w:val="000000"/>
          <w:lang w:val="ky-KG" w:eastAsia="ky-KG"/>
        </w:rPr>
        <w:t>айдап-себүү жана кылкандуу дан эгиндерин оруп жыйноодогу агротехникалык кызмат көрсөтүү акысынын өлчөмүн бекитүү жөнүндө</w:t>
      </w:r>
      <w:r>
        <w:rPr>
          <w:lang w:val="ky-KG"/>
        </w:rPr>
        <w:t xml:space="preserve">” сунушун угуп жана талкуулап </w:t>
      </w:r>
      <w:r w:rsidRPr="00FA429C">
        <w:rPr>
          <w:lang w:val="ky-KG"/>
        </w:rPr>
        <w:t>Кыргыз Республикасынын «Жергиликтүү мамлекеттик администрация жана жергиликтүү өз алдынча башкаруу органдары жөнүндө</w:t>
      </w:r>
      <w:r>
        <w:rPr>
          <w:lang w:val="ky-KG"/>
        </w:rPr>
        <w:t>» Мыйзамынын 27-беренесине 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Pr="00B97C1A">
        <w:rPr>
          <w:lang w:val="ky-KG"/>
        </w:rPr>
        <w:t>I</w:t>
      </w:r>
      <w:r w:rsidRPr="00BB4DA2">
        <w:rPr>
          <w:lang w:val="ky-KG"/>
        </w:rPr>
        <w:t>I</w:t>
      </w:r>
      <w:r w:rsidRPr="004C5568">
        <w:rPr>
          <w:lang w:val="ky-KG"/>
        </w:rPr>
        <w:t>I</w:t>
      </w:r>
      <w:r w:rsidRPr="008F424E">
        <w:rPr>
          <w:lang w:val="ky-KG"/>
        </w:rPr>
        <w:t xml:space="preserve"> сессиясы </w:t>
      </w:r>
    </w:p>
    <w:p w:rsidR="002548D9" w:rsidRPr="008F424E" w:rsidRDefault="002548D9" w:rsidP="002548D9">
      <w:pPr>
        <w:tabs>
          <w:tab w:val="left" w:pos="3107"/>
        </w:tabs>
        <w:jc w:val="both"/>
        <w:rPr>
          <w:lang w:val="ky-KG"/>
        </w:rPr>
      </w:pPr>
      <w:r w:rsidRPr="008F424E">
        <w:rPr>
          <w:lang w:val="ky-KG"/>
        </w:rPr>
        <w:tab/>
      </w:r>
    </w:p>
    <w:p w:rsidR="002548D9" w:rsidRPr="008F424E" w:rsidRDefault="002548D9" w:rsidP="002548D9">
      <w:pPr>
        <w:jc w:val="center"/>
        <w:rPr>
          <w:b/>
          <w:lang w:val="ky-KG"/>
        </w:rPr>
      </w:pPr>
      <w:r w:rsidRPr="008F424E">
        <w:rPr>
          <w:b/>
          <w:lang w:val="ky-KG"/>
        </w:rPr>
        <w:t>ТОКТОМ   КЫЛАТ:</w:t>
      </w:r>
    </w:p>
    <w:p w:rsidR="002548D9" w:rsidRPr="008F424E" w:rsidRDefault="002548D9" w:rsidP="002548D9">
      <w:pPr>
        <w:jc w:val="center"/>
        <w:rPr>
          <w:b/>
          <w:lang w:val="ky-KG"/>
        </w:rPr>
      </w:pPr>
    </w:p>
    <w:p w:rsidR="002548D9" w:rsidRDefault="002548D9" w:rsidP="002548D9">
      <w:pPr>
        <w:pStyle w:val="a5"/>
        <w:numPr>
          <w:ilvl w:val="0"/>
          <w:numId w:val="46"/>
        </w:numPr>
        <w:jc w:val="both"/>
      </w:pPr>
      <w:r w:rsidRPr="00671D62">
        <w:rPr>
          <w:bCs/>
          <w:color w:val="000000"/>
          <w:lang w:eastAsia="ky-KG"/>
        </w:rPr>
        <w:t xml:space="preserve">Раззаков шаарынын аймагында </w:t>
      </w:r>
      <w:r>
        <w:rPr>
          <w:bCs/>
          <w:color w:val="000000"/>
          <w:lang w:eastAsia="ky-KG"/>
        </w:rPr>
        <w:t xml:space="preserve">2025-жылга карата </w:t>
      </w:r>
      <w:r w:rsidRPr="00671D62">
        <w:rPr>
          <w:bCs/>
          <w:color w:val="000000"/>
          <w:lang w:eastAsia="ky-KG"/>
        </w:rPr>
        <w:t>айдап-себүү жана кылкандуу дан эгиндерин оруп жыйноодогу агротехникалык кызмат көрсөтүү</w:t>
      </w:r>
      <w:r>
        <w:rPr>
          <w:bCs/>
          <w:color w:val="000000"/>
          <w:lang w:eastAsia="ky-KG"/>
        </w:rPr>
        <w:t>нүн акысы тиркемеге ылайык бекитилсин</w:t>
      </w:r>
      <w:r w:rsidRPr="00A5119B">
        <w:t xml:space="preserve">. </w:t>
      </w:r>
      <w:r>
        <w:t>(Тиркеме тиркелет.)</w:t>
      </w:r>
    </w:p>
    <w:p w:rsidR="002548D9" w:rsidRDefault="002548D9" w:rsidP="002548D9">
      <w:pPr>
        <w:pStyle w:val="a5"/>
        <w:jc w:val="both"/>
      </w:pPr>
    </w:p>
    <w:p w:rsidR="002548D9" w:rsidRDefault="002548D9" w:rsidP="002548D9">
      <w:pPr>
        <w:numPr>
          <w:ilvl w:val="0"/>
          <w:numId w:val="46"/>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9"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2548D9" w:rsidRDefault="002548D9" w:rsidP="002548D9">
      <w:pPr>
        <w:pStyle w:val="a5"/>
      </w:pPr>
    </w:p>
    <w:p w:rsidR="002548D9" w:rsidRPr="008F424E" w:rsidRDefault="002548D9" w:rsidP="002548D9">
      <w:pPr>
        <w:pStyle w:val="21"/>
        <w:numPr>
          <w:ilvl w:val="0"/>
          <w:numId w:val="46"/>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Pr>
          <w:lang w:val="ky-KG"/>
        </w:rPr>
        <w:t>б</w:t>
      </w:r>
      <w:r w:rsidRPr="004C5568">
        <w:rPr>
          <w:lang w:val="ky-KG"/>
        </w:rPr>
        <w:t>юджет жана экономика маселелери боюнча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2548D9" w:rsidRPr="00A81A40" w:rsidRDefault="002548D9" w:rsidP="002548D9">
      <w:pPr>
        <w:pStyle w:val="21"/>
        <w:ind w:left="360" w:firstLine="0"/>
        <w:jc w:val="both"/>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rPr>
          <w:sz w:val="22"/>
          <w:szCs w:val="22"/>
          <w:lang w:val="ky-KG"/>
        </w:rPr>
      </w:pPr>
    </w:p>
    <w:p w:rsidR="002548D9" w:rsidRDefault="002548D9" w:rsidP="002548D9">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Default="002548D9" w:rsidP="002548D9">
      <w:pPr>
        <w:tabs>
          <w:tab w:val="left" w:pos="1032"/>
        </w:tabs>
        <w:rPr>
          <w:b/>
          <w:lang w:val="ky-KG"/>
        </w:rPr>
      </w:pPr>
    </w:p>
    <w:p w:rsidR="002548D9" w:rsidRPr="002548D9" w:rsidRDefault="002548D9" w:rsidP="002548D9">
      <w:pPr>
        <w:tabs>
          <w:tab w:val="right" w:pos="14570"/>
        </w:tabs>
        <w:jc w:val="center"/>
        <w:rPr>
          <w:bCs/>
          <w:color w:val="000000"/>
          <w:lang w:val="ky-KG"/>
        </w:rPr>
      </w:pPr>
      <w:r w:rsidRPr="002548D9">
        <w:rPr>
          <w:bCs/>
          <w:color w:val="000000"/>
          <w:lang w:val="ky-KG"/>
        </w:rPr>
        <w:lastRenderedPageBreak/>
        <w:t xml:space="preserve">                                                                </w:t>
      </w:r>
    </w:p>
    <w:p w:rsidR="002548D9" w:rsidRPr="002548D9" w:rsidRDefault="002548D9" w:rsidP="002548D9">
      <w:pPr>
        <w:tabs>
          <w:tab w:val="right" w:pos="14570"/>
        </w:tabs>
        <w:jc w:val="center"/>
        <w:rPr>
          <w:bCs/>
          <w:color w:val="000000"/>
          <w:lang w:val="ky-KG"/>
        </w:rPr>
      </w:pPr>
      <w:r w:rsidRPr="002548D9">
        <w:rPr>
          <w:bCs/>
          <w:color w:val="000000"/>
          <w:lang w:val="ky-KG"/>
        </w:rPr>
        <w:t xml:space="preserve">                                                                       </w:t>
      </w:r>
      <w:r>
        <w:rPr>
          <w:bCs/>
          <w:color w:val="000000"/>
          <w:lang w:val="ky-KG"/>
        </w:rPr>
        <w:t xml:space="preserve">         </w:t>
      </w:r>
      <w:r w:rsidRPr="002548D9">
        <w:rPr>
          <w:bCs/>
          <w:color w:val="000000"/>
          <w:lang w:val="ky-KG"/>
        </w:rPr>
        <w:t>Раззаков шаардык Кеңешинин 2025-жылдын</w:t>
      </w:r>
    </w:p>
    <w:p w:rsidR="002548D9" w:rsidRPr="002548D9" w:rsidRDefault="002548D9" w:rsidP="002548D9">
      <w:pPr>
        <w:tabs>
          <w:tab w:val="right" w:pos="14570"/>
        </w:tabs>
        <w:jc w:val="right"/>
        <w:rPr>
          <w:bCs/>
          <w:color w:val="000000"/>
          <w:lang w:val="ky-KG"/>
        </w:rPr>
      </w:pPr>
      <w:r w:rsidRPr="002548D9">
        <w:rPr>
          <w:bCs/>
          <w:color w:val="000000"/>
          <w:lang w:val="ky-KG"/>
        </w:rPr>
        <w:t xml:space="preserve">  31-январындагы № 12 токтому менен бекитилген.</w:t>
      </w:r>
    </w:p>
    <w:p w:rsidR="002548D9" w:rsidRPr="002548D9" w:rsidRDefault="002548D9" w:rsidP="002548D9">
      <w:pPr>
        <w:jc w:val="center"/>
        <w:rPr>
          <w:b/>
          <w:bCs/>
          <w:color w:val="000000"/>
          <w:lang w:val="ky-KG" w:eastAsia="ky-KG"/>
        </w:rPr>
      </w:pPr>
    </w:p>
    <w:p w:rsidR="002548D9" w:rsidRPr="002548D9" w:rsidRDefault="002548D9" w:rsidP="002548D9">
      <w:pPr>
        <w:jc w:val="center"/>
        <w:rPr>
          <w:b/>
          <w:bCs/>
          <w:color w:val="000000"/>
          <w:lang w:val="ky-KG" w:eastAsia="ky-KG"/>
        </w:rPr>
      </w:pPr>
      <w:r w:rsidRPr="002548D9">
        <w:rPr>
          <w:b/>
          <w:bCs/>
          <w:color w:val="000000"/>
          <w:lang w:val="ky-KG" w:eastAsia="ky-KG"/>
        </w:rPr>
        <w:t>Раззаков шаарынын аймагында 2025-жылга карата айдап-себүү жана кылкандуу дан эгиндерин оруп жыйноодогу агротехникалык кызмат көрсөтүү акысынын өлчөмү (тарифи)</w:t>
      </w:r>
    </w:p>
    <w:p w:rsidR="002548D9" w:rsidRPr="002548D9" w:rsidRDefault="002548D9" w:rsidP="002548D9">
      <w:pPr>
        <w:jc w:val="center"/>
        <w:rPr>
          <w:b/>
          <w:bCs/>
          <w:color w:val="000000"/>
          <w:lang w:val="ky-KG" w:eastAsia="ky-KG"/>
        </w:rPr>
      </w:pPr>
    </w:p>
    <w:tbl>
      <w:tblPr>
        <w:tblStyle w:val="a6"/>
        <w:tblW w:w="0" w:type="auto"/>
        <w:tblLook w:val="04A0" w:firstRow="1" w:lastRow="0" w:firstColumn="1" w:lastColumn="0" w:noHBand="0" w:noVBand="1"/>
      </w:tblPr>
      <w:tblGrid>
        <w:gridCol w:w="458"/>
        <w:gridCol w:w="5749"/>
        <w:gridCol w:w="3071"/>
      </w:tblGrid>
      <w:tr w:rsidR="002548D9" w:rsidTr="00D51DE5">
        <w:trPr>
          <w:trHeight w:val="420"/>
        </w:trPr>
        <w:tc>
          <w:tcPr>
            <w:tcW w:w="458" w:type="dxa"/>
            <w:vMerge w:val="restart"/>
          </w:tcPr>
          <w:p w:rsidR="002548D9" w:rsidRDefault="002548D9" w:rsidP="00D51DE5">
            <w:pPr>
              <w:jc w:val="center"/>
              <w:rPr>
                <w:b/>
              </w:rPr>
            </w:pPr>
            <w:r>
              <w:rPr>
                <w:b/>
              </w:rPr>
              <w:t>№</w:t>
            </w:r>
          </w:p>
        </w:tc>
        <w:tc>
          <w:tcPr>
            <w:tcW w:w="5749" w:type="dxa"/>
            <w:vMerge w:val="restart"/>
          </w:tcPr>
          <w:p w:rsidR="002548D9" w:rsidRDefault="002548D9" w:rsidP="00D51DE5">
            <w:pPr>
              <w:jc w:val="center"/>
              <w:rPr>
                <w:b/>
              </w:rPr>
            </w:pPr>
            <w:r>
              <w:rPr>
                <w:b/>
              </w:rPr>
              <w:t>Агротехникалык кызмат көрсөтүүнүн түрлөрү</w:t>
            </w:r>
          </w:p>
        </w:tc>
        <w:tc>
          <w:tcPr>
            <w:tcW w:w="3071" w:type="dxa"/>
          </w:tcPr>
          <w:p w:rsidR="002548D9" w:rsidRDefault="002548D9" w:rsidP="00D51DE5">
            <w:pPr>
              <w:jc w:val="center"/>
              <w:rPr>
                <w:b/>
              </w:rPr>
            </w:pPr>
            <w:r>
              <w:rPr>
                <w:b/>
              </w:rPr>
              <w:t>Кайрак айдоо</w:t>
            </w:r>
          </w:p>
          <w:p w:rsidR="002548D9" w:rsidRDefault="002548D9" w:rsidP="00D51DE5">
            <w:pPr>
              <w:jc w:val="center"/>
              <w:rPr>
                <w:b/>
              </w:rPr>
            </w:pPr>
          </w:p>
        </w:tc>
      </w:tr>
      <w:tr w:rsidR="002548D9" w:rsidTr="00D51DE5">
        <w:trPr>
          <w:trHeight w:val="420"/>
        </w:trPr>
        <w:tc>
          <w:tcPr>
            <w:tcW w:w="458" w:type="dxa"/>
            <w:vMerge/>
          </w:tcPr>
          <w:p w:rsidR="002548D9" w:rsidRDefault="002548D9" w:rsidP="00D51DE5">
            <w:pPr>
              <w:jc w:val="center"/>
              <w:rPr>
                <w:b/>
              </w:rPr>
            </w:pPr>
          </w:p>
        </w:tc>
        <w:tc>
          <w:tcPr>
            <w:tcW w:w="5749" w:type="dxa"/>
            <w:vMerge/>
          </w:tcPr>
          <w:p w:rsidR="002548D9" w:rsidRDefault="002548D9" w:rsidP="00D51DE5">
            <w:pPr>
              <w:jc w:val="center"/>
              <w:rPr>
                <w:b/>
              </w:rPr>
            </w:pPr>
          </w:p>
        </w:tc>
        <w:tc>
          <w:tcPr>
            <w:tcW w:w="3071" w:type="dxa"/>
          </w:tcPr>
          <w:p w:rsidR="002548D9" w:rsidRDefault="002548D9" w:rsidP="00D51DE5">
            <w:pPr>
              <w:jc w:val="center"/>
              <w:rPr>
                <w:b/>
              </w:rPr>
            </w:pPr>
            <w:r>
              <w:rPr>
                <w:b/>
              </w:rPr>
              <w:t>Агротех-к кызмат көрсөтүүнүн өлчөмү (сом)</w:t>
            </w:r>
          </w:p>
        </w:tc>
      </w:tr>
      <w:tr w:rsidR="002548D9" w:rsidTr="00D51DE5">
        <w:trPr>
          <w:trHeight w:val="420"/>
        </w:trPr>
        <w:tc>
          <w:tcPr>
            <w:tcW w:w="458" w:type="dxa"/>
          </w:tcPr>
          <w:p w:rsidR="002548D9" w:rsidRDefault="002548D9" w:rsidP="00D51DE5">
            <w:pPr>
              <w:jc w:val="center"/>
              <w:rPr>
                <w:b/>
              </w:rPr>
            </w:pPr>
            <w:r>
              <w:rPr>
                <w:b/>
              </w:rPr>
              <w:t>1</w:t>
            </w:r>
          </w:p>
        </w:tc>
        <w:tc>
          <w:tcPr>
            <w:tcW w:w="5749" w:type="dxa"/>
          </w:tcPr>
          <w:p w:rsidR="002548D9" w:rsidRPr="00994F3B" w:rsidRDefault="002548D9" w:rsidP="00D51DE5">
            <w:r w:rsidRPr="00994F3B">
              <w:t>Кайрак айдоо 1га жер аянтын айдоо үчүн</w:t>
            </w:r>
          </w:p>
        </w:tc>
        <w:tc>
          <w:tcPr>
            <w:tcW w:w="3071" w:type="dxa"/>
          </w:tcPr>
          <w:p w:rsidR="002548D9" w:rsidRPr="00994F3B" w:rsidRDefault="002548D9" w:rsidP="00D51DE5">
            <w:pPr>
              <w:jc w:val="center"/>
            </w:pPr>
            <w:r w:rsidRPr="00994F3B">
              <w:t>3400с</w:t>
            </w:r>
          </w:p>
        </w:tc>
      </w:tr>
      <w:tr w:rsidR="002548D9" w:rsidTr="00D51DE5">
        <w:trPr>
          <w:trHeight w:val="420"/>
        </w:trPr>
        <w:tc>
          <w:tcPr>
            <w:tcW w:w="458" w:type="dxa"/>
          </w:tcPr>
          <w:p w:rsidR="002548D9" w:rsidRDefault="002548D9" w:rsidP="00D51DE5">
            <w:pPr>
              <w:jc w:val="center"/>
              <w:rPr>
                <w:b/>
              </w:rPr>
            </w:pPr>
            <w:r>
              <w:rPr>
                <w:b/>
              </w:rPr>
              <w:t>2</w:t>
            </w:r>
          </w:p>
        </w:tc>
        <w:tc>
          <w:tcPr>
            <w:tcW w:w="5749" w:type="dxa"/>
          </w:tcPr>
          <w:p w:rsidR="002548D9" w:rsidRPr="00994F3B" w:rsidRDefault="002548D9" w:rsidP="00D51DE5">
            <w:r>
              <w:t>Дан сепкич (сеялка) менен себүү 1га жер аянты</w:t>
            </w:r>
            <w:r w:rsidRPr="00994F3B">
              <w:t xml:space="preserve"> үчүн</w:t>
            </w:r>
          </w:p>
        </w:tc>
        <w:tc>
          <w:tcPr>
            <w:tcW w:w="3071" w:type="dxa"/>
          </w:tcPr>
          <w:p w:rsidR="002548D9" w:rsidRPr="00994F3B" w:rsidRDefault="002548D9" w:rsidP="00D51DE5">
            <w:pPr>
              <w:jc w:val="center"/>
            </w:pPr>
            <w:r>
              <w:t>1500с</w:t>
            </w:r>
          </w:p>
        </w:tc>
      </w:tr>
      <w:tr w:rsidR="002548D9" w:rsidTr="00D51DE5">
        <w:trPr>
          <w:trHeight w:val="420"/>
        </w:trPr>
        <w:tc>
          <w:tcPr>
            <w:tcW w:w="458" w:type="dxa"/>
          </w:tcPr>
          <w:p w:rsidR="002548D9" w:rsidRDefault="002548D9" w:rsidP="00D51DE5">
            <w:pPr>
              <w:jc w:val="center"/>
              <w:rPr>
                <w:b/>
              </w:rPr>
            </w:pPr>
            <w:r>
              <w:rPr>
                <w:b/>
              </w:rPr>
              <w:t>3</w:t>
            </w:r>
          </w:p>
        </w:tc>
        <w:tc>
          <w:tcPr>
            <w:tcW w:w="5749" w:type="dxa"/>
          </w:tcPr>
          <w:p w:rsidR="002548D9" w:rsidRDefault="002548D9" w:rsidP="00D51DE5">
            <w:r>
              <w:t>Чөп оруу 1га жер аянты</w:t>
            </w:r>
            <w:r w:rsidRPr="00994F3B">
              <w:t xml:space="preserve"> үчүн</w:t>
            </w:r>
          </w:p>
        </w:tc>
        <w:tc>
          <w:tcPr>
            <w:tcW w:w="3071" w:type="dxa"/>
          </w:tcPr>
          <w:p w:rsidR="002548D9" w:rsidRDefault="002548D9" w:rsidP="00D51DE5">
            <w:pPr>
              <w:jc w:val="center"/>
            </w:pPr>
            <w:r>
              <w:t>1500с</w:t>
            </w:r>
          </w:p>
        </w:tc>
      </w:tr>
      <w:tr w:rsidR="002548D9" w:rsidTr="00D51DE5">
        <w:trPr>
          <w:trHeight w:val="420"/>
        </w:trPr>
        <w:tc>
          <w:tcPr>
            <w:tcW w:w="458" w:type="dxa"/>
          </w:tcPr>
          <w:p w:rsidR="002548D9" w:rsidRDefault="002548D9" w:rsidP="00D51DE5">
            <w:pPr>
              <w:jc w:val="center"/>
              <w:rPr>
                <w:b/>
              </w:rPr>
            </w:pPr>
            <w:r>
              <w:rPr>
                <w:b/>
              </w:rPr>
              <w:t>4</w:t>
            </w:r>
          </w:p>
        </w:tc>
        <w:tc>
          <w:tcPr>
            <w:tcW w:w="5749" w:type="dxa"/>
          </w:tcPr>
          <w:p w:rsidR="002548D9" w:rsidRDefault="002548D9" w:rsidP="00D51DE5">
            <w:r>
              <w:t>Чөп жыйноо кырма менен 1га жер аянты</w:t>
            </w:r>
            <w:r w:rsidRPr="00994F3B">
              <w:t xml:space="preserve"> үчүн</w:t>
            </w:r>
          </w:p>
        </w:tc>
        <w:tc>
          <w:tcPr>
            <w:tcW w:w="3071" w:type="dxa"/>
          </w:tcPr>
          <w:p w:rsidR="002548D9" w:rsidRDefault="002548D9" w:rsidP="00D51DE5">
            <w:pPr>
              <w:jc w:val="center"/>
            </w:pPr>
            <w:r>
              <w:t>1300с</w:t>
            </w:r>
          </w:p>
        </w:tc>
      </w:tr>
      <w:tr w:rsidR="002548D9" w:rsidTr="00D51DE5">
        <w:trPr>
          <w:trHeight w:val="420"/>
        </w:trPr>
        <w:tc>
          <w:tcPr>
            <w:tcW w:w="458" w:type="dxa"/>
          </w:tcPr>
          <w:p w:rsidR="002548D9" w:rsidRDefault="002548D9" w:rsidP="00D51DE5">
            <w:pPr>
              <w:jc w:val="center"/>
              <w:rPr>
                <w:b/>
              </w:rPr>
            </w:pPr>
            <w:r>
              <w:rPr>
                <w:b/>
              </w:rPr>
              <w:t>5</w:t>
            </w:r>
          </w:p>
        </w:tc>
        <w:tc>
          <w:tcPr>
            <w:tcW w:w="5749" w:type="dxa"/>
          </w:tcPr>
          <w:p w:rsidR="002548D9" w:rsidRDefault="002548D9" w:rsidP="00D51DE5">
            <w:r>
              <w:t>Чөп таңгактоо 1 даанасы үчүн</w:t>
            </w:r>
          </w:p>
        </w:tc>
        <w:tc>
          <w:tcPr>
            <w:tcW w:w="3071" w:type="dxa"/>
          </w:tcPr>
          <w:p w:rsidR="002548D9" w:rsidRDefault="002548D9" w:rsidP="00D51DE5">
            <w:pPr>
              <w:jc w:val="center"/>
            </w:pPr>
            <w:r>
              <w:t>20с</w:t>
            </w:r>
          </w:p>
        </w:tc>
      </w:tr>
      <w:tr w:rsidR="002548D9" w:rsidTr="00D51DE5">
        <w:trPr>
          <w:trHeight w:val="420"/>
        </w:trPr>
        <w:tc>
          <w:tcPr>
            <w:tcW w:w="458" w:type="dxa"/>
          </w:tcPr>
          <w:p w:rsidR="002548D9" w:rsidRDefault="002548D9" w:rsidP="00D51DE5">
            <w:pPr>
              <w:jc w:val="center"/>
              <w:rPr>
                <w:b/>
              </w:rPr>
            </w:pPr>
            <w:r>
              <w:rPr>
                <w:b/>
              </w:rPr>
              <w:t>6</w:t>
            </w:r>
          </w:p>
        </w:tc>
        <w:tc>
          <w:tcPr>
            <w:tcW w:w="5749" w:type="dxa"/>
          </w:tcPr>
          <w:p w:rsidR="002548D9" w:rsidRDefault="002548D9" w:rsidP="00D51DE5">
            <w:r>
              <w:t>Комбайн менен оруу 1га жер аянты</w:t>
            </w:r>
            <w:r w:rsidRPr="00994F3B">
              <w:t xml:space="preserve"> үчүн</w:t>
            </w:r>
          </w:p>
        </w:tc>
        <w:tc>
          <w:tcPr>
            <w:tcW w:w="3071" w:type="dxa"/>
          </w:tcPr>
          <w:p w:rsidR="002548D9" w:rsidRDefault="002548D9" w:rsidP="00D51DE5">
            <w:pPr>
              <w:jc w:val="center"/>
            </w:pPr>
            <w:r>
              <w:t>3000с</w:t>
            </w:r>
          </w:p>
        </w:tc>
      </w:tr>
    </w:tbl>
    <w:p w:rsidR="002548D9" w:rsidRDefault="002548D9" w:rsidP="002548D9">
      <w:pPr>
        <w:jc w:val="center"/>
        <w:rPr>
          <w:b/>
        </w:rPr>
      </w:pPr>
    </w:p>
    <w:p w:rsidR="002548D9" w:rsidRDefault="002548D9" w:rsidP="002548D9">
      <w:pPr>
        <w:jc w:val="center"/>
        <w:rPr>
          <w:b/>
        </w:rPr>
      </w:pPr>
    </w:p>
    <w:p w:rsidR="002548D9" w:rsidRDefault="002548D9" w:rsidP="002548D9">
      <w:pPr>
        <w:ind w:firstLine="708"/>
        <w:rPr>
          <w:b/>
        </w:rPr>
      </w:pPr>
      <w:r>
        <w:rPr>
          <w:b/>
        </w:rPr>
        <w:t xml:space="preserve">Раззаков шаардык </w:t>
      </w:r>
    </w:p>
    <w:p w:rsidR="002548D9" w:rsidRPr="00994F3B" w:rsidRDefault="002548D9" w:rsidP="002548D9">
      <w:pPr>
        <w:ind w:firstLine="708"/>
        <w:rPr>
          <w:b/>
        </w:rPr>
      </w:pPr>
      <w:r>
        <w:rPr>
          <w:b/>
        </w:rPr>
        <w:t xml:space="preserve">Кеңешинин жооптуу катчысы:- </w:t>
      </w:r>
      <w:r>
        <w:rPr>
          <w:b/>
        </w:rPr>
        <w:tab/>
      </w:r>
      <w:r>
        <w:rPr>
          <w:b/>
        </w:rPr>
        <w:tab/>
      </w:r>
      <w:r>
        <w:rPr>
          <w:b/>
        </w:rPr>
        <w:tab/>
      </w:r>
      <w:r>
        <w:rPr>
          <w:b/>
        </w:rPr>
        <w:tab/>
      </w:r>
      <w:r>
        <w:rPr>
          <w:b/>
        </w:rPr>
        <w:tab/>
        <w:t>З.Н.Туяков</w:t>
      </w:r>
    </w:p>
    <w:p w:rsidR="002548D9" w:rsidRPr="002548D9" w:rsidRDefault="002548D9" w:rsidP="002548D9">
      <w:pPr>
        <w:tabs>
          <w:tab w:val="left" w:pos="1032"/>
        </w:tabs>
        <w:rPr>
          <w:b/>
        </w:rPr>
      </w:pPr>
    </w:p>
    <w:p w:rsidR="002548D9" w:rsidRPr="00D650DC" w:rsidRDefault="002548D9">
      <w:pPr>
        <w:rPr>
          <w:lang w:val="ky-KG"/>
        </w:rPr>
      </w:pPr>
    </w:p>
    <w:sectPr w:rsidR="002548D9" w:rsidRPr="00D650DC" w:rsidSect="00CB737A">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BDC"/>
    <w:multiLevelType w:val="hybridMultilevel"/>
    <w:tmpl w:val="E940E79E"/>
    <w:lvl w:ilvl="0" w:tplc="50C65160">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7E529A"/>
    <w:multiLevelType w:val="hybridMultilevel"/>
    <w:tmpl w:val="66AAF272"/>
    <w:lvl w:ilvl="0" w:tplc="9F6ECFA4">
      <w:numFmt w:val="bullet"/>
      <w:lvlText w:val="-"/>
      <w:lvlJc w:val="left"/>
      <w:pPr>
        <w:ind w:left="121" w:hanging="97"/>
      </w:pPr>
      <w:rPr>
        <w:rFonts w:ascii="Times New Roman" w:eastAsia="Times New Roman" w:hAnsi="Times New Roman" w:cs="Times New Roman" w:hint="default"/>
        <w:w w:val="103"/>
        <w:sz w:val="16"/>
        <w:szCs w:val="16"/>
        <w:lang w:val="kk-KZ" w:eastAsia="en-US" w:bidi="ar-SA"/>
      </w:rPr>
    </w:lvl>
    <w:lvl w:ilvl="1" w:tplc="49EEAD50">
      <w:numFmt w:val="bullet"/>
      <w:lvlText w:val="•"/>
      <w:lvlJc w:val="left"/>
      <w:pPr>
        <w:ind w:left="832" w:hanging="97"/>
      </w:pPr>
      <w:rPr>
        <w:rFonts w:hint="default"/>
        <w:lang w:val="kk-KZ" w:eastAsia="en-US" w:bidi="ar-SA"/>
      </w:rPr>
    </w:lvl>
    <w:lvl w:ilvl="2" w:tplc="6AAE13DC">
      <w:numFmt w:val="bullet"/>
      <w:lvlText w:val="•"/>
      <w:lvlJc w:val="left"/>
      <w:pPr>
        <w:ind w:left="1545" w:hanging="97"/>
      </w:pPr>
      <w:rPr>
        <w:rFonts w:hint="default"/>
        <w:lang w:val="kk-KZ" w:eastAsia="en-US" w:bidi="ar-SA"/>
      </w:rPr>
    </w:lvl>
    <w:lvl w:ilvl="3" w:tplc="3C7E2792">
      <w:numFmt w:val="bullet"/>
      <w:lvlText w:val="•"/>
      <w:lvlJc w:val="left"/>
      <w:pPr>
        <w:ind w:left="2258" w:hanging="97"/>
      </w:pPr>
      <w:rPr>
        <w:rFonts w:hint="default"/>
        <w:lang w:val="kk-KZ" w:eastAsia="en-US" w:bidi="ar-SA"/>
      </w:rPr>
    </w:lvl>
    <w:lvl w:ilvl="4" w:tplc="7AA6BC30">
      <w:numFmt w:val="bullet"/>
      <w:lvlText w:val="•"/>
      <w:lvlJc w:val="left"/>
      <w:pPr>
        <w:ind w:left="2971" w:hanging="97"/>
      </w:pPr>
      <w:rPr>
        <w:rFonts w:hint="default"/>
        <w:lang w:val="kk-KZ" w:eastAsia="en-US" w:bidi="ar-SA"/>
      </w:rPr>
    </w:lvl>
    <w:lvl w:ilvl="5" w:tplc="382E8A3A">
      <w:numFmt w:val="bullet"/>
      <w:lvlText w:val="•"/>
      <w:lvlJc w:val="left"/>
      <w:pPr>
        <w:ind w:left="3684" w:hanging="97"/>
      </w:pPr>
      <w:rPr>
        <w:rFonts w:hint="default"/>
        <w:lang w:val="kk-KZ" w:eastAsia="en-US" w:bidi="ar-SA"/>
      </w:rPr>
    </w:lvl>
    <w:lvl w:ilvl="6" w:tplc="56DA706A">
      <w:numFmt w:val="bullet"/>
      <w:lvlText w:val="•"/>
      <w:lvlJc w:val="left"/>
      <w:pPr>
        <w:ind w:left="4396" w:hanging="97"/>
      </w:pPr>
      <w:rPr>
        <w:rFonts w:hint="default"/>
        <w:lang w:val="kk-KZ" w:eastAsia="en-US" w:bidi="ar-SA"/>
      </w:rPr>
    </w:lvl>
    <w:lvl w:ilvl="7" w:tplc="092C5836">
      <w:numFmt w:val="bullet"/>
      <w:lvlText w:val="•"/>
      <w:lvlJc w:val="left"/>
      <w:pPr>
        <w:ind w:left="5109" w:hanging="97"/>
      </w:pPr>
      <w:rPr>
        <w:rFonts w:hint="default"/>
        <w:lang w:val="kk-KZ" w:eastAsia="en-US" w:bidi="ar-SA"/>
      </w:rPr>
    </w:lvl>
    <w:lvl w:ilvl="8" w:tplc="83AA9C38">
      <w:numFmt w:val="bullet"/>
      <w:lvlText w:val="•"/>
      <w:lvlJc w:val="left"/>
      <w:pPr>
        <w:ind w:left="5822" w:hanging="97"/>
      </w:pPr>
      <w:rPr>
        <w:rFonts w:hint="default"/>
        <w:lang w:val="kk-KZ" w:eastAsia="en-US" w:bidi="ar-SA"/>
      </w:rPr>
    </w:lvl>
  </w:abstractNum>
  <w:abstractNum w:abstractNumId="2">
    <w:nsid w:val="03917554"/>
    <w:multiLevelType w:val="hybridMultilevel"/>
    <w:tmpl w:val="DC902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A718EB"/>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B3143"/>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410D5E"/>
    <w:multiLevelType w:val="multilevel"/>
    <w:tmpl w:val="DCF424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7002BC9"/>
    <w:multiLevelType w:val="hybridMultilevel"/>
    <w:tmpl w:val="CFF6AAA4"/>
    <w:lvl w:ilvl="0" w:tplc="FD9E298A">
      <w:numFmt w:val="bullet"/>
      <w:lvlText w:val="-"/>
      <w:lvlJc w:val="left"/>
      <w:pPr>
        <w:ind w:left="25" w:hanging="97"/>
      </w:pPr>
      <w:rPr>
        <w:rFonts w:ascii="Times New Roman" w:eastAsia="Times New Roman" w:hAnsi="Times New Roman" w:cs="Times New Roman" w:hint="default"/>
        <w:w w:val="103"/>
        <w:sz w:val="16"/>
        <w:szCs w:val="16"/>
        <w:lang w:val="kk-KZ" w:eastAsia="en-US" w:bidi="ar-SA"/>
      </w:rPr>
    </w:lvl>
    <w:lvl w:ilvl="1" w:tplc="F79483F2">
      <w:numFmt w:val="bullet"/>
      <w:lvlText w:val="•"/>
      <w:lvlJc w:val="left"/>
      <w:pPr>
        <w:ind w:left="742" w:hanging="97"/>
      </w:pPr>
      <w:rPr>
        <w:rFonts w:hint="default"/>
        <w:lang w:val="kk-KZ" w:eastAsia="en-US" w:bidi="ar-SA"/>
      </w:rPr>
    </w:lvl>
    <w:lvl w:ilvl="2" w:tplc="6FBE364C">
      <w:numFmt w:val="bullet"/>
      <w:lvlText w:val="•"/>
      <w:lvlJc w:val="left"/>
      <w:pPr>
        <w:ind w:left="1465" w:hanging="97"/>
      </w:pPr>
      <w:rPr>
        <w:rFonts w:hint="default"/>
        <w:lang w:val="kk-KZ" w:eastAsia="en-US" w:bidi="ar-SA"/>
      </w:rPr>
    </w:lvl>
    <w:lvl w:ilvl="3" w:tplc="70F0171E">
      <w:numFmt w:val="bullet"/>
      <w:lvlText w:val="•"/>
      <w:lvlJc w:val="left"/>
      <w:pPr>
        <w:ind w:left="2188" w:hanging="97"/>
      </w:pPr>
      <w:rPr>
        <w:rFonts w:hint="default"/>
        <w:lang w:val="kk-KZ" w:eastAsia="en-US" w:bidi="ar-SA"/>
      </w:rPr>
    </w:lvl>
    <w:lvl w:ilvl="4" w:tplc="1B38AFE0">
      <w:numFmt w:val="bullet"/>
      <w:lvlText w:val="•"/>
      <w:lvlJc w:val="left"/>
      <w:pPr>
        <w:ind w:left="2911" w:hanging="97"/>
      </w:pPr>
      <w:rPr>
        <w:rFonts w:hint="default"/>
        <w:lang w:val="kk-KZ" w:eastAsia="en-US" w:bidi="ar-SA"/>
      </w:rPr>
    </w:lvl>
    <w:lvl w:ilvl="5" w:tplc="A720062A">
      <w:numFmt w:val="bullet"/>
      <w:lvlText w:val="•"/>
      <w:lvlJc w:val="left"/>
      <w:pPr>
        <w:ind w:left="3634" w:hanging="97"/>
      </w:pPr>
      <w:rPr>
        <w:rFonts w:hint="default"/>
        <w:lang w:val="kk-KZ" w:eastAsia="en-US" w:bidi="ar-SA"/>
      </w:rPr>
    </w:lvl>
    <w:lvl w:ilvl="6" w:tplc="B7DCFD92">
      <w:numFmt w:val="bullet"/>
      <w:lvlText w:val="•"/>
      <w:lvlJc w:val="left"/>
      <w:pPr>
        <w:ind w:left="4356" w:hanging="97"/>
      </w:pPr>
      <w:rPr>
        <w:rFonts w:hint="default"/>
        <w:lang w:val="kk-KZ" w:eastAsia="en-US" w:bidi="ar-SA"/>
      </w:rPr>
    </w:lvl>
    <w:lvl w:ilvl="7" w:tplc="8C5E97A0">
      <w:numFmt w:val="bullet"/>
      <w:lvlText w:val="•"/>
      <w:lvlJc w:val="left"/>
      <w:pPr>
        <w:ind w:left="5079" w:hanging="97"/>
      </w:pPr>
      <w:rPr>
        <w:rFonts w:hint="default"/>
        <w:lang w:val="kk-KZ" w:eastAsia="en-US" w:bidi="ar-SA"/>
      </w:rPr>
    </w:lvl>
    <w:lvl w:ilvl="8" w:tplc="8564AF92">
      <w:numFmt w:val="bullet"/>
      <w:lvlText w:val="•"/>
      <w:lvlJc w:val="left"/>
      <w:pPr>
        <w:ind w:left="5802" w:hanging="97"/>
      </w:pPr>
      <w:rPr>
        <w:rFonts w:hint="default"/>
        <w:lang w:val="kk-KZ" w:eastAsia="en-US" w:bidi="ar-SA"/>
      </w:rPr>
    </w:lvl>
  </w:abstractNum>
  <w:abstractNum w:abstractNumId="7">
    <w:nsid w:val="08084C1D"/>
    <w:multiLevelType w:val="hybridMultilevel"/>
    <w:tmpl w:val="3F6A1F34"/>
    <w:lvl w:ilvl="0" w:tplc="CA4E8A1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091644F0"/>
    <w:multiLevelType w:val="hybridMultilevel"/>
    <w:tmpl w:val="DA463980"/>
    <w:lvl w:ilvl="0" w:tplc="5DB09F00">
      <w:numFmt w:val="bullet"/>
      <w:lvlText w:val="-"/>
      <w:lvlJc w:val="left"/>
      <w:pPr>
        <w:ind w:left="121" w:hanging="97"/>
      </w:pPr>
      <w:rPr>
        <w:rFonts w:ascii="Times New Roman" w:eastAsia="Times New Roman" w:hAnsi="Times New Roman" w:cs="Times New Roman" w:hint="default"/>
        <w:w w:val="103"/>
        <w:sz w:val="16"/>
        <w:szCs w:val="16"/>
        <w:lang w:val="kk-KZ" w:eastAsia="en-US" w:bidi="ar-SA"/>
      </w:rPr>
    </w:lvl>
    <w:lvl w:ilvl="1" w:tplc="6292CF2E">
      <w:numFmt w:val="bullet"/>
      <w:lvlText w:val="•"/>
      <w:lvlJc w:val="left"/>
      <w:pPr>
        <w:ind w:left="832" w:hanging="97"/>
      </w:pPr>
      <w:rPr>
        <w:rFonts w:hint="default"/>
        <w:lang w:val="kk-KZ" w:eastAsia="en-US" w:bidi="ar-SA"/>
      </w:rPr>
    </w:lvl>
    <w:lvl w:ilvl="2" w:tplc="9A8C7440">
      <w:numFmt w:val="bullet"/>
      <w:lvlText w:val="•"/>
      <w:lvlJc w:val="left"/>
      <w:pPr>
        <w:ind w:left="1545" w:hanging="97"/>
      </w:pPr>
      <w:rPr>
        <w:rFonts w:hint="default"/>
        <w:lang w:val="kk-KZ" w:eastAsia="en-US" w:bidi="ar-SA"/>
      </w:rPr>
    </w:lvl>
    <w:lvl w:ilvl="3" w:tplc="2F5AF4BA">
      <w:numFmt w:val="bullet"/>
      <w:lvlText w:val="•"/>
      <w:lvlJc w:val="left"/>
      <w:pPr>
        <w:ind w:left="2258" w:hanging="97"/>
      </w:pPr>
      <w:rPr>
        <w:rFonts w:hint="default"/>
        <w:lang w:val="kk-KZ" w:eastAsia="en-US" w:bidi="ar-SA"/>
      </w:rPr>
    </w:lvl>
    <w:lvl w:ilvl="4" w:tplc="3136670A">
      <w:numFmt w:val="bullet"/>
      <w:lvlText w:val="•"/>
      <w:lvlJc w:val="left"/>
      <w:pPr>
        <w:ind w:left="2971" w:hanging="97"/>
      </w:pPr>
      <w:rPr>
        <w:rFonts w:hint="default"/>
        <w:lang w:val="kk-KZ" w:eastAsia="en-US" w:bidi="ar-SA"/>
      </w:rPr>
    </w:lvl>
    <w:lvl w:ilvl="5" w:tplc="55D08948">
      <w:numFmt w:val="bullet"/>
      <w:lvlText w:val="•"/>
      <w:lvlJc w:val="left"/>
      <w:pPr>
        <w:ind w:left="3684" w:hanging="97"/>
      </w:pPr>
      <w:rPr>
        <w:rFonts w:hint="default"/>
        <w:lang w:val="kk-KZ" w:eastAsia="en-US" w:bidi="ar-SA"/>
      </w:rPr>
    </w:lvl>
    <w:lvl w:ilvl="6" w:tplc="10FCD434">
      <w:numFmt w:val="bullet"/>
      <w:lvlText w:val="•"/>
      <w:lvlJc w:val="left"/>
      <w:pPr>
        <w:ind w:left="4396" w:hanging="97"/>
      </w:pPr>
      <w:rPr>
        <w:rFonts w:hint="default"/>
        <w:lang w:val="kk-KZ" w:eastAsia="en-US" w:bidi="ar-SA"/>
      </w:rPr>
    </w:lvl>
    <w:lvl w:ilvl="7" w:tplc="7286E136">
      <w:numFmt w:val="bullet"/>
      <w:lvlText w:val="•"/>
      <w:lvlJc w:val="left"/>
      <w:pPr>
        <w:ind w:left="5109" w:hanging="97"/>
      </w:pPr>
      <w:rPr>
        <w:rFonts w:hint="default"/>
        <w:lang w:val="kk-KZ" w:eastAsia="en-US" w:bidi="ar-SA"/>
      </w:rPr>
    </w:lvl>
    <w:lvl w:ilvl="8" w:tplc="5A0ABB96">
      <w:numFmt w:val="bullet"/>
      <w:lvlText w:val="•"/>
      <w:lvlJc w:val="left"/>
      <w:pPr>
        <w:ind w:left="5822" w:hanging="97"/>
      </w:pPr>
      <w:rPr>
        <w:rFonts w:hint="default"/>
        <w:lang w:val="kk-KZ" w:eastAsia="en-US" w:bidi="ar-SA"/>
      </w:rPr>
    </w:lvl>
  </w:abstractNum>
  <w:abstractNum w:abstractNumId="9">
    <w:nsid w:val="09F2314D"/>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9E1E30"/>
    <w:multiLevelType w:val="hybridMultilevel"/>
    <w:tmpl w:val="996C7020"/>
    <w:lvl w:ilvl="0" w:tplc="10340354">
      <w:numFmt w:val="bullet"/>
      <w:lvlText w:val="-"/>
      <w:lvlJc w:val="left"/>
      <w:pPr>
        <w:ind w:left="122" w:hanging="97"/>
      </w:pPr>
      <w:rPr>
        <w:rFonts w:ascii="Times New Roman" w:eastAsia="Times New Roman" w:hAnsi="Times New Roman" w:cs="Times New Roman" w:hint="default"/>
        <w:w w:val="103"/>
        <w:sz w:val="16"/>
        <w:szCs w:val="16"/>
        <w:lang w:val="kk-KZ" w:eastAsia="en-US" w:bidi="ar-SA"/>
      </w:rPr>
    </w:lvl>
    <w:lvl w:ilvl="1" w:tplc="15083CE6">
      <w:numFmt w:val="bullet"/>
      <w:lvlText w:val="•"/>
      <w:lvlJc w:val="left"/>
      <w:pPr>
        <w:ind w:left="855" w:hanging="97"/>
      </w:pPr>
      <w:rPr>
        <w:rFonts w:hint="default"/>
        <w:lang w:val="kk-KZ" w:eastAsia="en-US" w:bidi="ar-SA"/>
      </w:rPr>
    </w:lvl>
    <w:lvl w:ilvl="2" w:tplc="C06EE35E">
      <w:numFmt w:val="bullet"/>
      <w:lvlText w:val="•"/>
      <w:lvlJc w:val="left"/>
      <w:pPr>
        <w:ind w:left="1591" w:hanging="97"/>
      </w:pPr>
      <w:rPr>
        <w:rFonts w:hint="default"/>
        <w:lang w:val="kk-KZ" w:eastAsia="en-US" w:bidi="ar-SA"/>
      </w:rPr>
    </w:lvl>
    <w:lvl w:ilvl="3" w:tplc="42D43DA6">
      <w:numFmt w:val="bullet"/>
      <w:lvlText w:val="•"/>
      <w:lvlJc w:val="left"/>
      <w:pPr>
        <w:ind w:left="2327" w:hanging="97"/>
      </w:pPr>
      <w:rPr>
        <w:rFonts w:hint="default"/>
        <w:lang w:val="kk-KZ" w:eastAsia="en-US" w:bidi="ar-SA"/>
      </w:rPr>
    </w:lvl>
    <w:lvl w:ilvl="4" w:tplc="6DB0501E">
      <w:numFmt w:val="bullet"/>
      <w:lvlText w:val="•"/>
      <w:lvlJc w:val="left"/>
      <w:pPr>
        <w:ind w:left="3062" w:hanging="97"/>
      </w:pPr>
      <w:rPr>
        <w:rFonts w:hint="default"/>
        <w:lang w:val="kk-KZ" w:eastAsia="en-US" w:bidi="ar-SA"/>
      </w:rPr>
    </w:lvl>
    <w:lvl w:ilvl="5" w:tplc="FA8099F4">
      <w:numFmt w:val="bullet"/>
      <w:lvlText w:val="•"/>
      <w:lvlJc w:val="left"/>
      <w:pPr>
        <w:ind w:left="3798" w:hanging="97"/>
      </w:pPr>
      <w:rPr>
        <w:rFonts w:hint="default"/>
        <w:lang w:val="kk-KZ" w:eastAsia="en-US" w:bidi="ar-SA"/>
      </w:rPr>
    </w:lvl>
    <w:lvl w:ilvl="6" w:tplc="B2F4F0C2">
      <w:numFmt w:val="bullet"/>
      <w:lvlText w:val="•"/>
      <w:lvlJc w:val="left"/>
      <w:pPr>
        <w:ind w:left="4534" w:hanging="97"/>
      </w:pPr>
      <w:rPr>
        <w:rFonts w:hint="default"/>
        <w:lang w:val="kk-KZ" w:eastAsia="en-US" w:bidi="ar-SA"/>
      </w:rPr>
    </w:lvl>
    <w:lvl w:ilvl="7" w:tplc="E79AAE54">
      <w:numFmt w:val="bullet"/>
      <w:lvlText w:val="•"/>
      <w:lvlJc w:val="left"/>
      <w:pPr>
        <w:ind w:left="5269" w:hanging="97"/>
      </w:pPr>
      <w:rPr>
        <w:rFonts w:hint="default"/>
        <w:lang w:val="kk-KZ" w:eastAsia="en-US" w:bidi="ar-SA"/>
      </w:rPr>
    </w:lvl>
    <w:lvl w:ilvl="8" w:tplc="76DE9D8A">
      <w:numFmt w:val="bullet"/>
      <w:lvlText w:val="•"/>
      <w:lvlJc w:val="left"/>
      <w:pPr>
        <w:ind w:left="6005" w:hanging="97"/>
      </w:pPr>
      <w:rPr>
        <w:rFonts w:hint="default"/>
        <w:lang w:val="kk-KZ" w:eastAsia="en-US" w:bidi="ar-SA"/>
      </w:rPr>
    </w:lvl>
  </w:abstractNum>
  <w:abstractNum w:abstractNumId="11">
    <w:nsid w:val="13C94B5E"/>
    <w:multiLevelType w:val="hybridMultilevel"/>
    <w:tmpl w:val="F3F0D0C8"/>
    <w:lvl w:ilvl="0" w:tplc="9C8C11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5C14F0"/>
    <w:multiLevelType w:val="hybridMultilevel"/>
    <w:tmpl w:val="FAC4D8CC"/>
    <w:lvl w:ilvl="0" w:tplc="D446064C">
      <w:start w:val="1"/>
      <w:numFmt w:val="decimal"/>
      <w:lvlText w:val="%1."/>
      <w:lvlJc w:val="left"/>
      <w:pPr>
        <w:ind w:left="475" w:hanging="360"/>
      </w:pPr>
      <w:rPr>
        <w:rFonts w:hint="default"/>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13">
    <w:nsid w:val="169C15A9"/>
    <w:multiLevelType w:val="hybridMultilevel"/>
    <w:tmpl w:val="CC708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0371CF"/>
    <w:multiLevelType w:val="hybridMultilevel"/>
    <w:tmpl w:val="1B8887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1BCF0E74"/>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2B36D6"/>
    <w:multiLevelType w:val="hybridMultilevel"/>
    <w:tmpl w:val="D0E0DA2E"/>
    <w:lvl w:ilvl="0" w:tplc="B3ECFC00">
      <w:numFmt w:val="bullet"/>
      <w:lvlText w:val="-"/>
      <w:lvlJc w:val="left"/>
      <w:pPr>
        <w:ind w:left="121" w:hanging="97"/>
      </w:pPr>
      <w:rPr>
        <w:rFonts w:ascii="Times New Roman" w:eastAsia="Times New Roman" w:hAnsi="Times New Roman" w:cs="Times New Roman" w:hint="default"/>
        <w:w w:val="103"/>
        <w:sz w:val="16"/>
        <w:szCs w:val="16"/>
        <w:lang w:val="kk-KZ" w:eastAsia="en-US" w:bidi="ar-SA"/>
      </w:rPr>
    </w:lvl>
    <w:lvl w:ilvl="1" w:tplc="47AC0CF6">
      <w:numFmt w:val="bullet"/>
      <w:lvlText w:val="•"/>
      <w:lvlJc w:val="left"/>
      <w:pPr>
        <w:ind w:left="280" w:hanging="97"/>
      </w:pPr>
      <w:rPr>
        <w:rFonts w:hint="default"/>
        <w:lang w:val="kk-KZ" w:eastAsia="en-US" w:bidi="ar-SA"/>
      </w:rPr>
    </w:lvl>
    <w:lvl w:ilvl="2" w:tplc="AF96A9C8">
      <w:numFmt w:val="bullet"/>
      <w:lvlText w:val="•"/>
      <w:lvlJc w:val="left"/>
      <w:pPr>
        <w:ind w:left="1054" w:hanging="97"/>
      </w:pPr>
      <w:rPr>
        <w:rFonts w:hint="default"/>
        <w:lang w:val="kk-KZ" w:eastAsia="en-US" w:bidi="ar-SA"/>
      </w:rPr>
    </w:lvl>
    <w:lvl w:ilvl="3" w:tplc="C91CC506">
      <w:numFmt w:val="bullet"/>
      <w:lvlText w:val="•"/>
      <w:lvlJc w:val="left"/>
      <w:pPr>
        <w:ind w:left="1828" w:hanging="97"/>
      </w:pPr>
      <w:rPr>
        <w:rFonts w:hint="default"/>
        <w:lang w:val="kk-KZ" w:eastAsia="en-US" w:bidi="ar-SA"/>
      </w:rPr>
    </w:lvl>
    <w:lvl w:ilvl="4" w:tplc="08B69820">
      <w:numFmt w:val="bullet"/>
      <w:lvlText w:val="•"/>
      <w:lvlJc w:val="left"/>
      <w:pPr>
        <w:ind w:left="2602" w:hanging="97"/>
      </w:pPr>
      <w:rPr>
        <w:rFonts w:hint="default"/>
        <w:lang w:val="kk-KZ" w:eastAsia="en-US" w:bidi="ar-SA"/>
      </w:rPr>
    </w:lvl>
    <w:lvl w:ilvl="5" w:tplc="9962D69C">
      <w:numFmt w:val="bullet"/>
      <w:lvlText w:val="•"/>
      <w:lvlJc w:val="left"/>
      <w:pPr>
        <w:ind w:left="3376" w:hanging="97"/>
      </w:pPr>
      <w:rPr>
        <w:rFonts w:hint="default"/>
        <w:lang w:val="kk-KZ" w:eastAsia="en-US" w:bidi="ar-SA"/>
      </w:rPr>
    </w:lvl>
    <w:lvl w:ilvl="6" w:tplc="BB14A6F8">
      <w:numFmt w:val="bullet"/>
      <w:lvlText w:val="•"/>
      <w:lvlJc w:val="left"/>
      <w:pPr>
        <w:ind w:left="4151" w:hanging="97"/>
      </w:pPr>
      <w:rPr>
        <w:rFonts w:hint="default"/>
        <w:lang w:val="kk-KZ" w:eastAsia="en-US" w:bidi="ar-SA"/>
      </w:rPr>
    </w:lvl>
    <w:lvl w:ilvl="7" w:tplc="18F82B28">
      <w:numFmt w:val="bullet"/>
      <w:lvlText w:val="•"/>
      <w:lvlJc w:val="left"/>
      <w:pPr>
        <w:ind w:left="4925" w:hanging="97"/>
      </w:pPr>
      <w:rPr>
        <w:rFonts w:hint="default"/>
        <w:lang w:val="kk-KZ" w:eastAsia="en-US" w:bidi="ar-SA"/>
      </w:rPr>
    </w:lvl>
    <w:lvl w:ilvl="8" w:tplc="2A929F72">
      <w:numFmt w:val="bullet"/>
      <w:lvlText w:val="•"/>
      <w:lvlJc w:val="left"/>
      <w:pPr>
        <w:ind w:left="5699" w:hanging="97"/>
      </w:pPr>
      <w:rPr>
        <w:rFonts w:hint="default"/>
        <w:lang w:val="kk-KZ" w:eastAsia="en-US" w:bidi="ar-SA"/>
      </w:rPr>
    </w:lvl>
  </w:abstractNum>
  <w:abstractNum w:abstractNumId="17">
    <w:nsid w:val="1F3E4799"/>
    <w:multiLevelType w:val="hybridMultilevel"/>
    <w:tmpl w:val="01E28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221FA0"/>
    <w:multiLevelType w:val="hybridMultilevel"/>
    <w:tmpl w:val="3D045456"/>
    <w:lvl w:ilvl="0" w:tplc="AF804F94">
      <w:start w:val="2024"/>
      <w:numFmt w:val="bullet"/>
      <w:lvlText w:val="-"/>
      <w:lvlJc w:val="left"/>
      <w:pPr>
        <w:ind w:left="4263" w:hanging="360"/>
      </w:pPr>
      <w:rPr>
        <w:rFonts w:ascii="Times New Roman" w:eastAsia="Times New Roman" w:hAnsi="Times New Roman" w:cs="Times New Roman" w:hint="default"/>
      </w:rPr>
    </w:lvl>
    <w:lvl w:ilvl="1" w:tplc="04190003" w:tentative="1">
      <w:start w:val="1"/>
      <w:numFmt w:val="bullet"/>
      <w:lvlText w:val="o"/>
      <w:lvlJc w:val="left"/>
      <w:pPr>
        <w:ind w:left="4983" w:hanging="360"/>
      </w:pPr>
      <w:rPr>
        <w:rFonts w:ascii="Courier New" w:hAnsi="Courier New" w:cs="Courier New" w:hint="default"/>
      </w:rPr>
    </w:lvl>
    <w:lvl w:ilvl="2" w:tplc="04190005" w:tentative="1">
      <w:start w:val="1"/>
      <w:numFmt w:val="bullet"/>
      <w:lvlText w:val=""/>
      <w:lvlJc w:val="left"/>
      <w:pPr>
        <w:ind w:left="5703" w:hanging="360"/>
      </w:pPr>
      <w:rPr>
        <w:rFonts w:ascii="Wingdings" w:hAnsi="Wingdings" w:hint="default"/>
      </w:rPr>
    </w:lvl>
    <w:lvl w:ilvl="3" w:tplc="04190001" w:tentative="1">
      <w:start w:val="1"/>
      <w:numFmt w:val="bullet"/>
      <w:lvlText w:val=""/>
      <w:lvlJc w:val="left"/>
      <w:pPr>
        <w:ind w:left="6423" w:hanging="360"/>
      </w:pPr>
      <w:rPr>
        <w:rFonts w:ascii="Symbol" w:hAnsi="Symbol" w:hint="default"/>
      </w:rPr>
    </w:lvl>
    <w:lvl w:ilvl="4" w:tplc="04190003" w:tentative="1">
      <w:start w:val="1"/>
      <w:numFmt w:val="bullet"/>
      <w:lvlText w:val="o"/>
      <w:lvlJc w:val="left"/>
      <w:pPr>
        <w:ind w:left="7143" w:hanging="360"/>
      </w:pPr>
      <w:rPr>
        <w:rFonts w:ascii="Courier New" w:hAnsi="Courier New" w:cs="Courier New" w:hint="default"/>
      </w:rPr>
    </w:lvl>
    <w:lvl w:ilvl="5" w:tplc="04190005" w:tentative="1">
      <w:start w:val="1"/>
      <w:numFmt w:val="bullet"/>
      <w:lvlText w:val=""/>
      <w:lvlJc w:val="left"/>
      <w:pPr>
        <w:ind w:left="7863" w:hanging="360"/>
      </w:pPr>
      <w:rPr>
        <w:rFonts w:ascii="Wingdings" w:hAnsi="Wingdings" w:hint="default"/>
      </w:rPr>
    </w:lvl>
    <w:lvl w:ilvl="6" w:tplc="04190001" w:tentative="1">
      <w:start w:val="1"/>
      <w:numFmt w:val="bullet"/>
      <w:lvlText w:val=""/>
      <w:lvlJc w:val="left"/>
      <w:pPr>
        <w:ind w:left="8583" w:hanging="360"/>
      </w:pPr>
      <w:rPr>
        <w:rFonts w:ascii="Symbol" w:hAnsi="Symbol" w:hint="default"/>
      </w:rPr>
    </w:lvl>
    <w:lvl w:ilvl="7" w:tplc="04190003" w:tentative="1">
      <w:start w:val="1"/>
      <w:numFmt w:val="bullet"/>
      <w:lvlText w:val="o"/>
      <w:lvlJc w:val="left"/>
      <w:pPr>
        <w:ind w:left="9303" w:hanging="360"/>
      </w:pPr>
      <w:rPr>
        <w:rFonts w:ascii="Courier New" w:hAnsi="Courier New" w:cs="Courier New" w:hint="default"/>
      </w:rPr>
    </w:lvl>
    <w:lvl w:ilvl="8" w:tplc="04190005" w:tentative="1">
      <w:start w:val="1"/>
      <w:numFmt w:val="bullet"/>
      <w:lvlText w:val=""/>
      <w:lvlJc w:val="left"/>
      <w:pPr>
        <w:ind w:left="10023" w:hanging="360"/>
      </w:pPr>
      <w:rPr>
        <w:rFonts w:ascii="Wingdings" w:hAnsi="Wingdings" w:hint="default"/>
      </w:rPr>
    </w:lvl>
  </w:abstractNum>
  <w:abstractNum w:abstractNumId="19">
    <w:nsid w:val="23F479F8"/>
    <w:multiLevelType w:val="hybridMultilevel"/>
    <w:tmpl w:val="03D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8D04AB"/>
    <w:multiLevelType w:val="multilevel"/>
    <w:tmpl w:val="7FDC9C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DB64CB1"/>
    <w:multiLevelType w:val="multilevel"/>
    <w:tmpl w:val="FD6A634C"/>
    <w:lvl w:ilvl="0">
      <w:start w:val="1"/>
      <w:numFmt w:val="decimal"/>
      <w:lvlText w:val="%1."/>
      <w:lvlJc w:val="left"/>
      <w:pPr>
        <w:ind w:left="135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22">
    <w:nsid w:val="2E5C480D"/>
    <w:multiLevelType w:val="hybridMultilevel"/>
    <w:tmpl w:val="B63CB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EC860D3"/>
    <w:multiLevelType w:val="hybridMultilevel"/>
    <w:tmpl w:val="AC640A90"/>
    <w:lvl w:ilvl="0" w:tplc="780E4256">
      <w:numFmt w:val="bullet"/>
      <w:lvlText w:val="-"/>
      <w:lvlJc w:val="left"/>
      <w:pPr>
        <w:ind w:left="25" w:hanging="97"/>
      </w:pPr>
      <w:rPr>
        <w:rFonts w:ascii="Times New Roman" w:eastAsia="Times New Roman" w:hAnsi="Times New Roman" w:cs="Times New Roman" w:hint="default"/>
        <w:w w:val="103"/>
        <w:sz w:val="16"/>
        <w:szCs w:val="16"/>
        <w:lang w:val="kk-KZ" w:eastAsia="en-US" w:bidi="ar-SA"/>
      </w:rPr>
    </w:lvl>
    <w:lvl w:ilvl="1" w:tplc="5C8E3898">
      <w:numFmt w:val="bullet"/>
      <w:lvlText w:val="•"/>
      <w:lvlJc w:val="left"/>
      <w:pPr>
        <w:ind w:left="742" w:hanging="97"/>
      </w:pPr>
      <w:rPr>
        <w:rFonts w:hint="default"/>
        <w:lang w:val="kk-KZ" w:eastAsia="en-US" w:bidi="ar-SA"/>
      </w:rPr>
    </w:lvl>
    <w:lvl w:ilvl="2" w:tplc="74D23A12">
      <w:numFmt w:val="bullet"/>
      <w:lvlText w:val="•"/>
      <w:lvlJc w:val="left"/>
      <w:pPr>
        <w:ind w:left="1465" w:hanging="97"/>
      </w:pPr>
      <w:rPr>
        <w:rFonts w:hint="default"/>
        <w:lang w:val="kk-KZ" w:eastAsia="en-US" w:bidi="ar-SA"/>
      </w:rPr>
    </w:lvl>
    <w:lvl w:ilvl="3" w:tplc="2FC280B6">
      <w:numFmt w:val="bullet"/>
      <w:lvlText w:val="•"/>
      <w:lvlJc w:val="left"/>
      <w:pPr>
        <w:ind w:left="2188" w:hanging="97"/>
      </w:pPr>
      <w:rPr>
        <w:rFonts w:hint="default"/>
        <w:lang w:val="kk-KZ" w:eastAsia="en-US" w:bidi="ar-SA"/>
      </w:rPr>
    </w:lvl>
    <w:lvl w:ilvl="4" w:tplc="516615A8">
      <w:numFmt w:val="bullet"/>
      <w:lvlText w:val="•"/>
      <w:lvlJc w:val="left"/>
      <w:pPr>
        <w:ind w:left="2911" w:hanging="97"/>
      </w:pPr>
      <w:rPr>
        <w:rFonts w:hint="default"/>
        <w:lang w:val="kk-KZ" w:eastAsia="en-US" w:bidi="ar-SA"/>
      </w:rPr>
    </w:lvl>
    <w:lvl w:ilvl="5" w:tplc="196825B4">
      <w:numFmt w:val="bullet"/>
      <w:lvlText w:val="•"/>
      <w:lvlJc w:val="left"/>
      <w:pPr>
        <w:ind w:left="3634" w:hanging="97"/>
      </w:pPr>
      <w:rPr>
        <w:rFonts w:hint="default"/>
        <w:lang w:val="kk-KZ" w:eastAsia="en-US" w:bidi="ar-SA"/>
      </w:rPr>
    </w:lvl>
    <w:lvl w:ilvl="6" w:tplc="F1609916">
      <w:numFmt w:val="bullet"/>
      <w:lvlText w:val="•"/>
      <w:lvlJc w:val="left"/>
      <w:pPr>
        <w:ind w:left="4356" w:hanging="97"/>
      </w:pPr>
      <w:rPr>
        <w:rFonts w:hint="default"/>
        <w:lang w:val="kk-KZ" w:eastAsia="en-US" w:bidi="ar-SA"/>
      </w:rPr>
    </w:lvl>
    <w:lvl w:ilvl="7" w:tplc="83F018A6">
      <w:numFmt w:val="bullet"/>
      <w:lvlText w:val="•"/>
      <w:lvlJc w:val="left"/>
      <w:pPr>
        <w:ind w:left="5079" w:hanging="97"/>
      </w:pPr>
      <w:rPr>
        <w:rFonts w:hint="default"/>
        <w:lang w:val="kk-KZ" w:eastAsia="en-US" w:bidi="ar-SA"/>
      </w:rPr>
    </w:lvl>
    <w:lvl w:ilvl="8" w:tplc="ECF642C6">
      <w:numFmt w:val="bullet"/>
      <w:lvlText w:val="•"/>
      <w:lvlJc w:val="left"/>
      <w:pPr>
        <w:ind w:left="5802" w:hanging="97"/>
      </w:pPr>
      <w:rPr>
        <w:rFonts w:hint="default"/>
        <w:lang w:val="kk-KZ" w:eastAsia="en-US" w:bidi="ar-SA"/>
      </w:rPr>
    </w:lvl>
  </w:abstractNum>
  <w:abstractNum w:abstractNumId="24">
    <w:nsid w:val="35732849"/>
    <w:multiLevelType w:val="multilevel"/>
    <w:tmpl w:val="FE1ADA1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360C37B6"/>
    <w:multiLevelType w:val="multilevel"/>
    <w:tmpl w:val="0DB672A2"/>
    <w:lvl w:ilvl="0">
      <w:start w:val="4"/>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080" w:hanging="2160"/>
      </w:pPr>
      <w:rPr>
        <w:rFonts w:hint="default"/>
      </w:rPr>
    </w:lvl>
  </w:abstractNum>
  <w:abstractNum w:abstractNumId="26">
    <w:nsid w:val="3B0A2AC9"/>
    <w:multiLevelType w:val="hybridMultilevel"/>
    <w:tmpl w:val="FFBA0DFA"/>
    <w:lvl w:ilvl="0" w:tplc="C37CF64A">
      <w:numFmt w:val="bullet"/>
      <w:lvlText w:val="-"/>
      <w:lvlJc w:val="left"/>
      <w:pPr>
        <w:ind w:left="961" w:hanging="360"/>
      </w:pPr>
      <w:rPr>
        <w:rFonts w:ascii="Times New Roman" w:eastAsia="Times New Roman" w:hAnsi="Times New Roman" w:cs="Times New Roman" w:hint="default"/>
        <w:b w:val="0"/>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7">
    <w:nsid w:val="3FE504F9"/>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2F4EB9"/>
    <w:multiLevelType w:val="multilevel"/>
    <w:tmpl w:val="9F2CF31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48AA784C"/>
    <w:multiLevelType w:val="hybridMultilevel"/>
    <w:tmpl w:val="A1C21BBA"/>
    <w:lvl w:ilvl="0" w:tplc="ECD09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034237C"/>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D77386"/>
    <w:multiLevelType w:val="hybridMultilevel"/>
    <w:tmpl w:val="7D76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A846F3"/>
    <w:multiLevelType w:val="hybridMultilevel"/>
    <w:tmpl w:val="ECD2C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07651C"/>
    <w:multiLevelType w:val="multilevel"/>
    <w:tmpl w:val="9D0C4B4C"/>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7475223"/>
    <w:multiLevelType w:val="hybridMultilevel"/>
    <w:tmpl w:val="559E01CC"/>
    <w:lvl w:ilvl="0" w:tplc="A16C3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5D054B"/>
    <w:multiLevelType w:val="multilevel"/>
    <w:tmpl w:val="7FDC9CB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9203058"/>
    <w:multiLevelType w:val="hybridMultilevel"/>
    <w:tmpl w:val="A7C84C18"/>
    <w:lvl w:ilvl="0" w:tplc="8E54C936">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AE0256"/>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003450"/>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E794F"/>
    <w:multiLevelType w:val="hybridMultilevel"/>
    <w:tmpl w:val="C2D04062"/>
    <w:lvl w:ilvl="0" w:tplc="476EABA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nsid w:val="778F737C"/>
    <w:multiLevelType w:val="hybridMultilevel"/>
    <w:tmpl w:val="6682125A"/>
    <w:lvl w:ilvl="0" w:tplc="833041D4">
      <w:start w:val="1"/>
      <w:numFmt w:val="decimal"/>
      <w:lvlText w:val="%1."/>
      <w:lvlJc w:val="left"/>
      <w:pPr>
        <w:ind w:left="122" w:hanging="300"/>
        <w:jc w:val="right"/>
      </w:pPr>
      <w:rPr>
        <w:rFonts w:ascii="Times New Roman" w:eastAsia="Times New Roman" w:hAnsi="Times New Roman" w:cs="Times New Roman" w:hint="default"/>
        <w:w w:val="100"/>
        <w:sz w:val="24"/>
        <w:szCs w:val="24"/>
        <w:lang w:val="kk-KZ" w:eastAsia="en-US" w:bidi="ar-SA"/>
      </w:rPr>
    </w:lvl>
    <w:lvl w:ilvl="1" w:tplc="BEF43F2A">
      <w:numFmt w:val="bullet"/>
      <w:lvlText w:val="•"/>
      <w:lvlJc w:val="left"/>
      <w:pPr>
        <w:ind w:left="1066" w:hanging="300"/>
      </w:pPr>
      <w:rPr>
        <w:rFonts w:hint="default"/>
        <w:lang w:val="kk-KZ" w:eastAsia="en-US" w:bidi="ar-SA"/>
      </w:rPr>
    </w:lvl>
    <w:lvl w:ilvl="2" w:tplc="8A08F1A4">
      <w:numFmt w:val="bullet"/>
      <w:lvlText w:val="•"/>
      <w:lvlJc w:val="left"/>
      <w:pPr>
        <w:ind w:left="2013" w:hanging="300"/>
      </w:pPr>
      <w:rPr>
        <w:rFonts w:hint="default"/>
        <w:lang w:val="kk-KZ" w:eastAsia="en-US" w:bidi="ar-SA"/>
      </w:rPr>
    </w:lvl>
    <w:lvl w:ilvl="3" w:tplc="D786DDC0">
      <w:numFmt w:val="bullet"/>
      <w:lvlText w:val="•"/>
      <w:lvlJc w:val="left"/>
      <w:pPr>
        <w:ind w:left="2959" w:hanging="300"/>
      </w:pPr>
      <w:rPr>
        <w:rFonts w:hint="default"/>
        <w:lang w:val="kk-KZ" w:eastAsia="en-US" w:bidi="ar-SA"/>
      </w:rPr>
    </w:lvl>
    <w:lvl w:ilvl="4" w:tplc="C54A44C4">
      <w:numFmt w:val="bullet"/>
      <w:lvlText w:val="•"/>
      <w:lvlJc w:val="left"/>
      <w:pPr>
        <w:ind w:left="3906" w:hanging="300"/>
      </w:pPr>
      <w:rPr>
        <w:rFonts w:hint="default"/>
        <w:lang w:val="kk-KZ" w:eastAsia="en-US" w:bidi="ar-SA"/>
      </w:rPr>
    </w:lvl>
    <w:lvl w:ilvl="5" w:tplc="6AE8AF34">
      <w:numFmt w:val="bullet"/>
      <w:lvlText w:val="•"/>
      <w:lvlJc w:val="left"/>
      <w:pPr>
        <w:ind w:left="4853" w:hanging="300"/>
      </w:pPr>
      <w:rPr>
        <w:rFonts w:hint="default"/>
        <w:lang w:val="kk-KZ" w:eastAsia="en-US" w:bidi="ar-SA"/>
      </w:rPr>
    </w:lvl>
    <w:lvl w:ilvl="6" w:tplc="0DDE8220">
      <w:numFmt w:val="bullet"/>
      <w:lvlText w:val="•"/>
      <w:lvlJc w:val="left"/>
      <w:pPr>
        <w:ind w:left="5799" w:hanging="300"/>
      </w:pPr>
      <w:rPr>
        <w:rFonts w:hint="default"/>
        <w:lang w:val="kk-KZ" w:eastAsia="en-US" w:bidi="ar-SA"/>
      </w:rPr>
    </w:lvl>
    <w:lvl w:ilvl="7" w:tplc="71425E96">
      <w:numFmt w:val="bullet"/>
      <w:lvlText w:val="•"/>
      <w:lvlJc w:val="left"/>
      <w:pPr>
        <w:ind w:left="6746" w:hanging="300"/>
      </w:pPr>
      <w:rPr>
        <w:rFonts w:hint="default"/>
        <w:lang w:val="kk-KZ" w:eastAsia="en-US" w:bidi="ar-SA"/>
      </w:rPr>
    </w:lvl>
    <w:lvl w:ilvl="8" w:tplc="20F2663C">
      <w:numFmt w:val="bullet"/>
      <w:lvlText w:val="•"/>
      <w:lvlJc w:val="left"/>
      <w:pPr>
        <w:ind w:left="7693" w:hanging="300"/>
      </w:pPr>
      <w:rPr>
        <w:rFonts w:hint="default"/>
        <w:lang w:val="kk-KZ" w:eastAsia="en-US" w:bidi="ar-SA"/>
      </w:rPr>
    </w:lvl>
  </w:abstractNum>
  <w:abstractNum w:abstractNumId="41">
    <w:nsid w:val="7BAD6AD0"/>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F3799E"/>
    <w:multiLevelType w:val="multilevel"/>
    <w:tmpl w:val="2EE442A8"/>
    <w:lvl w:ilvl="0">
      <w:start w:val="1"/>
      <w:numFmt w:val="decimal"/>
      <w:lvlText w:val="%1."/>
      <w:lvlJc w:val="left"/>
      <w:pPr>
        <w:ind w:left="3903" w:hanging="360"/>
      </w:pPr>
      <w:rPr>
        <w:rFonts w:hint="default"/>
      </w:rPr>
    </w:lvl>
    <w:lvl w:ilvl="1">
      <w:start w:val="2"/>
      <w:numFmt w:val="decimal"/>
      <w:isLgl/>
      <w:lvlText w:val="%1.%2."/>
      <w:lvlJc w:val="left"/>
      <w:pPr>
        <w:ind w:left="4263" w:hanging="720"/>
      </w:pPr>
      <w:rPr>
        <w:rFonts w:hint="default"/>
        <w:color w:val="0000FF"/>
      </w:rPr>
    </w:lvl>
    <w:lvl w:ilvl="2">
      <w:start w:val="1"/>
      <w:numFmt w:val="decimal"/>
      <w:isLgl/>
      <w:lvlText w:val="%1.%2.%3."/>
      <w:lvlJc w:val="left"/>
      <w:pPr>
        <w:ind w:left="4263" w:hanging="720"/>
      </w:pPr>
      <w:rPr>
        <w:rFonts w:hint="default"/>
        <w:color w:val="0000FF"/>
      </w:rPr>
    </w:lvl>
    <w:lvl w:ilvl="3">
      <w:start w:val="1"/>
      <w:numFmt w:val="decimal"/>
      <w:isLgl/>
      <w:lvlText w:val="%1.%2.%3.%4."/>
      <w:lvlJc w:val="left"/>
      <w:pPr>
        <w:ind w:left="4623" w:hanging="1080"/>
      </w:pPr>
      <w:rPr>
        <w:rFonts w:hint="default"/>
        <w:color w:val="0000FF"/>
      </w:rPr>
    </w:lvl>
    <w:lvl w:ilvl="4">
      <w:start w:val="1"/>
      <w:numFmt w:val="decimal"/>
      <w:isLgl/>
      <w:lvlText w:val="%1.%2.%3.%4.%5."/>
      <w:lvlJc w:val="left"/>
      <w:pPr>
        <w:ind w:left="4623" w:hanging="1080"/>
      </w:pPr>
      <w:rPr>
        <w:rFonts w:hint="default"/>
        <w:color w:val="0000FF"/>
      </w:rPr>
    </w:lvl>
    <w:lvl w:ilvl="5">
      <w:start w:val="1"/>
      <w:numFmt w:val="decimal"/>
      <w:isLgl/>
      <w:lvlText w:val="%1.%2.%3.%4.%5.%6."/>
      <w:lvlJc w:val="left"/>
      <w:pPr>
        <w:ind w:left="4983" w:hanging="1440"/>
      </w:pPr>
      <w:rPr>
        <w:rFonts w:hint="default"/>
        <w:color w:val="0000FF"/>
      </w:rPr>
    </w:lvl>
    <w:lvl w:ilvl="6">
      <w:start w:val="1"/>
      <w:numFmt w:val="decimal"/>
      <w:isLgl/>
      <w:lvlText w:val="%1.%2.%3.%4.%5.%6.%7."/>
      <w:lvlJc w:val="left"/>
      <w:pPr>
        <w:ind w:left="5343" w:hanging="1800"/>
      </w:pPr>
      <w:rPr>
        <w:rFonts w:hint="default"/>
        <w:color w:val="0000FF"/>
      </w:rPr>
    </w:lvl>
    <w:lvl w:ilvl="7">
      <w:start w:val="1"/>
      <w:numFmt w:val="decimal"/>
      <w:isLgl/>
      <w:lvlText w:val="%1.%2.%3.%4.%5.%6.%7.%8."/>
      <w:lvlJc w:val="left"/>
      <w:pPr>
        <w:ind w:left="5343" w:hanging="1800"/>
      </w:pPr>
      <w:rPr>
        <w:rFonts w:hint="default"/>
        <w:color w:val="0000FF"/>
      </w:rPr>
    </w:lvl>
    <w:lvl w:ilvl="8">
      <w:start w:val="1"/>
      <w:numFmt w:val="decimal"/>
      <w:isLgl/>
      <w:lvlText w:val="%1.%2.%3.%4.%5.%6.%7.%8.%9."/>
      <w:lvlJc w:val="left"/>
      <w:pPr>
        <w:ind w:left="5703" w:hanging="2160"/>
      </w:pPr>
      <w:rPr>
        <w:rFonts w:hint="default"/>
        <w:color w:val="0000FF"/>
      </w:rPr>
    </w:lvl>
  </w:abstractNum>
  <w:abstractNum w:abstractNumId="43">
    <w:nsid w:val="7C343265"/>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43BC2"/>
    <w:multiLevelType w:val="hybridMultilevel"/>
    <w:tmpl w:val="25CC6070"/>
    <w:lvl w:ilvl="0" w:tplc="F9AE5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3"/>
  </w:num>
  <w:num w:numId="2">
    <w:abstractNumId w:val="11"/>
  </w:num>
  <w:num w:numId="3">
    <w:abstractNumId w:val="20"/>
  </w:num>
  <w:num w:numId="4">
    <w:abstractNumId w:val="35"/>
  </w:num>
  <w:num w:numId="5">
    <w:abstractNumId w:val="21"/>
  </w:num>
  <w:num w:numId="6">
    <w:abstractNumId w:val="14"/>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26"/>
  </w:num>
  <w:num w:numId="10">
    <w:abstractNumId w:val="42"/>
  </w:num>
  <w:num w:numId="11">
    <w:abstractNumId w:val="18"/>
  </w:num>
  <w:num w:numId="12">
    <w:abstractNumId w:val="24"/>
  </w:num>
  <w:num w:numId="13">
    <w:abstractNumId w:val="5"/>
  </w:num>
  <w:num w:numId="14">
    <w:abstractNumId w:val="1"/>
  </w:num>
  <w:num w:numId="15">
    <w:abstractNumId w:val="10"/>
  </w:num>
  <w:num w:numId="16">
    <w:abstractNumId w:val="16"/>
  </w:num>
  <w:num w:numId="17">
    <w:abstractNumId w:val="23"/>
  </w:num>
  <w:num w:numId="18">
    <w:abstractNumId w:val="6"/>
  </w:num>
  <w:num w:numId="19">
    <w:abstractNumId w:val="8"/>
  </w:num>
  <w:num w:numId="20">
    <w:abstractNumId w:val="7"/>
  </w:num>
  <w:num w:numId="21">
    <w:abstractNumId w:val="19"/>
  </w:num>
  <w:num w:numId="22">
    <w:abstractNumId w:val="28"/>
  </w:num>
  <w:num w:numId="23">
    <w:abstractNumId w:val="2"/>
  </w:num>
  <w:num w:numId="24">
    <w:abstractNumId w:val="17"/>
  </w:num>
  <w:num w:numId="25">
    <w:abstractNumId w:val="32"/>
  </w:num>
  <w:num w:numId="26">
    <w:abstractNumId w:val="31"/>
  </w:num>
  <w:num w:numId="27">
    <w:abstractNumId w:val="34"/>
  </w:num>
  <w:num w:numId="28">
    <w:abstractNumId w:val="25"/>
  </w:num>
  <w:num w:numId="29">
    <w:abstractNumId w:val="12"/>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9"/>
  </w:num>
  <w:num w:numId="37">
    <w:abstractNumId w:val="3"/>
  </w:num>
  <w:num w:numId="38">
    <w:abstractNumId w:val="30"/>
  </w:num>
  <w:num w:numId="39">
    <w:abstractNumId w:val="37"/>
  </w:num>
  <w:num w:numId="40">
    <w:abstractNumId w:val="13"/>
  </w:num>
  <w:num w:numId="41">
    <w:abstractNumId w:val="29"/>
  </w:num>
  <w:num w:numId="42">
    <w:abstractNumId w:val="44"/>
  </w:num>
  <w:num w:numId="43">
    <w:abstractNumId w:val="4"/>
  </w:num>
  <w:num w:numId="44">
    <w:abstractNumId w:val="27"/>
  </w:num>
  <w:num w:numId="45">
    <w:abstractNumId w:val="4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3A"/>
    <w:rsid w:val="001C4DD1"/>
    <w:rsid w:val="002548D9"/>
    <w:rsid w:val="00774F3A"/>
    <w:rsid w:val="00782A7F"/>
    <w:rsid w:val="00A8424E"/>
    <w:rsid w:val="00CB737A"/>
    <w:rsid w:val="00D15F96"/>
    <w:rsid w:val="00D650DC"/>
    <w:rsid w:val="00EC0F85"/>
    <w:rsid w:val="00F011EC"/>
    <w:rsid w:val="00F929F7"/>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D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1"/>
    <w:qFormat/>
    <w:rsid w:val="00D650D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D650DC"/>
    <w:pPr>
      <w:keepNext/>
      <w:spacing w:before="240" w:after="60"/>
      <w:outlineLvl w:val="1"/>
    </w:pPr>
    <w:rPr>
      <w:rFonts w:ascii="Cambria" w:hAnsi="Cambria"/>
      <w:b/>
      <w:bCs/>
      <w:i/>
      <w:iCs/>
      <w:sz w:val="28"/>
      <w:szCs w:val="28"/>
    </w:rPr>
  </w:style>
  <w:style w:type="paragraph" w:styleId="3">
    <w:name w:val="heading 3"/>
    <w:basedOn w:val="a"/>
    <w:next w:val="a"/>
    <w:link w:val="30"/>
    <w:qFormat/>
    <w:rsid w:val="00D650DC"/>
    <w:pPr>
      <w:keepNext/>
      <w:outlineLvl w:val="2"/>
    </w:pPr>
    <w:rPr>
      <w:rFonts w:ascii="Arial" w:eastAsia="Calibri" w:hAnsi="Arial" w:cs="Arial"/>
      <w:b/>
      <w:sz w:val="20"/>
    </w:rPr>
  </w:style>
  <w:style w:type="paragraph" w:styleId="4">
    <w:name w:val="heading 4"/>
    <w:basedOn w:val="a"/>
    <w:next w:val="a"/>
    <w:link w:val="40"/>
    <w:qFormat/>
    <w:rsid w:val="00D650DC"/>
    <w:pPr>
      <w:keepNext/>
      <w:ind w:left="360"/>
      <w:jc w:val="center"/>
      <w:outlineLvl w:val="3"/>
    </w:pPr>
    <w:rPr>
      <w:rFonts w:ascii="Arial" w:eastAsia="Calibri" w:hAnsi="Arial" w:cs="Arial"/>
      <w:b/>
      <w:sz w:val="20"/>
    </w:rPr>
  </w:style>
  <w:style w:type="paragraph" w:styleId="5">
    <w:name w:val="heading 5"/>
    <w:basedOn w:val="a"/>
    <w:next w:val="a"/>
    <w:link w:val="50"/>
    <w:qFormat/>
    <w:rsid w:val="00D650DC"/>
    <w:pPr>
      <w:keepNext/>
      <w:outlineLvl w:val="4"/>
    </w:pPr>
    <w:rPr>
      <w:rFonts w:ascii="Arial" w:eastAsia="Calibri" w:hAnsi="Arial" w:cs="Arial"/>
      <w:b/>
      <w:i/>
      <w:iCs/>
      <w:sz w:val="18"/>
    </w:rPr>
  </w:style>
  <w:style w:type="paragraph" w:styleId="6">
    <w:name w:val="heading 6"/>
    <w:basedOn w:val="a"/>
    <w:next w:val="a"/>
    <w:link w:val="60"/>
    <w:qFormat/>
    <w:rsid w:val="00D650DC"/>
    <w:pPr>
      <w:keepNext/>
      <w:keepLines/>
      <w:spacing w:before="20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650DC"/>
    <w:rPr>
      <w:color w:val="0000FF"/>
      <w:u w:val="single"/>
    </w:rPr>
  </w:style>
  <w:style w:type="paragraph" w:styleId="21">
    <w:name w:val="List 2"/>
    <w:basedOn w:val="a"/>
    <w:uiPriority w:val="99"/>
    <w:unhideWhenUsed/>
    <w:rsid w:val="00D650DC"/>
    <w:pPr>
      <w:ind w:left="566" w:hanging="283"/>
      <w:contextualSpacing/>
    </w:pPr>
  </w:style>
  <w:style w:type="character" w:customStyle="1" w:styleId="a4">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5"/>
    <w:uiPriority w:val="34"/>
    <w:locked/>
    <w:rsid w:val="00D650DC"/>
    <w:rPr>
      <w:rFonts w:ascii="Times New Roman" w:eastAsia="Calibri" w:hAnsi="Times New Roman" w:cs="Times New Roman"/>
      <w:sz w:val="24"/>
      <w:szCs w:val="24"/>
      <w:lang w:eastAsia="ru-RU"/>
    </w:rPr>
  </w:style>
  <w:style w:type="paragraph" w:styleId="a5">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4"/>
    <w:uiPriority w:val="34"/>
    <w:qFormat/>
    <w:rsid w:val="00D650DC"/>
    <w:pPr>
      <w:ind w:left="720"/>
      <w:contextualSpacing/>
    </w:pPr>
    <w:rPr>
      <w:rFonts w:eastAsia="Calibri"/>
      <w:lang w:val="ky-KG"/>
    </w:rPr>
  </w:style>
  <w:style w:type="character" w:customStyle="1" w:styleId="10">
    <w:name w:val="Заголовок 1 Знак"/>
    <w:basedOn w:val="a0"/>
    <w:link w:val="1"/>
    <w:uiPriority w:val="1"/>
    <w:rsid w:val="00D650DC"/>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semiHidden/>
    <w:rsid w:val="00D650DC"/>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rsid w:val="00D650DC"/>
    <w:rPr>
      <w:rFonts w:ascii="Arial" w:eastAsia="Calibri" w:hAnsi="Arial" w:cs="Arial"/>
      <w:b/>
      <w:sz w:val="20"/>
      <w:szCs w:val="24"/>
      <w:lang w:val="ru-RU" w:eastAsia="ru-RU"/>
    </w:rPr>
  </w:style>
  <w:style w:type="character" w:customStyle="1" w:styleId="40">
    <w:name w:val="Заголовок 4 Знак"/>
    <w:basedOn w:val="a0"/>
    <w:link w:val="4"/>
    <w:rsid w:val="00D650DC"/>
    <w:rPr>
      <w:rFonts w:ascii="Arial" w:eastAsia="Calibri" w:hAnsi="Arial" w:cs="Arial"/>
      <w:b/>
      <w:sz w:val="20"/>
      <w:szCs w:val="24"/>
      <w:lang w:val="ru-RU" w:eastAsia="ru-RU"/>
    </w:rPr>
  </w:style>
  <w:style w:type="character" w:customStyle="1" w:styleId="50">
    <w:name w:val="Заголовок 5 Знак"/>
    <w:basedOn w:val="a0"/>
    <w:link w:val="5"/>
    <w:rsid w:val="00D650DC"/>
    <w:rPr>
      <w:rFonts w:ascii="Arial" w:eastAsia="Calibri" w:hAnsi="Arial" w:cs="Arial"/>
      <w:b/>
      <w:i/>
      <w:iCs/>
      <w:sz w:val="18"/>
      <w:szCs w:val="24"/>
      <w:lang w:val="ru-RU" w:eastAsia="ru-RU"/>
    </w:rPr>
  </w:style>
  <w:style w:type="character" w:customStyle="1" w:styleId="60">
    <w:name w:val="Заголовок 6 Знак"/>
    <w:basedOn w:val="a0"/>
    <w:link w:val="6"/>
    <w:rsid w:val="00D650DC"/>
    <w:rPr>
      <w:rFonts w:ascii="Cambria" w:eastAsia="Calibri" w:hAnsi="Cambria" w:cs="Times New Roman"/>
      <w:i/>
      <w:iCs/>
      <w:color w:val="243F60"/>
      <w:sz w:val="24"/>
      <w:szCs w:val="24"/>
      <w:lang w:val="ru-RU" w:eastAsia="ru-RU"/>
    </w:rPr>
  </w:style>
  <w:style w:type="table" w:styleId="a6">
    <w:name w:val="Table Grid"/>
    <w:basedOn w:val="a1"/>
    <w:uiPriority w:val="59"/>
    <w:rsid w:val="00D650D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rsid w:val="00D650DC"/>
    <w:rPr>
      <w:rFonts w:ascii="Segoe UI" w:hAnsi="Segoe UI"/>
      <w:sz w:val="18"/>
      <w:szCs w:val="18"/>
      <w:lang w:val="x-none" w:eastAsia="x-none"/>
    </w:rPr>
  </w:style>
  <w:style w:type="character" w:customStyle="1" w:styleId="a8">
    <w:name w:val="Текст выноски Знак"/>
    <w:basedOn w:val="a0"/>
    <w:link w:val="a7"/>
    <w:uiPriority w:val="99"/>
    <w:rsid w:val="00D650DC"/>
    <w:rPr>
      <w:rFonts w:ascii="Segoe UI" w:eastAsia="Times New Roman" w:hAnsi="Segoe UI" w:cs="Times New Roman"/>
      <w:sz w:val="18"/>
      <w:szCs w:val="18"/>
      <w:lang w:val="x-none" w:eastAsia="x-none"/>
    </w:rPr>
  </w:style>
  <w:style w:type="paragraph" w:styleId="a9">
    <w:name w:val="No Spacing"/>
    <w:link w:val="aa"/>
    <w:uiPriority w:val="1"/>
    <w:qFormat/>
    <w:rsid w:val="00D650DC"/>
    <w:pPr>
      <w:spacing w:after="0" w:line="240" w:lineRule="auto"/>
    </w:pPr>
    <w:rPr>
      <w:rFonts w:ascii="Calibri" w:eastAsia="Times New Roman" w:hAnsi="Calibri" w:cs="Times New Roman"/>
      <w:lang w:val="ru-RU"/>
    </w:rPr>
  </w:style>
  <w:style w:type="character" w:customStyle="1" w:styleId="aa">
    <w:name w:val="Без интервала Знак"/>
    <w:link w:val="a9"/>
    <w:uiPriority w:val="1"/>
    <w:rsid w:val="00D650DC"/>
    <w:rPr>
      <w:rFonts w:ascii="Calibri" w:eastAsia="Times New Roman" w:hAnsi="Calibri" w:cs="Times New Roman"/>
      <w:lang w:val="ru-RU"/>
    </w:rPr>
  </w:style>
  <w:style w:type="character" w:customStyle="1" w:styleId="ab">
    <w:name w:val="Название Знак"/>
    <w:link w:val="ac"/>
    <w:uiPriority w:val="10"/>
    <w:locked/>
    <w:rsid w:val="00D650DC"/>
    <w:rPr>
      <w:b/>
      <w:sz w:val="48"/>
      <w:szCs w:val="48"/>
    </w:rPr>
  </w:style>
  <w:style w:type="character" w:customStyle="1" w:styleId="11">
    <w:name w:val="Название Знак1"/>
    <w:rsid w:val="00D650DC"/>
    <w:rPr>
      <w:rFonts w:ascii="Cambria" w:eastAsia="Times New Roman" w:hAnsi="Cambria" w:cs="Times New Roman"/>
      <w:b/>
      <w:bCs/>
      <w:kern w:val="28"/>
      <w:sz w:val="32"/>
      <w:szCs w:val="32"/>
    </w:rPr>
  </w:style>
  <w:style w:type="paragraph" w:styleId="ad">
    <w:name w:val="Document Map"/>
    <w:basedOn w:val="a"/>
    <w:link w:val="ae"/>
    <w:rsid w:val="00D650DC"/>
    <w:pPr>
      <w:shd w:val="clear" w:color="auto" w:fill="000080"/>
    </w:pPr>
    <w:rPr>
      <w:rFonts w:ascii="Tahoma" w:eastAsia="Calibri" w:hAnsi="Tahoma" w:cs="Tahoma"/>
      <w:color w:val="000000"/>
      <w:sz w:val="20"/>
      <w:szCs w:val="20"/>
    </w:rPr>
  </w:style>
  <w:style w:type="character" w:customStyle="1" w:styleId="ae">
    <w:name w:val="Схема документа Знак"/>
    <w:basedOn w:val="a0"/>
    <w:link w:val="ad"/>
    <w:rsid w:val="00D650DC"/>
    <w:rPr>
      <w:rFonts w:ascii="Tahoma" w:eastAsia="Calibri" w:hAnsi="Tahoma" w:cs="Tahoma"/>
      <w:color w:val="000000"/>
      <w:sz w:val="20"/>
      <w:szCs w:val="20"/>
      <w:shd w:val="clear" w:color="auto" w:fill="000080"/>
      <w:lang w:val="ru-RU" w:eastAsia="ru-RU"/>
    </w:rPr>
  </w:style>
  <w:style w:type="table" w:styleId="12">
    <w:name w:val="Table Grid 1"/>
    <w:basedOn w:val="a1"/>
    <w:rsid w:val="00D650DC"/>
    <w:pPr>
      <w:spacing w:after="0" w:line="240" w:lineRule="auto"/>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61">
    <w:name w:val="Основной текст (6)"/>
    <w:rsid w:val="00D650DC"/>
    <w:rPr>
      <w:sz w:val="27"/>
      <w:szCs w:val="27"/>
      <w:lang w:bidi="ar-SA"/>
    </w:rPr>
  </w:style>
  <w:style w:type="numbering" w:customStyle="1" w:styleId="13">
    <w:name w:val="Нет списка1"/>
    <w:next w:val="a2"/>
    <w:uiPriority w:val="99"/>
    <w:semiHidden/>
    <w:unhideWhenUsed/>
    <w:rsid w:val="00D650DC"/>
  </w:style>
  <w:style w:type="paragraph" w:customStyle="1" w:styleId="14">
    <w:name w:val="Абзац списка1"/>
    <w:basedOn w:val="a"/>
    <w:rsid w:val="00D650DC"/>
    <w:pPr>
      <w:spacing w:after="200" w:line="276" w:lineRule="auto"/>
      <w:ind w:left="720"/>
      <w:contextualSpacing/>
    </w:pPr>
    <w:rPr>
      <w:rFonts w:ascii="Calibri" w:hAnsi="Calibri"/>
      <w:sz w:val="22"/>
      <w:szCs w:val="22"/>
      <w:lang w:eastAsia="en-US"/>
    </w:rPr>
  </w:style>
  <w:style w:type="character" w:styleId="af">
    <w:name w:val="Emphasis"/>
    <w:qFormat/>
    <w:rsid w:val="00D650DC"/>
    <w:rPr>
      <w:i/>
      <w:iCs/>
    </w:rPr>
  </w:style>
  <w:style w:type="paragraph" w:styleId="af0">
    <w:name w:val="Normal (Web)"/>
    <w:basedOn w:val="a"/>
    <w:uiPriority w:val="99"/>
    <w:unhideWhenUsed/>
    <w:rsid w:val="00D650DC"/>
    <w:pPr>
      <w:spacing w:before="100" w:beforeAutospacing="1" w:after="100" w:afterAutospacing="1"/>
    </w:pPr>
  </w:style>
  <w:style w:type="character" w:styleId="af1">
    <w:name w:val="Placeholder Text"/>
    <w:uiPriority w:val="99"/>
    <w:semiHidden/>
    <w:rsid w:val="00D650DC"/>
    <w:rPr>
      <w:color w:val="808080"/>
    </w:rPr>
  </w:style>
  <w:style w:type="numbering" w:customStyle="1" w:styleId="22">
    <w:name w:val="Нет списка2"/>
    <w:next w:val="a2"/>
    <w:uiPriority w:val="99"/>
    <w:semiHidden/>
    <w:unhideWhenUsed/>
    <w:rsid w:val="00D650DC"/>
  </w:style>
  <w:style w:type="paragraph" w:styleId="af2">
    <w:name w:val="Body Text"/>
    <w:basedOn w:val="a"/>
    <w:link w:val="af3"/>
    <w:uiPriority w:val="1"/>
    <w:unhideWhenUsed/>
    <w:qFormat/>
    <w:rsid w:val="00D650DC"/>
    <w:pPr>
      <w:spacing w:after="120"/>
    </w:pPr>
  </w:style>
  <w:style w:type="character" w:customStyle="1" w:styleId="af3">
    <w:name w:val="Основной текст Знак"/>
    <w:basedOn w:val="a0"/>
    <w:link w:val="af2"/>
    <w:uiPriority w:val="1"/>
    <w:rsid w:val="00D650DC"/>
    <w:rPr>
      <w:rFonts w:ascii="Times New Roman" w:eastAsia="Times New Roman" w:hAnsi="Times New Roman" w:cs="Times New Roman"/>
      <w:sz w:val="24"/>
      <w:szCs w:val="24"/>
      <w:lang w:val="ru-RU" w:eastAsia="ru-RU"/>
    </w:rPr>
  </w:style>
  <w:style w:type="paragraph" w:styleId="af4">
    <w:name w:val="Subtitle"/>
    <w:basedOn w:val="a"/>
    <w:next w:val="a"/>
    <w:link w:val="af5"/>
    <w:uiPriority w:val="11"/>
    <w:qFormat/>
    <w:rsid w:val="00D650DC"/>
    <w:pPr>
      <w:numPr>
        <w:ilvl w:val="1"/>
      </w:numPr>
      <w:spacing w:after="160"/>
    </w:pPr>
    <w:rPr>
      <w:rFonts w:ascii="Calibri" w:hAnsi="Calibri"/>
      <w:color w:val="5A5A5A"/>
      <w:spacing w:val="15"/>
      <w:sz w:val="22"/>
      <w:szCs w:val="22"/>
    </w:rPr>
  </w:style>
  <w:style w:type="character" w:customStyle="1" w:styleId="af5">
    <w:name w:val="Подзаголовок Знак"/>
    <w:basedOn w:val="a0"/>
    <w:link w:val="af4"/>
    <w:uiPriority w:val="11"/>
    <w:rsid w:val="00D650DC"/>
    <w:rPr>
      <w:rFonts w:ascii="Calibri" w:eastAsia="Times New Roman" w:hAnsi="Calibri" w:cs="Times New Roman"/>
      <w:color w:val="5A5A5A"/>
      <w:spacing w:val="15"/>
      <w:lang w:val="ru-RU" w:eastAsia="ru-RU"/>
    </w:rPr>
  </w:style>
  <w:style w:type="paragraph" w:styleId="af6">
    <w:name w:val="Body Text First Indent"/>
    <w:basedOn w:val="af2"/>
    <w:link w:val="af7"/>
    <w:uiPriority w:val="99"/>
    <w:unhideWhenUsed/>
    <w:rsid w:val="00D650DC"/>
    <w:pPr>
      <w:spacing w:after="0"/>
      <w:ind w:firstLine="360"/>
    </w:pPr>
  </w:style>
  <w:style w:type="character" w:customStyle="1" w:styleId="af7">
    <w:name w:val="Красная строка Знак"/>
    <w:basedOn w:val="af3"/>
    <w:link w:val="af6"/>
    <w:uiPriority w:val="99"/>
    <w:rsid w:val="00D650DC"/>
    <w:rPr>
      <w:rFonts w:ascii="Times New Roman" w:eastAsia="Times New Roman" w:hAnsi="Times New Roman" w:cs="Times New Roman"/>
      <w:sz w:val="24"/>
      <w:szCs w:val="24"/>
      <w:lang w:val="ru-RU" w:eastAsia="ru-RU"/>
    </w:rPr>
  </w:style>
  <w:style w:type="character" w:customStyle="1" w:styleId="af8">
    <w:name w:val="Основной текст_"/>
    <w:link w:val="23"/>
    <w:rsid w:val="00D650DC"/>
    <w:rPr>
      <w:spacing w:val="-1"/>
      <w:shd w:val="clear" w:color="auto" w:fill="FFFFFF"/>
    </w:rPr>
  </w:style>
  <w:style w:type="paragraph" w:customStyle="1" w:styleId="23">
    <w:name w:val="Основной текст2"/>
    <w:basedOn w:val="a"/>
    <w:link w:val="af8"/>
    <w:rsid w:val="00D650DC"/>
    <w:pPr>
      <w:widowControl w:val="0"/>
      <w:shd w:val="clear" w:color="auto" w:fill="FFFFFF"/>
      <w:spacing w:before="300" w:line="274" w:lineRule="exact"/>
      <w:ind w:firstLine="700"/>
      <w:jc w:val="both"/>
    </w:pPr>
    <w:rPr>
      <w:rFonts w:asciiTheme="minorHAnsi" w:eastAsiaTheme="minorHAnsi" w:hAnsiTheme="minorHAnsi" w:cstheme="minorBidi"/>
      <w:spacing w:val="-1"/>
      <w:sz w:val="22"/>
      <w:szCs w:val="22"/>
      <w:lang w:val="ky-KG" w:eastAsia="en-US"/>
    </w:rPr>
  </w:style>
  <w:style w:type="character" w:styleId="af9">
    <w:name w:val="FollowedHyperlink"/>
    <w:uiPriority w:val="99"/>
    <w:unhideWhenUsed/>
    <w:rsid w:val="00D650DC"/>
    <w:rPr>
      <w:color w:val="800080"/>
      <w:u w:val="single"/>
    </w:rPr>
  </w:style>
  <w:style w:type="paragraph" w:customStyle="1" w:styleId="xl71">
    <w:name w:val="xl71"/>
    <w:basedOn w:val="a"/>
    <w:rsid w:val="00D650DC"/>
    <w:pPr>
      <w:spacing w:before="100" w:beforeAutospacing="1" w:after="100" w:afterAutospacing="1"/>
    </w:pPr>
    <w:rPr>
      <w:color w:val="000000"/>
      <w:sz w:val="18"/>
      <w:szCs w:val="18"/>
    </w:rPr>
  </w:style>
  <w:style w:type="paragraph" w:customStyle="1" w:styleId="xl72">
    <w:name w:val="xl7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3">
    <w:name w:val="xl7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4">
    <w:name w:val="xl7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5">
    <w:name w:val="xl7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
    <w:rsid w:val="00D650DC"/>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80">
    <w:name w:val="xl80"/>
    <w:basedOn w:val="a"/>
    <w:rsid w:val="00D650DC"/>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2">
    <w:name w:val="xl82"/>
    <w:basedOn w:val="a"/>
    <w:rsid w:val="00D650DC"/>
    <w:pPr>
      <w:spacing w:before="100" w:beforeAutospacing="1" w:after="100" w:afterAutospacing="1"/>
    </w:pPr>
    <w:rPr>
      <w:color w:val="000000"/>
      <w:sz w:val="18"/>
      <w:szCs w:val="18"/>
    </w:rPr>
  </w:style>
  <w:style w:type="paragraph" w:customStyle="1" w:styleId="xl83">
    <w:name w:val="xl83"/>
    <w:basedOn w:val="a"/>
    <w:rsid w:val="00D650DC"/>
    <w:pPr>
      <w:spacing w:before="100" w:beforeAutospacing="1" w:after="100" w:afterAutospacing="1"/>
    </w:pPr>
    <w:rPr>
      <w:b/>
      <w:bCs/>
      <w:color w:val="000000"/>
      <w:sz w:val="18"/>
      <w:szCs w:val="18"/>
    </w:rPr>
  </w:style>
  <w:style w:type="paragraph" w:customStyle="1" w:styleId="xl84">
    <w:name w:val="xl84"/>
    <w:basedOn w:val="a"/>
    <w:rsid w:val="00D650DC"/>
    <w:pPr>
      <w:spacing w:before="100" w:beforeAutospacing="1" w:after="100" w:afterAutospacing="1"/>
    </w:pPr>
    <w:rPr>
      <w:sz w:val="18"/>
      <w:szCs w:val="18"/>
    </w:rPr>
  </w:style>
  <w:style w:type="paragraph" w:customStyle="1" w:styleId="xl85">
    <w:name w:val="xl85"/>
    <w:basedOn w:val="a"/>
    <w:rsid w:val="00D650DC"/>
    <w:pPr>
      <w:spacing w:before="100" w:beforeAutospacing="1" w:after="100" w:afterAutospacing="1"/>
      <w:jc w:val="right"/>
    </w:pPr>
    <w:rPr>
      <w:b/>
      <w:bCs/>
      <w:color w:val="000000"/>
      <w:sz w:val="18"/>
      <w:szCs w:val="18"/>
    </w:rPr>
  </w:style>
  <w:style w:type="paragraph" w:customStyle="1" w:styleId="xl86">
    <w:name w:val="xl8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87">
    <w:name w:val="xl87"/>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88">
    <w:name w:val="xl88"/>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9">
    <w:name w:val="xl89"/>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0">
    <w:name w:val="xl9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91">
    <w:name w:val="xl91"/>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2">
    <w:name w:val="xl92"/>
    <w:basedOn w:val="a"/>
    <w:rsid w:val="00D650DC"/>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3">
    <w:name w:val="xl93"/>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4">
    <w:name w:val="xl94"/>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5">
    <w:name w:val="xl95"/>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6">
    <w:name w:val="xl9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8">
    <w:name w:val="xl9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9">
    <w:name w:val="xl99"/>
    <w:basedOn w:val="a"/>
    <w:rsid w:val="00D650DC"/>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00">
    <w:name w:val="xl100"/>
    <w:basedOn w:val="a"/>
    <w:rsid w:val="00D650DC"/>
    <w:pPr>
      <w:spacing w:before="100" w:beforeAutospacing="1" w:after="100" w:afterAutospacing="1"/>
      <w:jc w:val="center"/>
    </w:pPr>
    <w:rPr>
      <w:color w:val="000000"/>
      <w:sz w:val="18"/>
      <w:szCs w:val="18"/>
    </w:rPr>
  </w:style>
  <w:style w:type="paragraph" w:customStyle="1" w:styleId="xl101">
    <w:name w:val="xl101"/>
    <w:basedOn w:val="a"/>
    <w:rsid w:val="00D650DC"/>
    <w:pPr>
      <w:spacing w:before="100" w:beforeAutospacing="1" w:after="100" w:afterAutospacing="1"/>
      <w:jc w:val="center"/>
    </w:pPr>
    <w:rPr>
      <w:color w:val="000000"/>
      <w:sz w:val="18"/>
      <w:szCs w:val="18"/>
    </w:rPr>
  </w:style>
  <w:style w:type="paragraph" w:customStyle="1" w:styleId="xl102">
    <w:name w:val="xl10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03">
    <w:name w:val="xl10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04">
    <w:name w:val="xl10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5">
    <w:name w:val="xl10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06">
    <w:name w:val="xl10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9">
    <w:name w:val="xl109"/>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0">
    <w:name w:val="xl110"/>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1">
    <w:name w:val="xl111"/>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2">
    <w:name w:val="xl11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6">
    <w:name w:val="xl116"/>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7">
    <w:name w:val="xl117"/>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8">
    <w:name w:val="xl118"/>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9">
    <w:name w:val="xl119"/>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2">
    <w:name w:val="xl12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3">
    <w:name w:val="xl12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5">
    <w:name w:val="xl12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20"/>
      <w:szCs w:val="20"/>
    </w:rPr>
  </w:style>
  <w:style w:type="paragraph" w:customStyle="1" w:styleId="xl130">
    <w:name w:val="xl13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0"/>
      <w:szCs w:val="20"/>
    </w:rPr>
  </w:style>
  <w:style w:type="paragraph" w:customStyle="1" w:styleId="xl131">
    <w:name w:val="xl131"/>
    <w:basedOn w:val="a"/>
    <w:rsid w:val="00D650DC"/>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32">
    <w:name w:val="xl132"/>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33">
    <w:name w:val="xl133"/>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34">
    <w:name w:val="xl13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5">
    <w:name w:val="xl13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36">
    <w:name w:val="xl13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37">
    <w:name w:val="xl137"/>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FF"/>
      <w:sz w:val="20"/>
      <w:szCs w:val="20"/>
    </w:rPr>
  </w:style>
  <w:style w:type="paragraph" w:customStyle="1" w:styleId="xl138">
    <w:name w:val="xl13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39">
    <w:name w:val="xl139"/>
    <w:basedOn w:val="a"/>
    <w:rsid w:val="00D650DC"/>
    <w:pPr>
      <w:spacing w:before="100" w:beforeAutospacing="1" w:after="100" w:afterAutospacing="1"/>
    </w:pPr>
    <w:rPr>
      <w:b/>
      <w:bCs/>
      <w:color w:val="0000FF"/>
      <w:sz w:val="20"/>
      <w:szCs w:val="20"/>
    </w:rPr>
  </w:style>
  <w:style w:type="paragraph" w:customStyle="1" w:styleId="xl140">
    <w:name w:val="xl14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41">
    <w:name w:val="xl141"/>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20"/>
      <w:szCs w:val="20"/>
    </w:rPr>
  </w:style>
  <w:style w:type="paragraph" w:customStyle="1" w:styleId="xl142">
    <w:name w:val="xl14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143">
    <w:name w:val="xl14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144">
    <w:name w:val="xl14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45">
    <w:name w:val="xl14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20"/>
      <w:szCs w:val="20"/>
    </w:rPr>
  </w:style>
  <w:style w:type="paragraph" w:customStyle="1" w:styleId="xl146">
    <w:name w:val="xl14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20"/>
      <w:szCs w:val="20"/>
    </w:rPr>
  </w:style>
  <w:style w:type="paragraph" w:customStyle="1" w:styleId="xl147">
    <w:name w:val="xl147"/>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48">
    <w:name w:val="xl148"/>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49">
    <w:name w:val="xl149"/>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color w:val="000000"/>
      <w:sz w:val="20"/>
      <w:szCs w:val="20"/>
    </w:rPr>
  </w:style>
  <w:style w:type="paragraph" w:customStyle="1" w:styleId="xl150">
    <w:name w:val="xl150"/>
    <w:basedOn w:val="a"/>
    <w:rsid w:val="00D650D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0"/>
      <w:szCs w:val="20"/>
    </w:rPr>
  </w:style>
  <w:style w:type="paragraph" w:customStyle="1" w:styleId="xl151">
    <w:name w:val="xl151"/>
    <w:basedOn w:val="a"/>
    <w:rsid w:val="00D650D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000000"/>
      <w:sz w:val="20"/>
      <w:szCs w:val="20"/>
    </w:rPr>
  </w:style>
  <w:style w:type="paragraph" w:customStyle="1" w:styleId="xl152">
    <w:name w:val="xl152"/>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000000"/>
      <w:sz w:val="20"/>
      <w:szCs w:val="20"/>
    </w:rPr>
  </w:style>
  <w:style w:type="paragraph" w:customStyle="1" w:styleId="xl153">
    <w:name w:val="xl153"/>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20"/>
      <w:szCs w:val="20"/>
    </w:rPr>
  </w:style>
  <w:style w:type="paragraph" w:customStyle="1" w:styleId="xl154">
    <w:name w:val="xl154"/>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0"/>
      <w:szCs w:val="20"/>
    </w:rPr>
  </w:style>
  <w:style w:type="paragraph" w:customStyle="1" w:styleId="xl155">
    <w:name w:val="xl155"/>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color w:val="000000"/>
      <w:sz w:val="20"/>
      <w:szCs w:val="20"/>
    </w:rPr>
  </w:style>
  <w:style w:type="paragraph" w:customStyle="1" w:styleId="xl156">
    <w:name w:val="xl156"/>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FF"/>
      <w:sz w:val="20"/>
      <w:szCs w:val="20"/>
    </w:rPr>
  </w:style>
  <w:style w:type="paragraph" w:customStyle="1" w:styleId="xl157">
    <w:name w:val="xl157"/>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FF"/>
      <w:sz w:val="20"/>
      <w:szCs w:val="20"/>
    </w:rPr>
  </w:style>
  <w:style w:type="paragraph" w:customStyle="1" w:styleId="xl158">
    <w:name w:val="xl158"/>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b/>
      <w:bCs/>
      <w:color w:val="0000FF"/>
      <w:sz w:val="20"/>
      <w:szCs w:val="20"/>
    </w:rPr>
  </w:style>
  <w:style w:type="paragraph" w:customStyle="1" w:styleId="xl159">
    <w:name w:val="xl159"/>
    <w:basedOn w:val="a"/>
    <w:rsid w:val="00D650DC"/>
    <w:pPr>
      <w:shd w:val="clear" w:color="000000" w:fill="EBF1DE"/>
      <w:spacing w:before="100" w:beforeAutospacing="1" w:after="100" w:afterAutospacing="1"/>
      <w:jc w:val="center"/>
    </w:pPr>
    <w:rPr>
      <w:color w:val="000000"/>
      <w:sz w:val="18"/>
      <w:szCs w:val="18"/>
    </w:rPr>
  </w:style>
  <w:style w:type="paragraph" w:customStyle="1" w:styleId="xl160">
    <w:name w:val="xl16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1">
    <w:name w:val="xl161"/>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62">
    <w:name w:val="xl162"/>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20"/>
      <w:szCs w:val="20"/>
    </w:rPr>
  </w:style>
  <w:style w:type="paragraph" w:customStyle="1" w:styleId="xl163">
    <w:name w:val="xl163"/>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64">
    <w:name w:val="xl164"/>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color w:val="000000"/>
      <w:sz w:val="20"/>
      <w:szCs w:val="20"/>
    </w:rPr>
  </w:style>
  <w:style w:type="paragraph" w:customStyle="1" w:styleId="xl165">
    <w:name w:val="xl165"/>
    <w:basedOn w:val="a"/>
    <w:rsid w:val="00D650D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20"/>
      <w:szCs w:val="20"/>
    </w:rPr>
  </w:style>
  <w:style w:type="paragraph" w:customStyle="1" w:styleId="xl166">
    <w:name w:val="xl166"/>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67">
    <w:name w:val="xl167"/>
    <w:basedOn w:val="a"/>
    <w:rsid w:val="00D650D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sz w:val="20"/>
      <w:szCs w:val="20"/>
    </w:rPr>
  </w:style>
  <w:style w:type="paragraph" w:customStyle="1" w:styleId="xl168">
    <w:name w:val="xl168"/>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sz w:val="20"/>
      <w:szCs w:val="20"/>
    </w:rPr>
  </w:style>
  <w:style w:type="paragraph" w:customStyle="1" w:styleId="xl169">
    <w:name w:val="xl169"/>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70">
    <w:name w:val="xl170"/>
    <w:basedOn w:val="a"/>
    <w:rsid w:val="00D650DC"/>
    <w:pPr>
      <w:shd w:val="clear" w:color="000000" w:fill="DCE6F1"/>
      <w:spacing w:before="100" w:beforeAutospacing="1" w:after="100" w:afterAutospacing="1"/>
    </w:pPr>
    <w:rPr>
      <w:b/>
      <w:bCs/>
      <w:color w:val="000000"/>
      <w:sz w:val="18"/>
      <w:szCs w:val="18"/>
    </w:rPr>
  </w:style>
  <w:style w:type="paragraph" w:customStyle="1" w:styleId="xl171">
    <w:name w:val="xl171"/>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72">
    <w:name w:val="xl172"/>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color w:val="000000"/>
      <w:sz w:val="20"/>
      <w:szCs w:val="20"/>
    </w:rPr>
  </w:style>
  <w:style w:type="paragraph" w:customStyle="1" w:styleId="xl173">
    <w:name w:val="xl173"/>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74">
    <w:name w:val="xl174"/>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color w:val="000000"/>
      <w:sz w:val="20"/>
      <w:szCs w:val="20"/>
    </w:rPr>
  </w:style>
  <w:style w:type="paragraph" w:customStyle="1" w:styleId="xl175">
    <w:name w:val="xl175"/>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76">
    <w:name w:val="xl176"/>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77">
    <w:name w:val="xl177"/>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78">
    <w:name w:val="xl178"/>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FF"/>
      <w:sz w:val="20"/>
      <w:szCs w:val="20"/>
    </w:rPr>
  </w:style>
  <w:style w:type="paragraph" w:customStyle="1" w:styleId="xl179">
    <w:name w:val="xl179"/>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FF"/>
      <w:sz w:val="20"/>
      <w:szCs w:val="20"/>
    </w:rPr>
  </w:style>
  <w:style w:type="paragraph" w:customStyle="1" w:styleId="xl180">
    <w:name w:val="xl180"/>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color w:val="0000FF"/>
      <w:sz w:val="20"/>
      <w:szCs w:val="20"/>
    </w:rPr>
  </w:style>
  <w:style w:type="paragraph" w:customStyle="1" w:styleId="xl181">
    <w:name w:val="xl181"/>
    <w:basedOn w:val="a"/>
    <w:rsid w:val="00D650DC"/>
    <w:pPr>
      <w:shd w:val="clear" w:color="000000" w:fill="DCE6F1"/>
      <w:spacing w:before="100" w:beforeAutospacing="1" w:after="100" w:afterAutospacing="1"/>
      <w:jc w:val="center"/>
    </w:pPr>
    <w:rPr>
      <w:color w:val="000000"/>
      <w:sz w:val="18"/>
      <w:szCs w:val="18"/>
    </w:rPr>
  </w:style>
  <w:style w:type="paragraph" w:customStyle="1" w:styleId="xl182">
    <w:name w:val="xl182"/>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83">
    <w:name w:val="xl183"/>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color w:val="000000"/>
      <w:sz w:val="20"/>
      <w:szCs w:val="20"/>
    </w:rPr>
  </w:style>
  <w:style w:type="paragraph" w:customStyle="1" w:styleId="xl184">
    <w:name w:val="xl18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85">
    <w:name w:val="xl18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186">
    <w:name w:val="xl18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187">
    <w:name w:val="xl187"/>
    <w:basedOn w:val="a"/>
    <w:rsid w:val="00D650DC"/>
    <w:pPr>
      <w:pBdr>
        <w:top w:val="single" w:sz="4" w:space="0" w:color="auto"/>
        <w:left w:val="single" w:sz="4" w:space="0" w:color="auto"/>
        <w:bottom w:val="single" w:sz="4" w:space="0" w:color="auto"/>
      </w:pBdr>
      <w:spacing w:before="100" w:beforeAutospacing="1" w:after="100" w:afterAutospacing="1"/>
      <w:jc w:val="center"/>
    </w:pPr>
    <w:rPr>
      <w:b/>
      <w:bCs/>
      <w:color w:val="0000FF"/>
      <w:sz w:val="20"/>
      <w:szCs w:val="20"/>
    </w:rPr>
  </w:style>
  <w:style w:type="paragraph" w:customStyle="1" w:styleId="xl188">
    <w:name w:val="xl188"/>
    <w:basedOn w:val="a"/>
    <w:rsid w:val="00D650DC"/>
    <w:pPr>
      <w:pBdr>
        <w:top w:val="single" w:sz="4" w:space="0" w:color="auto"/>
        <w:bottom w:val="single" w:sz="4" w:space="0" w:color="auto"/>
      </w:pBdr>
      <w:spacing w:before="100" w:beforeAutospacing="1" w:after="100" w:afterAutospacing="1"/>
      <w:jc w:val="center"/>
    </w:pPr>
    <w:rPr>
      <w:b/>
      <w:bCs/>
      <w:color w:val="0000FF"/>
      <w:sz w:val="20"/>
      <w:szCs w:val="20"/>
    </w:rPr>
  </w:style>
  <w:style w:type="paragraph" w:customStyle="1" w:styleId="xl189">
    <w:name w:val="xl189"/>
    <w:basedOn w:val="a"/>
    <w:rsid w:val="00D650DC"/>
    <w:pPr>
      <w:pBdr>
        <w:top w:val="single" w:sz="4" w:space="0" w:color="auto"/>
        <w:bottom w:val="single" w:sz="4" w:space="0" w:color="auto"/>
        <w:right w:val="single" w:sz="4" w:space="0" w:color="auto"/>
      </w:pBdr>
      <w:spacing w:before="100" w:beforeAutospacing="1" w:after="100" w:afterAutospacing="1"/>
      <w:jc w:val="center"/>
    </w:pPr>
    <w:rPr>
      <w:b/>
      <w:bCs/>
      <w:color w:val="0000FF"/>
      <w:sz w:val="20"/>
      <w:szCs w:val="20"/>
    </w:rPr>
  </w:style>
  <w:style w:type="paragraph" w:customStyle="1" w:styleId="xl190">
    <w:name w:val="xl190"/>
    <w:basedOn w:val="a"/>
    <w:rsid w:val="00D650DC"/>
    <w:pPr>
      <w:pBdr>
        <w:top w:val="single" w:sz="4" w:space="0" w:color="auto"/>
        <w:left w:val="single" w:sz="4" w:space="0" w:color="auto"/>
        <w:bottom w:val="single" w:sz="4" w:space="0" w:color="auto"/>
      </w:pBdr>
      <w:spacing w:before="100" w:beforeAutospacing="1" w:after="100" w:afterAutospacing="1"/>
      <w:jc w:val="center"/>
    </w:pPr>
    <w:rPr>
      <w:b/>
      <w:bCs/>
      <w:color w:val="FF0000"/>
      <w:sz w:val="20"/>
      <w:szCs w:val="20"/>
    </w:rPr>
  </w:style>
  <w:style w:type="paragraph" w:customStyle="1" w:styleId="xl191">
    <w:name w:val="xl191"/>
    <w:basedOn w:val="a"/>
    <w:rsid w:val="00D650DC"/>
    <w:pPr>
      <w:pBdr>
        <w:top w:val="single" w:sz="4" w:space="0" w:color="auto"/>
        <w:bottom w:val="single" w:sz="4" w:space="0" w:color="auto"/>
      </w:pBdr>
      <w:spacing w:before="100" w:beforeAutospacing="1" w:after="100" w:afterAutospacing="1"/>
      <w:jc w:val="center"/>
    </w:pPr>
    <w:rPr>
      <w:b/>
      <w:bCs/>
      <w:color w:val="FF0000"/>
      <w:sz w:val="20"/>
      <w:szCs w:val="20"/>
    </w:rPr>
  </w:style>
  <w:style w:type="paragraph" w:customStyle="1" w:styleId="xl192">
    <w:name w:val="xl192"/>
    <w:basedOn w:val="a"/>
    <w:rsid w:val="00D650DC"/>
    <w:pPr>
      <w:pBdr>
        <w:top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193">
    <w:name w:val="xl19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94">
    <w:name w:val="xl19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95">
    <w:name w:val="xl195"/>
    <w:basedOn w:val="a"/>
    <w:rsid w:val="00D650DC"/>
    <w:pPr>
      <w:pBdr>
        <w:top w:val="single" w:sz="4" w:space="0" w:color="auto"/>
        <w:left w:val="single" w:sz="4" w:space="0" w:color="auto"/>
      </w:pBdr>
      <w:spacing w:before="100" w:beforeAutospacing="1" w:after="100" w:afterAutospacing="1"/>
      <w:jc w:val="center"/>
    </w:pPr>
    <w:rPr>
      <w:b/>
      <w:bCs/>
      <w:color w:val="0000FF"/>
      <w:sz w:val="20"/>
      <w:szCs w:val="20"/>
    </w:rPr>
  </w:style>
  <w:style w:type="paragraph" w:customStyle="1" w:styleId="xl196">
    <w:name w:val="xl196"/>
    <w:basedOn w:val="a"/>
    <w:rsid w:val="00D650DC"/>
    <w:pPr>
      <w:pBdr>
        <w:top w:val="single" w:sz="4" w:space="0" w:color="auto"/>
      </w:pBdr>
      <w:spacing w:before="100" w:beforeAutospacing="1" w:after="100" w:afterAutospacing="1"/>
      <w:jc w:val="center"/>
    </w:pPr>
    <w:rPr>
      <w:b/>
      <w:bCs/>
      <w:color w:val="0000FF"/>
      <w:sz w:val="20"/>
      <w:szCs w:val="20"/>
    </w:rPr>
  </w:style>
  <w:style w:type="paragraph" w:customStyle="1" w:styleId="xl197">
    <w:name w:val="xl197"/>
    <w:basedOn w:val="a"/>
    <w:rsid w:val="00D650DC"/>
    <w:pPr>
      <w:pBdr>
        <w:bottom w:val="single" w:sz="4" w:space="0" w:color="auto"/>
      </w:pBdr>
      <w:spacing w:before="100" w:beforeAutospacing="1" w:after="100" w:afterAutospacing="1"/>
      <w:jc w:val="center"/>
      <w:textAlignment w:val="top"/>
    </w:pPr>
    <w:rPr>
      <w:b/>
      <w:bCs/>
      <w:sz w:val="18"/>
      <w:szCs w:val="18"/>
    </w:rPr>
  </w:style>
  <w:style w:type="paragraph" w:customStyle="1" w:styleId="xl198">
    <w:name w:val="xl198"/>
    <w:basedOn w:val="a"/>
    <w:rsid w:val="00D650DC"/>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FF"/>
      <w:sz w:val="20"/>
      <w:szCs w:val="20"/>
    </w:rPr>
  </w:style>
  <w:style w:type="paragraph" w:customStyle="1" w:styleId="xl199">
    <w:name w:val="xl199"/>
    <w:basedOn w:val="a"/>
    <w:rsid w:val="00D650DC"/>
    <w:pPr>
      <w:pBdr>
        <w:top w:val="single" w:sz="4" w:space="0" w:color="auto"/>
        <w:bottom w:val="single" w:sz="4" w:space="0" w:color="auto"/>
      </w:pBdr>
      <w:spacing w:before="100" w:beforeAutospacing="1" w:after="100" w:afterAutospacing="1"/>
      <w:jc w:val="center"/>
      <w:textAlignment w:val="top"/>
    </w:pPr>
    <w:rPr>
      <w:b/>
      <w:bCs/>
      <w:color w:val="0000FF"/>
      <w:sz w:val="20"/>
      <w:szCs w:val="20"/>
    </w:rPr>
  </w:style>
  <w:style w:type="paragraph" w:customStyle="1" w:styleId="xl200">
    <w:name w:val="xl200"/>
    <w:basedOn w:val="a"/>
    <w:rsid w:val="00D650DC"/>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FF"/>
      <w:sz w:val="20"/>
      <w:szCs w:val="20"/>
    </w:rPr>
  </w:style>
  <w:style w:type="paragraph" w:customStyle="1" w:styleId="xl201">
    <w:name w:val="xl201"/>
    <w:basedOn w:val="a"/>
    <w:rsid w:val="00D650DC"/>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0000"/>
      <w:sz w:val="20"/>
      <w:szCs w:val="20"/>
    </w:rPr>
  </w:style>
  <w:style w:type="paragraph" w:customStyle="1" w:styleId="xl202">
    <w:name w:val="xl202"/>
    <w:basedOn w:val="a"/>
    <w:rsid w:val="00D650DC"/>
    <w:pPr>
      <w:pBdr>
        <w:top w:val="single" w:sz="4" w:space="0" w:color="auto"/>
        <w:bottom w:val="single" w:sz="4" w:space="0" w:color="auto"/>
      </w:pBdr>
      <w:spacing w:before="100" w:beforeAutospacing="1" w:after="100" w:afterAutospacing="1"/>
      <w:jc w:val="center"/>
      <w:textAlignment w:val="top"/>
    </w:pPr>
    <w:rPr>
      <w:b/>
      <w:bCs/>
      <w:color w:val="FF0000"/>
      <w:sz w:val="20"/>
      <w:szCs w:val="20"/>
    </w:rPr>
  </w:style>
  <w:style w:type="paragraph" w:customStyle="1" w:styleId="xl203">
    <w:name w:val="xl203"/>
    <w:basedOn w:val="a"/>
    <w:rsid w:val="00D650DC"/>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0000"/>
      <w:sz w:val="20"/>
      <w:szCs w:val="20"/>
    </w:rPr>
  </w:style>
  <w:style w:type="paragraph" w:styleId="afa">
    <w:name w:val="header"/>
    <w:basedOn w:val="a"/>
    <w:link w:val="afb"/>
    <w:uiPriority w:val="99"/>
    <w:rsid w:val="00D650DC"/>
    <w:pPr>
      <w:tabs>
        <w:tab w:val="center" w:pos="4677"/>
        <w:tab w:val="right" w:pos="9355"/>
      </w:tabs>
    </w:pPr>
  </w:style>
  <w:style w:type="character" w:customStyle="1" w:styleId="afb">
    <w:name w:val="Верхний колонтитул Знак"/>
    <w:basedOn w:val="a0"/>
    <w:link w:val="afa"/>
    <w:uiPriority w:val="99"/>
    <w:rsid w:val="00D650DC"/>
    <w:rPr>
      <w:rFonts w:ascii="Times New Roman" w:eastAsia="Times New Roman" w:hAnsi="Times New Roman" w:cs="Times New Roman"/>
      <w:sz w:val="24"/>
      <w:szCs w:val="24"/>
      <w:lang w:val="ru-RU" w:eastAsia="ru-RU"/>
    </w:rPr>
  </w:style>
  <w:style w:type="paragraph" w:styleId="afc">
    <w:name w:val="footer"/>
    <w:basedOn w:val="a"/>
    <w:link w:val="afd"/>
    <w:uiPriority w:val="99"/>
    <w:rsid w:val="00D650DC"/>
    <w:pPr>
      <w:tabs>
        <w:tab w:val="center" w:pos="4677"/>
        <w:tab w:val="right" w:pos="9355"/>
      </w:tabs>
    </w:pPr>
  </w:style>
  <w:style w:type="character" w:customStyle="1" w:styleId="afd">
    <w:name w:val="Нижний колонтитул Знак"/>
    <w:basedOn w:val="a0"/>
    <w:link w:val="afc"/>
    <w:uiPriority w:val="99"/>
    <w:rsid w:val="00D650DC"/>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D650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50DC"/>
    <w:pPr>
      <w:widowControl w:val="0"/>
      <w:autoSpaceDE w:val="0"/>
      <w:autoSpaceDN w:val="0"/>
      <w:spacing w:line="256" w:lineRule="exact"/>
      <w:ind w:left="107"/>
    </w:pPr>
    <w:rPr>
      <w:sz w:val="22"/>
      <w:szCs w:val="22"/>
      <w:lang w:val="kk-KZ" w:eastAsia="en-US"/>
    </w:rPr>
  </w:style>
  <w:style w:type="paragraph" w:customStyle="1" w:styleId="Default">
    <w:name w:val="Default"/>
    <w:rsid w:val="00D650DC"/>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xl66">
    <w:name w:val="xl66"/>
    <w:basedOn w:val="a"/>
    <w:rsid w:val="00D650DC"/>
    <w:pPr>
      <w:spacing w:before="100" w:beforeAutospacing="1" w:after="100" w:afterAutospacing="1"/>
    </w:pPr>
    <w:rPr>
      <w:rFonts w:ascii="Calibri" w:hAnsi="Calibri" w:cs="Calibri"/>
      <w:b/>
      <w:bCs/>
      <w:color w:val="000000"/>
      <w:sz w:val="18"/>
      <w:szCs w:val="18"/>
    </w:rPr>
  </w:style>
  <w:style w:type="paragraph" w:customStyle="1" w:styleId="xl67">
    <w:name w:val="xl67"/>
    <w:basedOn w:val="a"/>
    <w:rsid w:val="00D650DC"/>
    <w:pPr>
      <w:spacing w:before="100" w:beforeAutospacing="1" w:after="100" w:afterAutospacing="1"/>
    </w:pPr>
    <w:rPr>
      <w:rFonts w:ascii="Calibri" w:hAnsi="Calibri" w:cs="Calibri"/>
      <w:color w:val="000000"/>
      <w:sz w:val="18"/>
      <w:szCs w:val="18"/>
    </w:rPr>
  </w:style>
  <w:style w:type="paragraph" w:customStyle="1" w:styleId="xl68">
    <w:name w:val="xl6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D65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8"/>
      <w:szCs w:val="18"/>
    </w:rPr>
  </w:style>
  <w:style w:type="paragraph" w:styleId="afe">
    <w:name w:val="TOC Heading"/>
    <w:basedOn w:val="1"/>
    <w:next w:val="a"/>
    <w:uiPriority w:val="39"/>
    <w:semiHidden/>
    <w:unhideWhenUsed/>
    <w:qFormat/>
    <w:rsid w:val="00D650DC"/>
    <w:pPr>
      <w:keepLines/>
      <w:spacing w:before="480" w:after="0" w:line="276" w:lineRule="auto"/>
      <w:outlineLvl w:val="9"/>
    </w:pPr>
    <w:rPr>
      <w:color w:val="365F91"/>
      <w:kern w:val="0"/>
      <w:sz w:val="28"/>
      <w:szCs w:val="28"/>
    </w:rPr>
  </w:style>
  <w:style w:type="paragraph" w:styleId="15">
    <w:name w:val="toc 1"/>
    <w:basedOn w:val="a"/>
    <w:next w:val="a"/>
    <w:autoRedefine/>
    <w:uiPriority w:val="39"/>
    <w:rsid w:val="00D650DC"/>
    <w:pPr>
      <w:tabs>
        <w:tab w:val="right" w:leader="dot" w:pos="10055"/>
      </w:tabs>
      <w:spacing w:line="360" w:lineRule="auto"/>
      <w:ind w:left="284"/>
    </w:pPr>
    <w:rPr>
      <w:rFonts w:eastAsia="Calibri"/>
      <w:noProof/>
      <w:sz w:val="28"/>
      <w:szCs w:val="28"/>
      <w:lang w:val="ky-KG"/>
    </w:rPr>
  </w:style>
  <w:style w:type="paragraph" w:styleId="24">
    <w:name w:val="toc 2"/>
    <w:basedOn w:val="a"/>
    <w:next w:val="a"/>
    <w:autoRedefine/>
    <w:uiPriority w:val="39"/>
    <w:rsid w:val="00D650DC"/>
    <w:pPr>
      <w:tabs>
        <w:tab w:val="left" w:pos="880"/>
        <w:tab w:val="right" w:leader="dot" w:pos="10055"/>
      </w:tabs>
      <w:spacing w:line="360" w:lineRule="auto"/>
      <w:ind w:left="284"/>
    </w:pPr>
    <w:rPr>
      <w:rFonts w:eastAsia="Calibri"/>
      <w:noProof/>
      <w:lang w:val="ky-KG"/>
    </w:rPr>
  </w:style>
  <w:style w:type="paragraph" w:styleId="31">
    <w:name w:val="toc 3"/>
    <w:basedOn w:val="a"/>
    <w:next w:val="a"/>
    <w:autoRedefine/>
    <w:uiPriority w:val="39"/>
    <w:rsid w:val="00D650DC"/>
    <w:pPr>
      <w:ind w:left="480"/>
    </w:pPr>
  </w:style>
  <w:style w:type="table" w:customStyle="1" w:styleId="16">
    <w:name w:val="Сетка таблицы1"/>
    <w:basedOn w:val="a1"/>
    <w:next w:val="a6"/>
    <w:uiPriority w:val="59"/>
    <w:rsid w:val="00D650D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b"/>
    <w:uiPriority w:val="10"/>
    <w:qFormat/>
    <w:rsid w:val="00D650DC"/>
    <w:pPr>
      <w:contextualSpacing/>
    </w:pPr>
    <w:rPr>
      <w:rFonts w:asciiTheme="minorHAnsi" w:eastAsiaTheme="minorHAnsi" w:hAnsiTheme="minorHAnsi" w:cstheme="minorBidi"/>
      <w:b/>
      <w:sz w:val="48"/>
      <w:szCs w:val="48"/>
      <w:lang w:val="ky-KG" w:eastAsia="en-US"/>
    </w:rPr>
  </w:style>
  <w:style w:type="character" w:customStyle="1" w:styleId="25">
    <w:name w:val="Название Знак2"/>
    <w:basedOn w:val="a0"/>
    <w:uiPriority w:val="10"/>
    <w:rsid w:val="00D650DC"/>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ff">
    <w:name w:val="Заголовок Знак"/>
    <w:basedOn w:val="a0"/>
    <w:uiPriority w:val="10"/>
    <w:rsid w:val="00D650DC"/>
    <w:rPr>
      <w:rFonts w:asciiTheme="majorHAnsi" w:eastAsiaTheme="majorEastAsia" w:hAnsiTheme="majorHAnsi" w:cstheme="majorBidi"/>
      <w:spacing w:val="-10"/>
      <w:kern w:val="28"/>
      <w:sz w:val="56"/>
      <w:szCs w:val="56"/>
      <w:lang w:eastAsia="ru-RU"/>
    </w:rPr>
  </w:style>
  <w:style w:type="paragraph" w:customStyle="1" w:styleId="17">
    <w:name w:val="1"/>
    <w:basedOn w:val="a"/>
    <w:next w:val="ac"/>
    <w:uiPriority w:val="10"/>
    <w:qFormat/>
    <w:rsid w:val="00D650DC"/>
    <w:pPr>
      <w:spacing w:line="360" w:lineRule="auto"/>
      <w:jc w:val="center"/>
    </w:pPr>
    <w:rPr>
      <w:b/>
      <w:sz w:val="48"/>
      <w:szCs w:val="48"/>
      <w:lang w:eastAsia="en-US"/>
    </w:rPr>
  </w:style>
  <w:style w:type="paragraph" w:customStyle="1" w:styleId="font5">
    <w:name w:val="font5"/>
    <w:basedOn w:val="a"/>
    <w:rsid w:val="00CB737A"/>
    <w:pPr>
      <w:spacing w:before="100" w:beforeAutospacing="1" w:after="100" w:afterAutospacing="1"/>
    </w:pPr>
    <w:rPr>
      <w:b/>
      <w:bCs/>
      <w:sz w:val="20"/>
      <w:szCs w:val="20"/>
      <w:lang w:val="ky-KG" w:eastAsia="ky-KG"/>
    </w:rPr>
  </w:style>
  <w:style w:type="paragraph" w:customStyle="1" w:styleId="font6">
    <w:name w:val="font6"/>
    <w:basedOn w:val="a"/>
    <w:rsid w:val="00CB737A"/>
    <w:pPr>
      <w:spacing w:before="100" w:beforeAutospacing="1" w:after="100" w:afterAutospacing="1"/>
    </w:pPr>
    <w:rPr>
      <w:b/>
      <w:bCs/>
      <w:color w:val="FF0000"/>
      <w:sz w:val="20"/>
      <w:szCs w:val="20"/>
      <w:lang w:val="ky-KG" w:eastAsia="ky-KG"/>
    </w:rPr>
  </w:style>
  <w:style w:type="character" w:customStyle="1" w:styleId="26">
    <w:name w:val="Основной текст (2)_"/>
    <w:basedOn w:val="a0"/>
    <w:link w:val="27"/>
    <w:rsid w:val="002548D9"/>
    <w:rPr>
      <w:rFonts w:ascii="Book Antiqua" w:eastAsia="Book Antiqua" w:hAnsi="Book Antiqua" w:cs="Book Antiqua"/>
      <w:color w:val="141515"/>
      <w:sz w:val="17"/>
      <w:szCs w:val="17"/>
    </w:rPr>
  </w:style>
  <w:style w:type="character" w:customStyle="1" w:styleId="41">
    <w:name w:val="Основной текст (4)_"/>
    <w:basedOn w:val="a0"/>
    <w:link w:val="42"/>
    <w:rsid w:val="002548D9"/>
    <w:rPr>
      <w:rFonts w:ascii="Arial" w:eastAsia="Arial" w:hAnsi="Arial" w:cs="Arial"/>
      <w:color w:val="141515"/>
      <w:sz w:val="18"/>
      <w:szCs w:val="18"/>
    </w:rPr>
  </w:style>
  <w:style w:type="character" w:customStyle="1" w:styleId="32">
    <w:name w:val="Основной текст (3)_"/>
    <w:basedOn w:val="a0"/>
    <w:link w:val="33"/>
    <w:rsid w:val="002548D9"/>
    <w:rPr>
      <w:rFonts w:ascii="Times New Roman" w:eastAsia="Times New Roman" w:hAnsi="Times New Roman" w:cs="Times New Roman"/>
      <w:b/>
      <w:bCs/>
      <w:color w:val="141515"/>
      <w:sz w:val="34"/>
      <w:szCs w:val="34"/>
    </w:rPr>
  </w:style>
  <w:style w:type="character" w:customStyle="1" w:styleId="18">
    <w:name w:val="Заголовок №1_"/>
    <w:basedOn w:val="a0"/>
    <w:link w:val="19"/>
    <w:rsid w:val="002548D9"/>
    <w:rPr>
      <w:rFonts w:ascii="Arial" w:eastAsia="Arial" w:hAnsi="Arial" w:cs="Arial"/>
      <w:color w:val="141515"/>
      <w:sz w:val="26"/>
      <w:szCs w:val="26"/>
    </w:rPr>
  </w:style>
  <w:style w:type="character" w:customStyle="1" w:styleId="28">
    <w:name w:val="Заголовок №2_"/>
    <w:basedOn w:val="a0"/>
    <w:link w:val="29"/>
    <w:rsid w:val="002548D9"/>
    <w:rPr>
      <w:rFonts w:ascii="Times New Roman" w:eastAsia="Times New Roman" w:hAnsi="Times New Roman" w:cs="Times New Roman"/>
      <w:b/>
      <w:bCs/>
      <w:sz w:val="28"/>
      <w:szCs w:val="28"/>
    </w:rPr>
  </w:style>
  <w:style w:type="character" w:customStyle="1" w:styleId="aff0">
    <w:name w:val="Другое_"/>
    <w:basedOn w:val="a0"/>
    <w:link w:val="aff1"/>
    <w:rsid w:val="002548D9"/>
    <w:rPr>
      <w:rFonts w:ascii="Times New Roman" w:eastAsia="Times New Roman" w:hAnsi="Times New Roman" w:cs="Times New Roman"/>
      <w:sz w:val="28"/>
      <w:szCs w:val="28"/>
    </w:rPr>
  </w:style>
  <w:style w:type="character" w:customStyle="1" w:styleId="7">
    <w:name w:val="Основной текст (7)_"/>
    <w:basedOn w:val="a0"/>
    <w:link w:val="70"/>
    <w:rsid w:val="002548D9"/>
    <w:rPr>
      <w:rFonts w:ascii="Book Antiqua" w:eastAsia="Book Antiqua" w:hAnsi="Book Antiqua" w:cs="Book Antiqua"/>
      <w:color w:val="141515"/>
      <w:sz w:val="15"/>
      <w:szCs w:val="15"/>
    </w:rPr>
  </w:style>
  <w:style w:type="character" w:customStyle="1" w:styleId="100">
    <w:name w:val="Основной текст (10)_"/>
    <w:basedOn w:val="a0"/>
    <w:link w:val="101"/>
    <w:rsid w:val="002548D9"/>
    <w:rPr>
      <w:rFonts w:ascii="Arial" w:eastAsia="Arial" w:hAnsi="Arial" w:cs="Arial"/>
      <w:color w:val="141515"/>
      <w:sz w:val="16"/>
      <w:szCs w:val="16"/>
    </w:rPr>
  </w:style>
  <w:style w:type="character" w:customStyle="1" w:styleId="9">
    <w:name w:val="Основной текст (9)_"/>
    <w:basedOn w:val="a0"/>
    <w:link w:val="90"/>
    <w:rsid w:val="002548D9"/>
    <w:rPr>
      <w:rFonts w:ascii="Arial" w:eastAsia="Arial" w:hAnsi="Arial" w:cs="Arial"/>
      <w:color w:val="141515"/>
    </w:rPr>
  </w:style>
  <w:style w:type="character" w:customStyle="1" w:styleId="8">
    <w:name w:val="Основной текст (8)_"/>
    <w:basedOn w:val="a0"/>
    <w:link w:val="80"/>
    <w:rsid w:val="002548D9"/>
    <w:rPr>
      <w:rFonts w:ascii="Arial" w:eastAsia="Arial" w:hAnsi="Arial" w:cs="Arial"/>
      <w:color w:val="141515"/>
      <w:sz w:val="20"/>
      <w:szCs w:val="20"/>
    </w:rPr>
  </w:style>
  <w:style w:type="paragraph" w:customStyle="1" w:styleId="27">
    <w:name w:val="Основной текст (2)"/>
    <w:basedOn w:val="a"/>
    <w:link w:val="26"/>
    <w:rsid w:val="002548D9"/>
    <w:pPr>
      <w:widowControl w:val="0"/>
      <w:spacing w:line="245" w:lineRule="auto"/>
      <w:jc w:val="center"/>
    </w:pPr>
    <w:rPr>
      <w:rFonts w:ascii="Book Antiqua" w:eastAsia="Book Antiqua" w:hAnsi="Book Antiqua" w:cs="Book Antiqua"/>
      <w:color w:val="141515"/>
      <w:sz w:val="17"/>
      <w:szCs w:val="17"/>
      <w:lang w:val="ky-KG" w:eastAsia="en-US"/>
    </w:rPr>
  </w:style>
  <w:style w:type="paragraph" w:customStyle="1" w:styleId="1a">
    <w:name w:val="Основной текст1"/>
    <w:basedOn w:val="a"/>
    <w:rsid w:val="002548D9"/>
    <w:pPr>
      <w:widowControl w:val="0"/>
      <w:ind w:firstLine="400"/>
    </w:pPr>
    <w:rPr>
      <w:sz w:val="28"/>
      <w:szCs w:val="28"/>
      <w:lang w:eastAsia="en-US"/>
    </w:rPr>
  </w:style>
  <w:style w:type="paragraph" w:customStyle="1" w:styleId="42">
    <w:name w:val="Основной текст (4)"/>
    <w:basedOn w:val="a"/>
    <w:link w:val="41"/>
    <w:rsid w:val="002548D9"/>
    <w:pPr>
      <w:widowControl w:val="0"/>
      <w:spacing w:after="4620"/>
      <w:jc w:val="center"/>
    </w:pPr>
    <w:rPr>
      <w:rFonts w:ascii="Arial" w:eastAsia="Arial" w:hAnsi="Arial" w:cs="Arial"/>
      <w:color w:val="141515"/>
      <w:sz w:val="18"/>
      <w:szCs w:val="18"/>
      <w:lang w:val="ky-KG" w:eastAsia="en-US"/>
    </w:rPr>
  </w:style>
  <w:style w:type="paragraph" w:customStyle="1" w:styleId="33">
    <w:name w:val="Основной текст (3)"/>
    <w:basedOn w:val="a"/>
    <w:link w:val="32"/>
    <w:rsid w:val="002548D9"/>
    <w:pPr>
      <w:widowControl w:val="0"/>
      <w:spacing w:after="6620"/>
      <w:jc w:val="center"/>
    </w:pPr>
    <w:rPr>
      <w:b/>
      <w:bCs/>
      <w:color w:val="141515"/>
      <w:sz w:val="34"/>
      <w:szCs w:val="34"/>
      <w:lang w:val="ky-KG" w:eastAsia="en-US"/>
    </w:rPr>
  </w:style>
  <w:style w:type="paragraph" w:customStyle="1" w:styleId="19">
    <w:name w:val="Заголовок №1"/>
    <w:basedOn w:val="a"/>
    <w:link w:val="18"/>
    <w:rsid w:val="002548D9"/>
    <w:pPr>
      <w:widowControl w:val="0"/>
      <w:jc w:val="center"/>
      <w:outlineLvl w:val="0"/>
    </w:pPr>
    <w:rPr>
      <w:rFonts w:ascii="Arial" w:eastAsia="Arial" w:hAnsi="Arial" w:cs="Arial"/>
      <w:color w:val="141515"/>
      <w:sz w:val="26"/>
      <w:szCs w:val="26"/>
      <w:lang w:val="ky-KG" w:eastAsia="en-US"/>
    </w:rPr>
  </w:style>
  <w:style w:type="paragraph" w:customStyle="1" w:styleId="29">
    <w:name w:val="Заголовок №2"/>
    <w:basedOn w:val="a"/>
    <w:link w:val="28"/>
    <w:rsid w:val="002548D9"/>
    <w:pPr>
      <w:widowControl w:val="0"/>
      <w:spacing w:after="320"/>
      <w:jc w:val="center"/>
      <w:outlineLvl w:val="1"/>
    </w:pPr>
    <w:rPr>
      <w:b/>
      <w:bCs/>
      <w:sz w:val="28"/>
      <w:szCs w:val="28"/>
      <w:lang w:val="ky-KG" w:eastAsia="en-US"/>
    </w:rPr>
  </w:style>
  <w:style w:type="paragraph" w:customStyle="1" w:styleId="aff1">
    <w:name w:val="Другое"/>
    <w:basedOn w:val="a"/>
    <w:link w:val="aff0"/>
    <w:rsid w:val="002548D9"/>
    <w:pPr>
      <w:widowControl w:val="0"/>
      <w:ind w:firstLine="400"/>
    </w:pPr>
    <w:rPr>
      <w:sz w:val="28"/>
      <w:szCs w:val="28"/>
      <w:lang w:val="ky-KG" w:eastAsia="en-US"/>
    </w:rPr>
  </w:style>
  <w:style w:type="paragraph" w:customStyle="1" w:styleId="70">
    <w:name w:val="Основной текст (7)"/>
    <w:basedOn w:val="a"/>
    <w:link w:val="7"/>
    <w:rsid w:val="002548D9"/>
    <w:pPr>
      <w:widowControl w:val="0"/>
      <w:jc w:val="center"/>
    </w:pPr>
    <w:rPr>
      <w:rFonts w:ascii="Book Antiqua" w:eastAsia="Book Antiqua" w:hAnsi="Book Antiqua" w:cs="Book Antiqua"/>
      <w:color w:val="141515"/>
      <w:sz w:val="15"/>
      <w:szCs w:val="15"/>
      <w:lang w:val="ky-KG" w:eastAsia="en-US"/>
    </w:rPr>
  </w:style>
  <w:style w:type="paragraph" w:customStyle="1" w:styleId="101">
    <w:name w:val="Основной текст (10)"/>
    <w:basedOn w:val="a"/>
    <w:link w:val="100"/>
    <w:rsid w:val="002548D9"/>
    <w:pPr>
      <w:widowControl w:val="0"/>
      <w:spacing w:after="220"/>
      <w:jc w:val="center"/>
    </w:pPr>
    <w:rPr>
      <w:rFonts w:ascii="Arial" w:eastAsia="Arial" w:hAnsi="Arial" w:cs="Arial"/>
      <w:color w:val="141515"/>
      <w:sz w:val="16"/>
      <w:szCs w:val="16"/>
      <w:lang w:val="ky-KG" w:eastAsia="en-US"/>
    </w:rPr>
  </w:style>
  <w:style w:type="paragraph" w:customStyle="1" w:styleId="90">
    <w:name w:val="Основной текст (9)"/>
    <w:basedOn w:val="a"/>
    <w:link w:val="9"/>
    <w:rsid w:val="002548D9"/>
    <w:pPr>
      <w:widowControl w:val="0"/>
      <w:spacing w:after="180" w:line="271" w:lineRule="auto"/>
      <w:ind w:left="3800" w:right="400"/>
      <w:jc w:val="right"/>
    </w:pPr>
    <w:rPr>
      <w:rFonts w:ascii="Arial" w:eastAsia="Arial" w:hAnsi="Arial" w:cs="Arial"/>
      <w:color w:val="141515"/>
      <w:sz w:val="22"/>
      <w:szCs w:val="22"/>
      <w:lang w:val="ky-KG" w:eastAsia="en-US"/>
    </w:rPr>
  </w:style>
  <w:style w:type="paragraph" w:customStyle="1" w:styleId="80">
    <w:name w:val="Основной текст (8)"/>
    <w:basedOn w:val="a"/>
    <w:link w:val="8"/>
    <w:rsid w:val="002548D9"/>
    <w:pPr>
      <w:widowControl w:val="0"/>
      <w:spacing w:after="540" w:line="290" w:lineRule="auto"/>
      <w:ind w:firstLine="260"/>
      <w:jc w:val="center"/>
    </w:pPr>
    <w:rPr>
      <w:rFonts w:ascii="Arial" w:eastAsia="Arial" w:hAnsi="Arial" w:cs="Arial"/>
      <w:color w:val="141515"/>
      <w:sz w:val="20"/>
      <w:szCs w:val="20"/>
      <w:lang w:val="ky-KG" w:eastAsia="en-US"/>
    </w:rPr>
  </w:style>
  <w:style w:type="paragraph" w:customStyle="1" w:styleId="tktekst">
    <w:name w:val="tktekst"/>
    <w:basedOn w:val="a"/>
    <w:rsid w:val="002548D9"/>
    <w:pPr>
      <w:spacing w:before="100" w:beforeAutospacing="1" w:after="100" w:afterAutospacing="1"/>
    </w:pPr>
  </w:style>
  <w:style w:type="table" w:customStyle="1" w:styleId="-21">
    <w:name w:val="Таблица-сетка 21"/>
    <w:basedOn w:val="a1"/>
    <w:next w:val="GridTable2"/>
    <w:uiPriority w:val="99"/>
    <w:rsid w:val="002548D9"/>
    <w:pPr>
      <w:spacing w:after="0" w:line="240" w:lineRule="auto"/>
    </w:pPr>
    <w:rPr>
      <w:lang w:val="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
    <w:name w:val="Grid Table 2"/>
    <w:basedOn w:val="a1"/>
    <w:uiPriority w:val="47"/>
    <w:rsid w:val="002548D9"/>
    <w:pPr>
      <w:spacing w:after="0" w:line="240" w:lineRule="auto"/>
    </w:pPr>
    <w:rPr>
      <w:lang w:val="ru-RU"/>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D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1"/>
    <w:qFormat/>
    <w:rsid w:val="00D650D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D650DC"/>
    <w:pPr>
      <w:keepNext/>
      <w:spacing w:before="240" w:after="60"/>
      <w:outlineLvl w:val="1"/>
    </w:pPr>
    <w:rPr>
      <w:rFonts w:ascii="Cambria" w:hAnsi="Cambria"/>
      <w:b/>
      <w:bCs/>
      <w:i/>
      <w:iCs/>
      <w:sz w:val="28"/>
      <w:szCs w:val="28"/>
    </w:rPr>
  </w:style>
  <w:style w:type="paragraph" w:styleId="3">
    <w:name w:val="heading 3"/>
    <w:basedOn w:val="a"/>
    <w:next w:val="a"/>
    <w:link w:val="30"/>
    <w:qFormat/>
    <w:rsid w:val="00D650DC"/>
    <w:pPr>
      <w:keepNext/>
      <w:outlineLvl w:val="2"/>
    </w:pPr>
    <w:rPr>
      <w:rFonts w:ascii="Arial" w:eastAsia="Calibri" w:hAnsi="Arial" w:cs="Arial"/>
      <w:b/>
      <w:sz w:val="20"/>
    </w:rPr>
  </w:style>
  <w:style w:type="paragraph" w:styleId="4">
    <w:name w:val="heading 4"/>
    <w:basedOn w:val="a"/>
    <w:next w:val="a"/>
    <w:link w:val="40"/>
    <w:qFormat/>
    <w:rsid w:val="00D650DC"/>
    <w:pPr>
      <w:keepNext/>
      <w:ind w:left="360"/>
      <w:jc w:val="center"/>
      <w:outlineLvl w:val="3"/>
    </w:pPr>
    <w:rPr>
      <w:rFonts w:ascii="Arial" w:eastAsia="Calibri" w:hAnsi="Arial" w:cs="Arial"/>
      <w:b/>
      <w:sz w:val="20"/>
    </w:rPr>
  </w:style>
  <w:style w:type="paragraph" w:styleId="5">
    <w:name w:val="heading 5"/>
    <w:basedOn w:val="a"/>
    <w:next w:val="a"/>
    <w:link w:val="50"/>
    <w:qFormat/>
    <w:rsid w:val="00D650DC"/>
    <w:pPr>
      <w:keepNext/>
      <w:outlineLvl w:val="4"/>
    </w:pPr>
    <w:rPr>
      <w:rFonts w:ascii="Arial" w:eastAsia="Calibri" w:hAnsi="Arial" w:cs="Arial"/>
      <w:b/>
      <w:i/>
      <w:iCs/>
      <w:sz w:val="18"/>
    </w:rPr>
  </w:style>
  <w:style w:type="paragraph" w:styleId="6">
    <w:name w:val="heading 6"/>
    <w:basedOn w:val="a"/>
    <w:next w:val="a"/>
    <w:link w:val="60"/>
    <w:qFormat/>
    <w:rsid w:val="00D650DC"/>
    <w:pPr>
      <w:keepNext/>
      <w:keepLines/>
      <w:spacing w:before="20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650DC"/>
    <w:rPr>
      <w:color w:val="0000FF"/>
      <w:u w:val="single"/>
    </w:rPr>
  </w:style>
  <w:style w:type="paragraph" w:styleId="21">
    <w:name w:val="List 2"/>
    <w:basedOn w:val="a"/>
    <w:uiPriority w:val="99"/>
    <w:unhideWhenUsed/>
    <w:rsid w:val="00D650DC"/>
    <w:pPr>
      <w:ind w:left="566" w:hanging="283"/>
      <w:contextualSpacing/>
    </w:pPr>
  </w:style>
  <w:style w:type="character" w:customStyle="1" w:styleId="a4">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5"/>
    <w:uiPriority w:val="34"/>
    <w:locked/>
    <w:rsid w:val="00D650DC"/>
    <w:rPr>
      <w:rFonts w:ascii="Times New Roman" w:eastAsia="Calibri" w:hAnsi="Times New Roman" w:cs="Times New Roman"/>
      <w:sz w:val="24"/>
      <w:szCs w:val="24"/>
      <w:lang w:eastAsia="ru-RU"/>
    </w:rPr>
  </w:style>
  <w:style w:type="paragraph" w:styleId="a5">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4"/>
    <w:uiPriority w:val="34"/>
    <w:qFormat/>
    <w:rsid w:val="00D650DC"/>
    <w:pPr>
      <w:ind w:left="720"/>
      <w:contextualSpacing/>
    </w:pPr>
    <w:rPr>
      <w:rFonts w:eastAsia="Calibri"/>
      <w:lang w:val="ky-KG"/>
    </w:rPr>
  </w:style>
  <w:style w:type="character" w:customStyle="1" w:styleId="10">
    <w:name w:val="Заголовок 1 Знак"/>
    <w:basedOn w:val="a0"/>
    <w:link w:val="1"/>
    <w:uiPriority w:val="1"/>
    <w:rsid w:val="00D650DC"/>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semiHidden/>
    <w:rsid w:val="00D650DC"/>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rsid w:val="00D650DC"/>
    <w:rPr>
      <w:rFonts w:ascii="Arial" w:eastAsia="Calibri" w:hAnsi="Arial" w:cs="Arial"/>
      <w:b/>
      <w:sz w:val="20"/>
      <w:szCs w:val="24"/>
      <w:lang w:val="ru-RU" w:eastAsia="ru-RU"/>
    </w:rPr>
  </w:style>
  <w:style w:type="character" w:customStyle="1" w:styleId="40">
    <w:name w:val="Заголовок 4 Знак"/>
    <w:basedOn w:val="a0"/>
    <w:link w:val="4"/>
    <w:rsid w:val="00D650DC"/>
    <w:rPr>
      <w:rFonts w:ascii="Arial" w:eastAsia="Calibri" w:hAnsi="Arial" w:cs="Arial"/>
      <w:b/>
      <w:sz w:val="20"/>
      <w:szCs w:val="24"/>
      <w:lang w:val="ru-RU" w:eastAsia="ru-RU"/>
    </w:rPr>
  </w:style>
  <w:style w:type="character" w:customStyle="1" w:styleId="50">
    <w:name w:val="Заголовок 5 Знак"/>
    <w:basedOn w:val="a0"/>
    <w:link w:val="5"/>
    <w:rsid w:val="00D650DC"/>
    <w:rPr>
      <w:rFonts w:ascii="Arial" w:eastAsia="Calibri" w:hAnsi="Arial" w:cs="Arial"/>
      <w:b/>
      <w:i/>
      <w:iCs/>
      <w:sz w:val="18"/>
      <w:szCs w:val="24"/>
      <w:lang w:val="ru-RU" w:eastAsia="ru-RU"/>
    </w:rPr>
  </w:style>
  <w:style w:type="character" w:customStyle="1" w:styleId="60">
    <w:name w:val="Заголовок 6 Знак"/>
    <w:basedOn w:val="a0"/>
    <w:link w:val="6"/>
    <w:rsid w:val="00D650DC"/>
    <w:rPr>
      <w:rFonts w:ascii="Cambria" w:eastAsia="Calibri" w:hAnsi="Cambria" w:cs="Times New Roman"/>
      <w:i/>
      <w:iCs/>
      <w:color w:val="243F60"/>
      <w:sz w:val="24"/>
      <w:szCs w:val="24"/>
      <w:lang w:val="ru-RU" w:eastAsia="ru-RU"/>
    </w:rPr>
  </w:style>
  <w:style w:type="table" w:styleId="a6">
    <w:name w:val="Table Grid"/>
    <w:basedOn w:val="a1"/>
    <w:uiPriority w:val="59"/>
    <w:rsid w:val="00D650D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rsid w:val="00D650DC"/>
    <w:rPr>
      <w:rFonts w:ascii="Segoe UI" w:hAnsi="Segoe UI"/>
      <w:sz w:val="18"/>
      <w:szCs w:val="18"/>
      <w:lang w:val="x-none" w:eastAsia="x-none"/>
    </w:rPr>
  </w:style>
  <w:style w:type="character" w:customStyle="1" w:styleId="a8">
    <w:name w:val="Текст выноски Знак"/>
    <w:basedOn w:val="a0"/>
    <w:link w:val="a7"/>
    <w:uiPriority w:val="99"/>
    <w:rsid w:val="00D650DC"/>
    <w:rPr>
      <w:rFonts w:ascii="Segoe UI" w:eastAsia="Times New Roman" w:hAnsi="Segoe UI" w:cs="Times New Roman"/>
      <w:sz w:val="18"/>
      <w:szCs w:val="18"/>
      <w:lang w:val="x-none" w:eastAsia="x-none"/>
    </w:rPr>
  </w:style>
  <w:style w:type="paragraph" w:styleId="a9">
    <w:name w:val="No Spacing"/>
    <w:link w:val="aa"/>
    <w:uiPriority w:val="1"/>
    <w:qFormat/>
    <w:rsid w:val="00D650DC"/>
    <w:pPr>
      <w:spacing w:after="0" w:line="240" w:lineRule="auto"/>
    </w:pPr>
    <w:rPr>
      <w:rFonts w:ascii="Calibri" w:eastAsia="Times New Roman" w:hAnsi="Calibri" w:cs="Times New Roman"/>
      <w:lang w:val="ru-RU"/>
    </w:rPr>
  </w:style>
  <w:style w:type="character" w:customStyle="1" w:styleId="aa">
    <w:name w:val="Без интервала Знак"/>
    <w:link w:val="a9"/>
    <w:uiPriority w:val="1"/>
    <w:rsid w:val="00D650DC"/>
    <w:rPr>
      <w:rFonts w:ascii="Calibri" w:eastAsia="Times New Roman" w:hAnsi="Calibri" w:cs="Times New Roman"/>
      <w:lang w:val="ru-RU"/>
    </w:rPr>
  </w:style>
  <w:style w:type="character" w:customStyle="1" w:styleId="ab">
    <w:name w:val="Название Знак"/>
    <w:link w:val="ac"/>
    <w:uiPriority w:val="10"/>
    <w:locked/>
    <w:rsid w:val="00D650DC"/>
    <w:rPr>
      <w:b/>
      <w:sz w:val="48"/>
      <w:szCs w:val="48"/>
    </w:rPr>
  </w:style>
  <w:style w:type="character" w:customStyle="1" w:styleId="11">
    <w:name w:val="Название Знак1"/>
    <w:rsid w:val="00D650DC"/>
    <w:rPr>
      <w:rFonts w:ascii="Cambria" w:eastAsia="Times New Roman" w:hAnsi="Cambria" w:cs="Times New Roman"/>
      <w:b/>
      <w:bCs/>
      <w:kern w:val="28"/>
      <w:sz w:val="32"/>
      <w:szCs w:val="32"/>
    </w:rPr>
  </w:style>
  <w:style w:type="paragraph" w:styleId="ad">
    <w:name w:val="Document Map"/>
    <w:basedOn w:val="a"/>
    <w:link w:val="ae"/>
    <w:rsid w:val="00D650DC"/>
    <w:pPr>
      <w:shd w:val="clear" w:color="auto" w:fill="000080"/>
    </w:pPr>
    <w:rPr>
      <w:rFonts w:ascii="Tahoma" w:eastAsia="Calibri" w:hAnsi="Tahoma" w:cs="Tahoma"/>
      <w:color w:val="000000"/>
      <w:sz w:val="20"/>
      <w:szCs w:val="20"/>
    </w:rPr>
  </w:style>
  <w:style w:type="character" w:customStyle="1" w:styleId="ae">
    <w:name w:val="Схема документа Знак"/>
    <w:basedOn w:val="a0"/>
    <w:link w:val="ad"/>
    <w:rsid w:val="00D650DC"/>
    <w:rPr>
      <w:rFonts w:ascii="Tahoma" w:eastAsia="Calibri" w:hAnsi="Tahoma" w:cs="Tahoma"/>
      <w:color w:val="000000"/>
      <w:sz w:val="20"/>
      <w:szCs w:val="20"/>
      <w:shd w:val="clear" w:color="auto" w:fill="000080"/>
      <w:lang w:val="ru-RU" w:eastAsia="ru-RU"/>
    </w:rPr>
  </w:style>
  <w:style w:type="table" w:styleId="12">
    <w:name w:val="Table Grid 1"/>
    <w:basedOn w:val="a1"/>
    <w:rsid w:val="00D650DC"/>
    <w:pPr>
      <w:spacing w:after="0" w:line="240" w:lineRule="auto"/>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61">
    <w:name w:val="Основной текст (6)"/>
    <w:rsid w:val="00D650DC"/>
    <w:rPr>
      <w:sz w:val="27"/>
      <w:szCs w:val="27"/>
      <w:lang w:bidi="ar-SA"/>
    </w:rPr>
  </w:style>
  <w:style w:type="numbering" w:customStyle="1" w:styleId="13">
    <w:name w:val="Нет списка1"/>
    <w:next w:val="a2"/>
    <w:uiPriority w:val="99"/>
    <w:semiHidden/>
    <w:unhideWhenUsed/>
    <w:rsid w:val="00D650DC"/>
  </w:style>
  <w:style w:type="paragraph" w:customStyle="1" w:styleId="14">
    <w:name w:val="Абзац списка1"/>
    <w:basedOn w:val="a"/>
    <w:rsid w:val="00D650DC"/>
    <w:pPr>
      <w:spacing w:after="200" w:line="276" w:lineRule="auto"/>
      <w:ind w:left="720"/>
      <w:contextualSpacing/>
    </w:pPr>
    <w:rPr>
      <w:rFonts w:ascii="Calibri" w:hAnsi="Calibri"/>
      <w:sz w:val="22"/>
      <w:szCs w:val="22"/>
      <w:lang w:eastAsia="en-US"/>
    </w:rPr>
  </w:style>
  <w:style w:type="character" w:styleId="af">
    <w:name w:val="Emphasis"/>
    <w:qFormat/>
    <w:rsid w:val="00D650DC"/>
    <w:rPr>
      <w:i/>
      <w:iCs/>
    </w:rPr>
  </w:style>
  <w:style w:type="paragraph" w:styleId="af0">
    <w:name w:val="Normal (Web)"/>
    <w:basedOn w:val="a"/>
    <w:uiPriority w:val="99"/>
    <w:unhideWhenUsed/>
    <w:rsid w:val="00D650DC"/>
    <w:pPr>
      <w:spacing w:before="100" w:beforeAutospacing="1" w:after="100" w:afterAutospacing="1"/>
    </w:pPr>
  </w:style>
  <w:style w:type="character" w:styleId="af1">
    <w:name w:val="Placeholder Text"/>
    <w:uiPriority w:val="99"/>
    <w:semiHidden/>
    <w:rsid w:val="00D650DC"/>
    <w:rPr>
      <w:color w:val="808080"/>
    </w:rPr>
  </w:style>
  <w:style w:type="numbering" w:customStyle="1" w:styleId="22">
    <w:name w:val="Нет списка2"/>
    <w:next w:val="a2"/>
    <w:uiPriority w:val="99"/>
    <w:semiHidden/>
    <w:unhideWhenUsed/>
    <w:rsid w:val="00D650DC"/>
  </w:style>
  <w:style w:type="paragraph" w:styleId="af2">
    <w:name w:val="Body Text"/>
    <w:basedOn w:val="a"/>
    <w:link w:val="af3"/>
    <w:uiPriority w:val="1"/>
    <w:unhideWhenUsed/>
    <w:qFormat/>
    <w:rsid w:val="00D650DC"/>
    <w:pPr>
      <w:spacing w:after="120"/>
    </w:pPr>
  </w:style>
  <w:style w:type="character" w:customStyle="1" w:styleId="af3">
    <w:name w:val="Основной текст Знак"/>
    <w:basedOn w:val="a0"/>
    <w:link w:val="af2"/>
    <w:uiPriority w:val="1"/>
    <w:rsid w:val="00D650DC"/>
    <w:rPr>
      <w:rFonts w:ascii="Times New Roman" w:eastAsia="Times New Roman" w:hAnsi="Times New Roman" w:cs="Times New Roman"/>
      <w:sz w:val="24"/>
      <w:szCs w:val="24"/>
      <w:lang w:val="ru-RU" w:eastAsia="ru-RU"/>
    </w:rPr>
  </w:style>
  <w:style w:type="paragraph" w:styleId="af4">
    <w:name w:val="Subtitle"/>
    <w:basedOn w:val="a"/>
    <w:next w:val="a"/>
    <w:link w:val="af5"/>
    <w:uiPriority w:val="11"/>
    <w:qFormat/>
    <w:rsid w:val="00D650DC"/>
    <w:pPr>
      <w:numPr>
        <w:ilvl w:val="1"/>
      </w:numPr>
      <w:spacing w:after="160"/>
    </w:pPr>
    <w:rPr>
      <w:rFonts w:ascii="Calibri" w:hAnsi="Calibri"/>
      <w:color w:val="5A5A5A"/>
      <w:spacing w:val="15"/>
      <w:sz w:val="22"/>
      <w:szCs w:val="22"/>
    </w:rPr>
  </w:style>
  <w:style w:type="character" w:customStyle="1" w:styleId="af5">
    <w:name w:val="Подзаголовок Знак"/>
    <w:basedOn w:val="a0"/>
    <w:link w:val="af4"/>
    <w:uiPriority w:val="11"/>
    <w:rsid w:val="00D650DC"/>
    <w:rPr>
      <w:rFonts w:ascii="Calibri" w:eastAsia="Times New Roman" w:hAnsi="Calibri" w:cs="Times New Roman"/>
      <w:color w:val="5A5A5A"/>
      <w:spacing w:val="15"/>
      <w:lang w:val="ru-RU" w:eastAsia="ru-RU"/>
    </w:rPr>
  </w:style>
  <w:style w:type="paragraph" w:styleId="af6">
    <w:name w:val="Body Text First Indent"/>
    <w:basedOn w:val="af2"/>
    <w:link w:val="af7"/>
    <w:uiPriority w:val="99"/>
    <w:unhideWhenUsed/>
    <w:rsid w:val="00D650DC"/>
    <w:pPr>
      <w:spacing w:after="0"/>
      <w:ind w:firstLine="360"/>
    </w:pPr>
  </w:style>
  <w:style w:type="character" w:customStyle="1" w:styleId="af7">
    <w:name w:val="Красная строка Знак"/>
    <w:basedOn w:val="af3"/>
    <w:link w:val="af6"/>
    <w:uiPriority w:val="99"/>
    <w:rsid w:val="00D650DC"/>
    <w:rPr>
      <w:rFonts w:ascii="Times New Roman" w:eastAsia="Times New Roman" w:hAnsi="Times New Roman" w:cs="Times New Roman"/>
      <w:sz w:val="24"/>
      <w:szCs w:val="24"/>
      <w:lang w:val="ru-RU" w:eastAsia="ru-RU"/>
    </w:rPr>
  </w:style>
  <w:style w:type="character" w:customStyle="1" w:styleId="af8">
    <w:name w:val="Основной текст_"/>
    <w:link w:val="23"/>
    <w:rsid w:val="00D650DC"/>
    <w:rPr>
      <w:spacing w:val="-1"/>
      <w:shd w:val="clear" w:color="auto" w:fill="FFFFFF"/>
    </w:rPr>
  </w:style>
  <w:style w:type="paragraph" w:customStyle="1" w:styleId="23">
    <w:name w:val="Основной текст2"/>
    <w:basedOn w:val="a"/>
    <w:link w:val="af8"/>
    <w:rsid w:val="00D650DC"/>
    <w:pPr>
      <w:widowControl w:val="0"/>
      <w:shd w:val="clear" w:color="auto" w:fill="FFFFFF"/>
      <w:spacing w:before="300" w:line="274" w:lineRule="exact"/>
      <w:ind w:firstLine="700"/>
      <w:jc w:val="both"/>
    </w:pPr>
    <w:rPr>
      <w:rFonts w:asciiTheme="minorHAnsi" w:eastAsiaTheme="minorHAnsi" w:hAnsiTheme="minorHAnsi" w:cstheme="minorBidi"/>
      <w:spacing w:val="-1"/>
      <w:sz w:val="22"/>
      <w:szCs w:val="22"/>
      <w:lang w:val="ky-KG" w:eastAsia="en-US"/>
    </w:rPr>
  </w:style>
  <w:style w:type="character" w:styleId="af9">
    <w:name w:val="FollowedHyperlink"/>
    <w:uiPriority w:val="99"/>
    <w:unhideWhenUsed/>
    <w:rsid w:val="00D650DC"/>
    <w:rPr>
      <w:color w:val="800080"/>
      <w:u w:val="single"/>
    </w:rPr>
  </w:style>
  <w:style w:type="paragraph" w:customStyle="1" w:styleId="xl71">
    <w:name w:val="xl71"/>
    <w:basedOn w:val="a"/>
    <w:rsid w:val="00D650DC"/>
    <w:pPr>
      <w:spacing w:before="100" w:beforeAutospacing="1" w:after="100" w:afterAutospacing="1"/>
    </w:pPr>
    <w:rPr>
      <w:color w:val="000000"/>
      <w:sz w:val="18"/>
      <w:szCs w:val="18"/>
    </w:rPr>
  </w:style>
  <w:style w:type="paragraph" w:customStyle="1" w:styleId="xl72">
    <w:name w:val="xl7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3">
    <w:name w:val="xl7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4">
    <w:name w:val="xl7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5">
    <w:name w:val="xl7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
    <w:rsid w:val="00D650DC"/>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80">
    <w:name w:val="xl80"/>
    <w:basedOn w:val="a"/>
    <w:rsid w:val="00D650DC"/>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2">
    <w:name w:val="xl82"/>
    <w:basedOn w:val="a"/>
    <w:rsid w:val="00D650DC"/>
    <w:pPr>
      <w:spacing w:before="100" w:beforeAutospacing="1" w:after="100" w:afterAutospacing="1"/>
    </w:pPr>
    <w:rPr>
      <w:color w:val="000000"/>
      <w:sz w:val="18"/>
      <w:szCs w:val="18"/>
    </w:rPr>
  </w:style>
  <w:style w:type="paragraph" w:customStyle="1" w:styleId="xl83">
    <w:name w:val="xl83"/>
    <w:basedOn w:val="a"/>
    <w:rsid w:val="00D650DC"/>
    <w:pPr>
      <w:spacing w:before="100" w:beforeAutospacing="1" w:after="100" w:afterAutospacing="1"/>
    </w:pPr>
    <w:rPr>
      <w:b/>
      <w:bCs/>
      <w:color w:val="000000"/>
      <w:sz w:val="18"/>
      <w:szCs w:val="18"/>
    </w:rPr>
  </w:style>
  <w:style w:type="paragraph" w:customStyle="1" w:styleId="xl84">
    <w:name w:val="xl84"/>
    <w:basedOn w:val="a"/>
    <w:rsid w:val="00D650DC"/>
    <w:pPr>
      <w:spacing w:before="100" w:beforeAutospacing="1" w:after="100" w:afterAutospacing="1"/>
    </w:pPr>
    <w:rPr>
      <w:sz w:val="18"/>
      <w:szCs w:val="18"/>
    </w:rPr>
  </w:style>
  <w:style w:type="paragraph" w:customStyle="1" w:styleId="xl85">
    <w:name w:val="xl85"/>
    <w:basedOn w:val="a"/>
    <w:rsid w:val="00D650DC"/>
    <w:pPr>
      <w:spacing w:before="100" w:beforeAutospacing="1" w:after="100" w:afterAutospacing="1"/>
      <w:jc w:val="right"/>
    </w:pPr>
    <w:rPr>
      <w:b/>
      <w:bCs/>
      <w:color w:val="000000"/>
      <w:sz w:val="18"/>
      <w:szCs w:val="18"/>
    </w:rPr>
  </w:style>
  <w:style w:type="paragraph" w:customStyle="1" w:styleId="xl86">
    <w:name w:val="xl8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87">
    <w:name w:val="xl87"/>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88">
    <w:name w:val="xl88"/>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9">
    <w:name w:val="xl89"/>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0">
    <w:name w:val="xl9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91">
    <w:name w:val="xl91"/>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2">
    <w:name w:val="xl92"/>
    <w:basedOn w:val="a"/>
    <w:rsid w:val="00D650DC"/>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3">
    <w:name w:val="xl93"/>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4">
    <w:name w:val="xl94"/>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5">
    <w:name w:val="xl95"/>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6">
    <w:name w:val="xl9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8">
    <w:name w:val="xl9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9">
    <w:name w:val="xl99"/>
    <w:basedOn w:val="a"/>
    <w:rsid w:val="00D650DC"/>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00">
    <w:name w:val="xl100"/>
    <w:basedOn w:val="a"/>
    <w:rsid w:val="00D650DC"/>
    <w:pPr>
      <w:spacing w:before="100" w:beforeAutospacing="1" w:after="100" w:afterAutospacing="1"/>
      <w:jc w:val="center"/>
    </w:pPr>
    <w:rPr>
      <w:color w:val="000000"/>
      <w:sz w:val="18"/>
      <w:szCs w:val="18"/>
    </w:rPr>
  </w:style>
  <w:style w:type="paragraph" w:customStyle="1" w:styleId="xl101">
    <w:name w:val="xl101"/>
    <w:basedOn w:val="a"/>
    <w:rsid w:val="00D650DC"/>
    <w:pPr>
      <w:spacing w:before="100" w:beforeAutospacing="1" w:after="100" w:afterAutospacing="1"/>
      <w:jc w:val="center"/>
    </w:pPr>
    <w:rPr>
      <w:color w:val="000000"/>
      <w:sz w:val="18"/>
      <w:szCs w:val="18"/>
    </w:rPr>
  </w:style>
  <w:style w:type="paragraph" w:customStyle="1" w:styleId="xl102">
    <w:name w:val="xl10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03">
    <w:name w:val="xl10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04">
    <w:name w:val="xl10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5">
    <w:name w:val="xl10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06">
    <w:name w:val="xl10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9">
    <w:name w:val="xl109"/>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0">
    <w:name w:val="xl110"/>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1">
    <w:name w:val="xl111"/>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2">
    <w:name w:val="xl11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6">
    <w:name w:val="xl116"/>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7">
    <w:name w:val="xl117"/>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8">
    <w:name w:val="xl118"/>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9">
    <w:name w:val="xl119"/>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2">
    <w:name w:val="xl12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3">
    <w:name w:val="xl12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5">
    <w:name w:val="xl12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20"/>
      <w:szCs w:val="20"/>
    </w:rPr>
  </w:style>
  <w:style w:type="paragraph" w:customStyle="1" w:styleId="xl130">
    <w:name w:val="xl13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0"/>
      <w:szCs w:val="20"/>
    </w:rPr>
  </w:style>
  <w:style w:type="paragraph" w:customStyle="1" w:styleId="xl131">
    <w:name w:val="xl131"/>
    <w:basedOn w:val="a"/>
    <w:rsid w:val="00D650DC"/>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32">
    <w:name w:val="xl132"/>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33">
    <w:name w:val="xl133"/>
    <w:basedOn w:val="a"/>
    <w:rsid w:val="00D650DC"/>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34">
    <w:name w:val="xl13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5">
    <w:name w:val="xl13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36">
    <w:name w:val="xl13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37">
    <w:name w:val="xl137"/>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FF"/>
      <w:sz w:val="20"/>
      <w:szCs w:val="20"/>
    </w:rPr>
  </w:style>
  <w:style w:type="paragraph" w:customStyle="1" w:styleId="xl138">
    <w:name w:val="xl13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39">
    <w:name w:val="xl139"/>
    <w:basedOn w:val="a"/>
    <w:rsid w:val="00D650DC"/>
    <w:pPr>
      <w:spacing w:before="100" w:beforeAutospacing="1" w:after="100" w:afterAutospacing="1"/>
    </w:pPr>
    <w:rPr>
      <w:b/>
      <w:bCs/>
      <w:color w:val="0000FF"/>
      <w:sz w:val="20"/>
      <w:szCs w:val="20"/>
    </w:rPr>
  </w:style>
  <w:style w:type="paragraph" w:customStyle="1" w:styleId="xl140">
    <w:name w:val="xl14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41">
    <w:name w:val="xl141"/>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20"/>
      <w:szCs w:val="20"/>
    </w:rPr>
  </w:style>
  <w:style w:type="paragraph" w:customStyle="1" w:styleId="xl142">
    <w:name w:val="xl142"/>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143">
    <w:name w:val="xl14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144">
    <w:name w:val="xl14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0"/>
      <w:szCs w:val="20"/>
    </w:rPr>
  </w:style>
  <w:style w:type="paragraph" w:customStyle="1" w:styleId="xl145">
    <w:name w:val="xl14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20"/>
      <w:szCs w:val="20"/>
    </w:rPr>
  </w:style>
  <w:style w:type="paragraph" w:customStyle="1" w:styleId="xl146">
    <w:name w:val="xl14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20"/>
      <w:szCs w:val="20"/>
    </w:rPr>
  </w:style>
  <w:style w:type="paragraph" w:customStyle="1" w:styleId="xl147">
    <w:name w:val="xl147"/>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48">
    <w:name w:val="xl148"/>
    <w:basedOn w:val="a"/>
    <w:rsid w:val="00D6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49">
    <w:name w:val="xl149"/>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color w:val="000000"/>
      <w:sz w:val="20"/>
      <w:szCs w:val="20"/>
    </w:rPr>
  </w:style>
  <w:style w:type="paragraph" w:customStyle="1" w:styleId="xl150">
    <w:name w:val="xl150"/>
    <w:basedOn w:val="a"/>
    <w:rsid w:val="00D650D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0"/>
      <w:szCs w:val="20"/>
    </w:rPr>
  </w:style>
  <w:style w:type="paragraph" w:customStyle="1" w:styleId="xl151">
    <w:name w:val="xl151"/>
    <w:basedOn w:val="a"/>
    <w:rsid w:val="00D650D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000000"/>
      <w:sz w:val="20"/>
      <w:szCs w:val="20"/>
    </w:rPr>
  </w:style>
  <w:style w:type="paragraph" w:customStyle="1" w:styleId="xl152">
    <w:name w:val="xl152"/>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000000"/>
      <w:sz w:val="20"/>
      <w:szCs w:val="20"/>
    </w:rPr>
  </w:style>
  <w:style w:type="paragraph" w:customStyle="1" w:styleId="xl153">
    <w:name w:val="xl153"/>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20"/>
      <w:szCs w:val="20"/>
    </w:rPr>
  </w:style>
  <w:style w:type="paragraph" w:customStyle="1" w:styleId="xl154">
    <w:name w:val="xl154"/>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0"/>
      <w:szCs w:val="20"/>
    </w:rPr>
  </w:style>
  <w:style w:type="paragraph" w:customStyle="1" w:styleId="xl155">
    <w:name w:val="xl155"/>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color w:val="000000"/>
      <w:sz w:val="20"/>
      <w:szCs w:val="20"/>
    </w:rPr>
  </w:style>
  <w:style w:type="paragraph" w:customStyle="1" w:styleId="xl156">
    <w:name w:val="xl156"/>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FF"/>
      <w:sz w:val="20"/>
      <w:szCs w:val="20"/>
    </w:rPr>
  </w:style>
  <w:style w:type="paragraph" w:customStyle="1" w:styleId="xl157">
    <w:name w:val="xl157"/>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FF"/>
      <w:sz w:val="20"/>
      <w:szCs w:val="20"/>
    </w:rPr>
  </w:style>
  <w:style w:type="paragraph" w:customStyle="1" w:styleId="xl158">
    <w:name w:val="xl158"/>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b/>
      <w:bCs/>
      <w:color w:val="0000FF"/>
      <w:sz w:val="20"/>
      <w:szCs w:val="20"/>
    </w:rPr>
  </w:style>
  <w:style w:type="paragraph" w:customStyle="1" w:styleId="xl159">
    <w:name w:val="xl159"/>
    <w:basedOn w:val="a"/>
    <w:rsid w:val="00D650DC"/>
    <w:pPr>
      <w:shd w:val="clear" w:color="000000" w:fill="EBF1DE"/>
      <w:spacing w:before="100" w:beforeAutospacing="1" w:after="100" w:afterAutospacing="1"/>
      <w:jc w:val="center"/>
    </w:pPr>
    <w:rPr>
      <w:color w:val="000000"/>
      <w:sz w:val="18"/>
      <w:szCs w:val="18"/>
    </w:rPr>
  </w:style>
  <w:style w:type="paragraph" w:customStyle="1" w:styleId="xl160">
    <w:name w:val="xl160"/>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1">
    <w:name w:val="xl161"/>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62">
    <w:name w:val="xl162"/>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20"/>
      <w:szCs w:val="20"/>
    </w:rPr>
  </w:style>
  <w:style w:type="paragraph" w:customStyle="1" w:styleId="xl163">
    <w:name w:val="xl163"/>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64">
    <w:name w:val="xl164"/>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color w:val="000000"/>
      <w:sz w:val="20"/>
      <w:szCs w:val="20"/>
    </w:rPr>
  </w:style>
  <w:style w:type="paragraph" w:customStyle="1" w:styleId="xl165">
    <w:name w:val="xl165"/>
    <w:basedOn w:val="a"/>
    <w:rsid w:val="00D650D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20"/>
      <w:szCs w:val="20"/>
    </w:rPr>
  </w:style>
  <w:style w:type="paragraph" w:customStyle="1" w:styleId="xl166">
    <w:name w:val="xl166"/>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67">
    <w:name w:val="xl167"/>
    <w:basedOn w:val="a"/>
    <w:rsid w:val="00D650D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sz w:val="20"/>
      <w:szCs w:val="20"/>
    </w:rPr>
  </w:style>
  <w:style w:type="paragraph" w:customStyle="1" w:styleId="xl168">
    <w:name w:val="xl168"/>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sz w:val="20"/>
      <w:szCs w:val="20"/>
    </w:rPr>
  </w:style>
  <w:style w:type="paragraph" w:customStyle="1" w:styleId="xl169">
    <w:name w:val="xl169"/>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70">
    <w:name w:val="xl170"/>
    <w:basedOn w:val="a"/>
    <w:rsid w:val="00D650DC"/>
    <w:pPr>
      <w:shd w:val="clear" w:color="000000" w:fill="DCE6F1"/>
      <w:spacing w:before="100" w:beforeAutospacing="1" w:after="100" w:afterAutospacing="1"/>
    </w:pPr>
    <w:rPr>
      <w:b/>
      <w:bCs/>
      <w:color w:val="000000"/>
      <w:sz w:val="18"/>
      <w:szCs w:val="18"/>
    </w:rPr>
  </w:style>
  <w:style w:type="paragraph" w:customStyle="1" w:styleId="xl171">
    <w:name w:val="xl171"/>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72">
    <w:name w:val="xl172"/>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color w:val="000000"/>
      <w:sz w:val="20"/>
      <w:szCs w:val="20"/>
    </w:rPr>
  </w:style>
  <w:style w:type="paragraph" w:customStyle="1" w:styleId="xl173">
    <w:name w:val="xl173"/>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74">
    <w:name w:val="xl174"/>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color w:val="000000"/>
      <w:sz w:val="20"/>
      <w:szCs w:val="20"/>
    </w:rPr>
  </w:style>
  <w:style w:type="paragraph" w:customStyle="1" w:styleId="xl175">
    <w:name w:val="xl175"/>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76">
    <w:name w:val="xl176"/>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77">
    <w:name w:val="xl177"/>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78">
    <w:name w:val="xl178"/>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FF"/>
      <w:sz w:val="20"/>
      <w:szCs w:val="20"/>
    </w:rPr>
  </w:style>
  <w:style w:type="paragraph" w:customStyle="1" w:styleId="xl179">
    <w:name w:val="xl179"/>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FF"/>
      <w:sz w:val="20"/>
      <w:szCs w:val="20"/>
    </w:rPr>
  </w:style>
  <w:style w:type="paragraph" w:customStyle="1" w:styleId="xl180">
    <w:name w:val="xl180"/>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color w:val="0000FF"/>
      <w:sz w:val="20"/>
      <w:szCs w:val="20"/>
    </w:rPr>
  </w:style>
  <w:style w:type="paragraph" w:customStyle="1" w:styleId="xl181">
    <w:name w:val="xl181"/>
    <w:basedOn w:val="a"/>
    <w:rsid w:val="00D650DC"/>
    <w:pPr>
      <w:shd w:val="clear" w:color="000000" w:fill="DCE6F1"/>
      <w:spacing w:before="100" w:beforeAutospacing="1" w:after="100" w:afterAutospacing="1"/>
      <w:jc w:val="center"/>
    </w:pPr>
    <w:rPr>
      <w:color w:val="000000"/>
      <w:sz w:val="18"/>
      <w:szCs w:val="18"/>
    </w:rPr>
  </w:style>
  <w:style w:type="paragraph" w:customStyle="1" w:styleId="xl182">
    <w:name w:val="xl182"/>
    <w:basedOn w:val="a"/>
    <w:rsid w:val="00D650D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sz w:val="20"/>
      <w:szCs w:val="20"/>
    </w:rPr>
  </w:style>
  <w:style w:type="paragraph" w:customStyle="1" w:styleId="xl183">
    <w:name w:val="xl183"/>
    <w:basedOn w:val="a"/>
    <w:rsid w:val="00D650D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color w:val="000000"/>
      <w:sz w:val="20"/>
      <w:szCs w:val="20"/>
    </w:rPr>
  </w:style>
  <w:style w:type="paragraph" w:customStyle="1" w:styleId="xl184">
    <w:name w:val="xl18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85">
    <w:name w:val="xl185"/>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186">
    <w:name w:val="xl186"/>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187">
    <w:name w:val="xl187"/>
    <w:basedOn w:val="a"/>
    <w:rsid w:val="00D650DC"/>
    <w:pPr>
      <w:pBdr>
        <w:top w:val="single" w:sz="4" w:space="0" w:color="auto"/>
        <w:left w:val="single" w:sz="4" w:space="0" w:color="auto"/>
        <w:bottom w:val="single" w:sz="4" w:space="0" w:color="auto"/>
      </w:pBdr>
      <w:spacing w:before="100" w:beforeAutospacing="1" w:after="100" w:afterAutospacing="1"/>
      <w:jc w:val="center"/>
    </w:pPr>
    <w:rPr>
      <w:b/>
      <w:bCs/>
      <w:color w:val="0000FF"/>
      <w:sz w:val="20"/>
      <w:szCs w:val="20"/>
    </w:rPr>
  </w:style>
  <w:style w:type="paragraph" w:customStyle="1" w:styleId="xl188">
    <w:name w:val="xl188"/>
    <w:basedOn w:val="a"/>
    <w:rsid w:val="00D650DC"/>
    <w:pPr>
      <w:pBdr>
        <w:top w:val="single" w:sz="4" w:space="0" w:color="auto"/>
        <w:bottom w:val="single" w:sz="4" w:space="0" w:color="auto"/>
      </w:pBdr>
      <w:spacing w:before="100" w:beforeAutospacing="1" w:after="100" w:afterAutospacing="1"/>
      <w:jc w:val="center"/>
    </w:pPr>
    <w:rPr>
      <w:b/>
      <w:bCs/>
      <w:color w:val="0000FF"/>
      <w:sz w:val="20"/>
      <w:szCs w:val="20"/>
    </w:rPr>
  </w:style>
  <w:style w:type="paragraph" w:customStyle="1" w:styleId="xl189">
    <w:name w:val="xl189"/>
    <w:basedOn w:val="a"/>
    <w:rsid w:val="00D650DC"/>
    <w:pPr>
      <w:pBdr>
        <w:top w:val="single" w:sz="4" w:space="0" w:color="auto"/>
        <w:bottom w:val="single" w:sz="4" w:space="0" w:color="auto"/>
        <w:right w:val="single" w:sz="4" w:space="0" w:color="auto"/>
      </w:pBdr>
      <w:spacing w:before="100" w:beforeAutospacing="1" w:after="100" w:afterAutospacing="1"/>
      <w:jc w:val="center"/>
    </w:pPr>
    <w:rPr>
      <w:b/>
      <w:bCs/>
      <w:color w:val="0000FF"/>
      <w:sz w:val="20"/>
      <w:szCs w:val="20"/>
    </w:rPr>
  </w:style>
  <w:style w:type="paragraph" w:customStyle="1" w:styleId="xl190">
    <w:name w:val="xl190"/>
    <w:basedOn w:val="a"/>
    <w:rsid w:val="00D650DC"/>
    <w:pPr>
      <w:pBdr>
        <w:top w:val="single" w:sz="4" w:space="0" w:color="auto"/>
        <w:left w:val="single" w:sz="4" w:space="0" w:color="auto"/>
        <w:bottom w:val="single" w:sz="4" w:space="0" w:color="auto"/>
      </w:pBdr>
      <w:spacing w:before="100" w:beforeAutospacing="1" w:after="100" w:afterAutospacing="1"/>
      <w:jc w:val="center"/>
    </w:pPr>
    <w:rPr>
      <w:b/>
      <w:bCs/>
      <w:color w:val="FF0000"/>
      <w:sz w:val="20"/>
      <w:szCs w:val="20"/>
    </w:rPr>
  </w:style>
  <w:style w:type="paragraph" w:customStyle="1" w:styleId="xl191">
    <w:name w:val="xl191"/>
    <w:basedOn w:val="a"/>
    <w:rsid w:val="00D650DC"/>
    <w:pPr>
      <w:pBdr>
        <w:top w:val="single" w:sz="4" w:space="0" w:color="auto"/>
        <w:bottom w:val="single" w:sz="4" w:space="0" w:color="auto"/>
      </w:pBdr>
      <w:spacing w:before="100" w:beforeAutospacing="1" w:after="100" w:afterAutospacing="1"/>
      <w:jc w:val="center"/>
    </w:pPr>
    <w:rPr>
      <w:b/>
      <w:bCs/>
      <w:color w:val="FF0000"/>
      <w:sz w:val="20"/>
      <w:szCs w:val="20"/>
    </w:rPr>
  </w:style>
  <w:style w:type="paragraph" w:customStyle="1" w:styleId="xl192">
    <w:name w:val="xl192"/>
    <w:basedOn w:val="a"/>
    <w:rsid w:val="00D650DC"/>
    <w:pPr>
      <w:pBdr>
        <w:top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193">
    <w:name w:val="xl193"/>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94">
    <w:name w:val="xl194"/>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95">
    <w:name w:val="xl195"/>
    <w:basedOn w:val="a"/>
    <w:rsid w:val="00D650DC"/>
    <w:pPr>
      <w:pBdr>
        <w:top w:val="single" w:sz="4" w:space="0" w:color="auto"/>
        <w:left w:val="single" w:sz="4" w:space="0" w:color="auto"/>
      </w:pBdr>
      <w:spacing w:before="100" w:beforeAutospacing="1" w:after="100" w:afterAutospacing="1"/>
      <w:jc w:val="center"/>
    </w:pPr>
    <w:rPr>
      <w:b/>
      <w:bCs/>
      <w:color w:val="0000FF"/>
      <w:sz w:val="20"/>
      <w:szCs w:val="20"/>
    </w:rPr>
  </w:style>
  <w:style w:type="paragraph" w:customStyle="1" w:styleId="xl196">
    <w:name w:val="xl196"/>
    <w:basedOn w:val="a"/>
    <w:rsid w:val="00D650DC"/>
    <w:pPr>
      <w:pBdr>
        <w:top w:val="single" w:sz="4" w:space="0" w:color="auto"/>
      </w:pBdr>
      <w:spacing w:before="100" w:beforeAutospacing="1" w:after="100" w:afterAutospacing="1"/>
      <w:jc w:val="center"/>
    </w:pPr>
    <w:rPr>
      <w:b/>
      <w:bCs/>
      <w:color w:val="0000FF"/>
      <w:sz w:val="20"/>
      <w:szCs w:val="20"/>
    </w:rPr>
  </w:style>
  <w:style w:type="paragraph" w:customStyle="1" w:styleId="xl197">
    <w:name w:val="xl197"/>
    <w:basedOn w:val="a"/>
    <w:rsid w:val="00D650DC"/>
    <w:pPr>
      <w:pBdr>
        <w:bottom w:val="single" w:sz="4" w:space="0" w:color="auto"/>
      </w:pBdr>
      <w:spacing w:before="100" w:beforeAutospacing="1" w:after="100" w:afterAutospacing="1"/>
      <w:jc w:val="center"/>
      <w:textAlignment w:val="top"/>
    </w:pPr>
    <w:rPr>
      <w:b/>
      <w:bCs/>
      <w:sz w:val="18"/>
      <w:szCs w:val="18"/>
    </w:rPr>
  </w:style>
  <w:style w:type="paragraph" w:customStyle="1" w:styleId="xl198">
    <w:name w:val="xl198"/>
    <w:basedOn w:val="a"/>
    <w:rsid w:val="00D650DC"/>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FF"/>
      <w:sz w:val="20"/>
      <w:szCs w:val="20"/>
    </w:rPr>
  </w:style>
  <w:style w:type="paragraph" w:customStyle="1" w:styleId="xl199">
    <w:name w:val="xl199"/>
    <w:basedOn w:val="a"/>
    <w:rsid w:val="00D650DC"/>
    <w:pPr>
      <w:pBdr>
        <w:top w:val="single" w:sz="4" w:space="0" w:color="auto"/>
        <w:bottom w:val="single" w:sz="4" w:space="0" w:color="auto"/>
      </w:pBdr>
      <w:spacing w:before="100" w:beforeAutospacing="1" w:after="100" w:afterAutospacing="1"/>
      <w:jc w:val="center"/>
      <w:textAlignment w:val="top"/>
    </w:pPr>
    <w:rPr>
      <w:b/>
      <w:bCs/>
      <w:color w:val="0000FF"/>
      <w:sz w:val="20"/>
      <w:szCs w:val="20"/>
    </w:rPr>
  </w:style>
  <w:style w:type="paragraph" w:customStyle="1" w:styleId="xl200">
    <w:name w:val="xl200"/>
    <w:basedOn w:val="a"/>
    <w:rsid w:val="00D650DC"/>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FF"/>
      <w:sz w:val="20"/>
      <w:szCs w:val="20"/>
    </w:rPr>
  </w:style>
  <w:style w:type="paragraph" w:customStyle="1" w:styleId="xl201">
    <w:name w:val="xl201"/>
    <w:basedOn w:val="a"/>
    <w:rsid w:val="00D650DC"/>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0000"/>
      <w:sz w:val="20"/>
      <w:szCs w:val="20"/>
    </w:rPr>
  </w:style>
  <w:style w:type="paragraph" w:customStyle="1" w:styleId="xl202">
    <w:name w:val="xl202"/>
    <w:basedOn w:val="a"/>
    <w:rsid w:val="00D650DC"/>
    <w:pPr>
      <w:pBdr>
        <w:top w:val="single" w:sz="4" w:space="0" w:color="auto"/>
        <w:bottom w:val="single" w:sz="4" w:space="0" w:color="auto"/>
      </w:pBdr>
      <w:spacing w:before="100" w:beforeAutospacing="1" w:after="100" w:afterAutospacing="1"/>
      <w:jc w:val="center"/>
      <w:textAlignment w:val="top"/>
    </w:pPr>
    <w:rPr>
      <w:b/>
      <w:bCs/>
      <w:color w:val="FF0000"/>
      <w:sz w:val="20"/>
      <w:szCs w:val="20"/>
    </w:rPr>
  </w:style>
  <w:style w:type="paragraph" w:customStyle="1" w:styleId="xl203">
    <w:name w:val="xl203"/>
    <w:basedOn w:val="a"/>
    <w:rsid w:val="00D650DC"/>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0000"/>
      <w:sz w:val="20"/>
      <w:szCs w:val="20"/>
    </w:rPr>
  </w:style>
  <w:style w:type="paragraph" w:styleId="afa">
    <w:name w:val="header"/>
    <w:basedOn w:val="a"/>
    <w:link w:val="afb"/>
    <w:uiPriority w:val="99"/>
    <w:rsid w:val="00D650DC"/>
    <w:pPr>
      <w:tabs>
        <w:tab w:val="center" w:pos="4677"/>
        <w:tab w:val="right" w:pos="9355"/>
      </w:tabs>
    </w:pPr>
  </w:style>
  <w:style w:type="character" w:customStyle="1" w:styleId="afb">
    <w:name w:val="Верхний колонтитул Знак"/>
    <w:basedOn w:val="a0"/>
    <w:link w:val="afa"/>
    <w:uiPriority w:val="99"/>
    <w:rsid w:val="00D650DC"/>
    <w:rPr>
      <w:rFonts w:ascii="Times New Roman" w:eastAsia="Times New Roman" w:hAnsi="Times New Roman" w:cs="Times New Roman"/>
      <w:sz w:val="24"/>
      <w:szCs w:val="24"/>
      <w:lang w:val="ru-RU" w:eastAsia="ru-RU"/>
    </w:rPr>
  </w:style>
  <w:style w:type="paragraph" w:styleId="afc">
    <w:name w:val="footer"/>
    <w:basedOn w:val="a"/>
    <w:link w:val="afd"/>
    <w:uiPriority w:val="99"/>
    <w:rsid w:val="00D650DC"/>
    <w:pPr>
      <w:tabs>
        <w:tab w:val="center" w:pos="4677"/>
        <w:tab w:val="right" w:pos="9355"/>
      </w:tabs>
    </w:pPr>
  </w:style>
  <w:style w:type="character" w:customStyle="1" w:styleId="afd">
    <w:name w:val="Нижний колонтитул Знак"/>
    <w:basedOn w:val="a0"/>
    <w:link w:val="afc"/>
    <w:uiPriority w:val="99"/>
    <w:rsid w:val="00D650DC"/>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D650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50DC"/>
    <w:pPr>
      <w:widowControl w:val="0"/>
      <w:autoSpaceDE w:val="0"/>
      <w:autoSpaceDN w:val="0"/>
      <w:spacing w:line="256" w:lineRule="exact"/>
      <w:ind w:left="107"/>
    </w:pPr>
    <w:rPr>
      <w:sz w:val="22"/>
      <w:szCs w:val="22"/>
      <w:lang w:val="kk-KZ" w:eastAsia="en-US"/>
    </w:rPr>
  </w:style>
  <w:style w:type="paragraph" w:customStyle="1" w:styleId="Default">
    <w:name w:val="Default"/>
    <w:rsid w:val="00D650DC"/>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xl66">
    <w:name w:val="xl66"/>
    <w:basedOn w:val="a"/>
    <w:rsid w:val="00D650DC"/>
    <w:pPr>
      <w:spacing w:before="100" w:beforeAutospacing="1" w:after="100" w:afterAutospacing="1"/>
    </w:pPr>
    <w:rPr>
      <w:rFonts w:ascii="Calibri" w:hAnsi="Calibri" w:cs="Calibri"/>
      <w:b/>
      <w:bCs/>
      <w:color w:val="000000"/>
      <w:sz w:val="18"/>
      <w:szCs w:val="18"/>
    </w:rPr>
  </w:style>
  <w:style w:type="paragraph" w:customStyle="1" w:styleId="xl67">
    <w:name w:val="xl67"/>
    <w:basedOn w:val="a"/>
    <w:rsid w:val="00D650DC"/>
    <w:pPr>
      <w:spacing w:before="100" w:beforeAutospacing="1" w:after="100" w:afterAutospacing="1"/>
    </w:pPr>
    <w:rPr>
      <w:rFonts w:ascii="Calibri" w:hAnsi="Calibri" w:cs="Calibri"/>
      <w:color w:val="000000"/>
      <w:sz w:val="18"/>
      <w:szCs w:val="18"/>
    </w:rPr>
  </w:style>
  <w:style w:type="paragraph" w:customStyle="1" w:styleId="xl68">
    <w:name w:val="xl68"/>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D6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D65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8"/>
      <w:szCs w:val="18"/>
    </w:rPr>
  </w:style>
  <w:style w:type="paragraph" w:styleId="afe">
    <w:name w:val="TOC Heading"/>
    <w:basedOn w:val="1"/>
    <w:next w:val="a"/>
    <w:uiPriority w:val="39"/>
    <w:semiHidden/>
    <w:unhideWhenUsed/>
    <w:qFormat/>
    <w:rsid w:val="00D650DC"/>
    <w:pPr>
      <w:keepLines/>
      <w:spacing w:before="480" w:after="0" w:line="276" w:lineRule="auto"/>
      <w:outlineLvl w:val="9"/>
    </w:pPr>
    <w:rPr>
      <w:color w:val="365F91"/>
      <w:kern w:val="0"/>
      <w:sz w:val="28"/>
      <w:szCs w:val="28"/>
    </w:rPr>
  </w:style>
  <w:style w:type="paragraph" w:styleId="15">
    <w:name w:val="toc 1"/>
    <w:basedOn w:val="a"/>
    <w:next w:val="a"/>
    <w:autoRedefine/>
    <w:uiPriority w:val="39"/>
    <w:rsid w:val="00D650DC"/>
    <w:pPr>
      <w:tabs>
        <w:tab w:val="right" w:leader="dot" w:pos="10055"/>
      </w:tabs>
      <w:spacing w:line="360" w:lineRule="auto"/>
      <w:ind w:left="284"/>
    </w:pPr>
    <w:rPr>
      <w:rFonts w:eastAsia="Calibri"/>
      <w:noProof/>
      <w:sz w:val="28"/>
      <w:szCs w:val="28"/>
      <w:lang w:val="ky-KG"/>
    </w:rPr>
  </w:style>
  <w:style w:type="paragraph" w:styleId="24">
    <w:name w:val="toc 2"/>
    <w:basedOn w:val="a"/>
    <w:next w:val="a"/>
    <w:autoRedefine/>
    <w:uiPriority w:val="39"/>
    <w:rsid w:val="00D650DC"/>
    <w:pPr>
      <w:tabs>
        <w:tab w:val="left" w:pos="880"/>
        <w:tab w:val="right" w:leader="dot" w:pos="10055"/>
      </w:tabs>
      <w:spacing w:line="360" w:lineRule="auto"/>
      <w:ind w:left="284"/>
    </w:pPr>
    <w:rPr>
      <w:rFonts w:eastAsia="Calibri"/>
      <w:noProof/>
      <w:lang w:val="ky-KG"/>
    </w:rPr>
  </w:style>
  <w:style w:type="paragraph" w:styleId="31">
    <w:name w:val="toc 3"/>
    <w:basedOn w:val="a"/>
    <w:next w:val="a"/>
    <w:autoRedefine/>
    <w:uiPriority w:val="39"/>
    <w:rsid w:val="00D650DC"/>
    <w:pPr>
      <w:ind w:left="480"/>
    </w:pPr>
  </w:style>
  <w:style w:type="table" w:customStyle="1" w:styleId="16">
    <w:name w:val="Сетка таблицы1"/>
    <w:basedOn w:val="a1"/>
    <w:next w:val="a6"/>
    <w:uiPriority w:val="59"/>
    <w:rsid w:val="00D650D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b"/>
    <w:uiPriority w:val="10"/>
    <w:qFormat/>
    <w:rsid w:val="00D650DC"/>
    <w:pPr>
      <w:contextualSpacing/>
    </w:pPr>
    <w:rPr>
      <w:rFonts w:asciiTheme="minorHAnsi" w:eastAsiaTheme="minorHAnsi" w:hAnsiTheme="minorHAnsi" w:cstheme="minorBidi"/>
      <w:b/>
      <w:sz w:val="48"/>
      <w:szCs w:val="48"/>
      <w:lang w:val="ky-KG" w:eastAsia="en-US"/>
    </w:rPr>
  </w:style>
  <w:style w:type="character" w:customStyle="1" w:styleId="25">
    <w:name w:val="Название Знак2"/>
    <w:basedOn w:val="a0"/>
    <w:uiPriority w:val="10"/>
    <w:rsid w:val="00D650DC"/>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ff">
    <w:name w:val="Заголовок Знак"/>
    <w:basedOn w:val="a0"/>
    <w:uiPriority w:val="10"/>
    <w:rsid w:val="00D650DC"/>
    <w:rPr>
      <w:rFonts w:asciiTheme="majorHAnsi" w:eastAsiaTheme="majorEastAsia" w:hAnsiTheme="majorHAnsi" w:cstheme="majorBidi"/>
      <w:spacing w:val="-10"/>
      <w:kern w:val="28"/>
      <w:sz w:val="56"/>
      <w:szCs w:val="56"/>
      <w:lang w:eastAsia="ru-RU"/>
    </w:rPr>
  </w:style>
  <w:style w:type="paragraph" w:customStyle="1" w:styleId="17">
    <w:name w:val="1"/>
    <w:basedOn w:val="a"/>
    <w:next w:val="ac"/>
    <w:uiPriority w:val="10"/>
    <w:qFormat/>
    <w:rsid w:val="00D650DC"/>
    <w:pPr>
      <w:spacing w:line="360" w:lineRule="auto"/>
      <w:jc w:val="center"/>
    </w:pPr>
    <w:rPr>
      <w:b/>
      <w:sz w:val="48"/>
      <w:szCs w:val="48"/>
      <w:lang w:eastAsia="en-US"/>
    </w:rPr>
  </w:style>
  <w:style w:type="paragraph" w:customStyle="1" w:styleId="font5">
    <w:name w:val="font5"/>
    <w:basedOn w:val="a"/>
    <w:rsid w:val="00CB737A"/>
    <w:pPr>
      <w:spacing w:before="100" w:beforeAutospacing="1" w:after="100" w:afterAutospacing="1"/>
    </w:pPr>
    <w:rPr>
      <w:b/>
      <w:bCs/>
      <w:sz w:val="20"/>
      <w:szCs w:val="20"/>
      <w:lang w:val="ky-KG" w:eastAsia="ky-KG"/>
    </w:rPr>
  </w:style>
  <w:style w:type="paragraph" w:customStyle="1" w:styleId="font6">
    <w:name w:val="font6"/>
    <w:basedOn w:val="a"/>
    <w:rsid w:val="00CB737A"/>
    <w:pPr>
      <w:spacing w:before="100" w:beforeAutospacing="1" w:after="100" w:afterAutospacing="1"/>
    </w:pPr>
    <w:rPr>
      <w:b/>
      <w:bCs/>
      <w:color w:val="FF0000"/>
      <w:sz w:val="20"/>
      <w:szCs w:val="20"/>
      <w:lang w:val="ky-KG" w:eastAsia="ky-KG"/>
    </w:rPr>
  </w:style>
  <w:style w:type="character" w:customStyle="1" w:styleId="26">
    <w:name w:val="Основной текст (2)_"/>
    <w:basedOn w:val="a0"/>
    <w:link w:val="27"/>
    <w:rsid w:val="002548D9"/>
    <w:rPr>
      <w:rFonts w:ascii="Book Antiqua" w:eastAsia="Book Antiqua" w:hAnsi="Book Antiqua" w:cs="Book Antiqua"/>
      <w:color w:val="141515"/>
      <w:sz w:val="17"/>
      <w:szCs w:val="17"/>
    </w:rPr>
  </w:style>
  <w:style w:type="character" w:customStyle="1" w:styleId="41">
    <w:name w:val="Основной текст (4)_"/>
    <w:basedOn w:val="a0"/>
    <w:link w:val="42"/>
    <w:rsid w:val="002548D9"/>
    <w:rPr>
      <w:rFonts w:ascii="Arial" w:eastAsia="Arial" w:hAnsi="Arial" w:cs="Arial"/>
      <w:color w:val="141515"/>
      <w:sz w:val="18"/>
      <w:szCs w:val="18"/>
    </w:rPr>
  </w:style>
  <w:style w:type="character" w:customStyle="1" w:styleId="32">
    <w:name w:val="Основной текст (3)_"/>
    <w:basedOn w:val="a0"/>
    <w:link w:val="33"/>
    <w:rsid w:val="002548D9"/>
    <w:rPr>
      <w:rFonts w:ascii="Times New Roman" w:eastAsia="Times New Roman" w:hAnsi="Times New Roman" w:cs="Times New Roman"/>
      <w:b/>
      <w:bCs/>
      <w:color w:val="141515"/>
      <w:sz w:val="34"/>
      <w:szCs w:val="34"/>
    </w:rPr>
  </w:style>
  <w:style w:type="character" w:customStyle="1" w:styleId="18">
    <w:name w:val="Заголовок №1_"/>
    <w:basedOn w:val="a0"/>
    <w:link w:val="19"/>
    <w:rsid w:val="002548D9"/>
    <w:rPr>
      <w:rFonts w:ascii="Arial" w:eastAsia="Arial" w:hAnsi="Arial" w:cs="Arial"/>
      <w:color w:val="141515"/>
      <w:sz w:val="26"/>
      <w:szCs w:val="26"/>
    </w:rPr>
  </w:style>
  <w:style w:type="character" w:customStyle="1" w:styleId="28">
    <w:name w:val="Заголовок №2_"/>
    <w:basedOn w:val="a0"/>
    <w:link w:val="29"/>
    <w:rsid w:val="002548D9"/>
    <w:rPr>
      <w:rFonts w:ascii="Times New Roman" w:eastAsia="Times New Roman" w:hAnsi="Times New Roman" w:cs="Times New Roman"/>
      <w:b/>
      <w:bCs/>
      <w:sz w:val="28"/>
      <w:szCs w:val="28"/>
    </w:rPr>
  </w:style>
  <w:style w:type="character" w:customStyle="1" w:styleId="aff0">
    <w:name w:val="Другое_"/>
    <w:basedOn w:val="a0"/>
    <w:link w:val="aff1"/>
    <w:rsid w:val="002548D9"/>
    <w:rPr>
      <w:rFonts w:ascii="Times New Roman" w:eastAsia="Times New Roman" w:hAnsi="Times New Roman" w:cs="Times New Roman"/>
      <w:sz w:val="28"/>
      <w:szCs w:val="28"/>
    </w:rPr>
  </w:style>
  <w:style w:type="character" w:customStyle="1" w:styleId="7">
    <w:name w:val="Основной текст (7)_"/>
    <w:basedOn w:val="a0"/>
    <w:link w:val="70"/>
    <w:rsid w:val="002548D9"/>
    <w:rPr>
      <w:rFonts w:ascii="Book Antiqua" w:eastAsia="Book Antiqua" w:hAnsi="Book Antiqua" w:cs="Book Antiqua"/>
      <w:color w:val="141515"/>
      <w:sz w:val="15"/>
      <w:szCs w:val="15"/>
    </w:rPr>
  </w:style>
  <w:style w:type="character" w:customStyle="1" w:styleId="100">
    <w:name w:val="Основной текст (10)_"/>
    <w:basedOn w:val="a0"/>
    <w:link w:val="101"/>
    <w:rsid w:val="002548D9"/>
    <w:rPr>
      <w:rFonts w:ascii="Arial" w:eastAsia="Arial" w:hAnsi="Arial" w:cs="Arial"/>
      <w:color w:val="141515"/>
      <w:sz w:val="16"/>
      <w:szCs w:val="16"/>
    </w:rPr>
  </w:style>
  <w:style w:type="character" w:customStyle="1" w:styleId="9">
    <w:name w:val="Основной текст (9)_"/>
    <w:basedOn w:val="a0"/>
    <w:link w:val="90"/>
    <w:rsid w:val="002548D9"/>
    <w:rPr>
      <w:rFonts w:ascii="Arial" w:eastAsia="Arial" w:hAnsi="Arial" w:cs="Arial"/>
      <w:color w:val="141515"/>
    </w:rPr>
  </w:style>
  <w:style w:type="character" w:customStyle="1" w:styleId="8">
    <w:name w:val="Основной текст (8)_"/>
    <w:basedOn w:val="a0"/>
    <w:link w:val="80"/>
    <w:rsid w:val="002548D9"/>
    <w:rPr>
      <w:rFonts w:ascii="Arial" w:eastAsia="Arial" w:hAnsi="Arial" w:cs="Arial"/>
      <w:color w:val="141515"/>
      <w:sz w:val="20"/>
      <w:szCs w:val="20"/>
    </w:rPr>
  </w:style>
  <w:style w:type="paragraph" w:customStyle="1" w:styleId="27">
    <w:name w:val="Основной текст (2)"/>
    <w:basedOn w:val="a"/>
    <w:link w:val="26"/>
    <w:rsid w:val="002548D9"/>
    <w:pPr>
      <w:widowControl w:val="0"/>
      <w:spacing w:line="245" w:lineRule="auto"/>
      <w:jc w:val="center"/>
    </w:pPr>
    <w:rPr>
      <w:rFonts w:ascii="Book Antiqua" w:eastAsia="Book Antiqua" w:hAnsi="Book Antiqua" w:cs="Book Antiqua"/>
      <w:color w:val="141515"/>
      <w:sz w:val="17"/>
      <w:szCs w:val="17"/>
      <w:lang w:val="ky-KG" w:eastAsia="en-US"/>
    </w:rPr>
  </w:style>
  <w:style w:type="paragraph" w:customStyle="1" w:styleId="1a">
    <w:name w:val="Основной текст1"/>
    <w:basedOn w:val="a"/>
    <w:rsid w:val="002548D9"/>
    <w:pPr>
      <w:widowControl w:val="0"/>
      <w:ind w:firstLine="400"/>
    </w:pPr>
    <w:rPr>
      <w:sz w:val="28"/>
      <w:szCs w:val="28"/>
      <w:lang w:eastAsia="en-US"/>
    </w:rPr>
  </w:style>
  <w:style w:type="paragraph" w:customStyle="1" w:styleId="42">
    <w:name w:val="Основной текст (4)"/>
    <w:basedOn w:val="a"/>
    <w:link w:val="41"/>
    <w:rsid w:val="002548D9"/>
    <w:pPr>
      <w:widowControl w:val="0"/>
      <w:spacing w:after="4620"/>
      <w:jc w:val="center"/>
    </w:pPr>
    <w:rPr>
      <w:rFonts w:ascii="Arial" w:eastAsia="Arial" w:hAnsi="Arial" w:cs="Arial"/>
      <w:color w:val="141515"/>
      <w:sz w:val="18"/>
      <w:szCs w:val="18"/>
      <w:lang w:val="ky-KG" w:eastAsia="en-US"/>
    </w:rPr>
  </w:style>
  <w:style w:type="paragraph" w:customStyle="1" w:styleId="33">
    <w:name w:val="Основной текст (3)"/>
    <w:basedOn w:val="a"/>
    <w:link w:val="32"/>
    <w:rsid w:val="002548D9"/>
    <w:pPr>
      <w:widowControl w:val="0"/>
      <w:spacing w:after="6620"/>
      <w:jc w:val="center"/>
    </w:pPr>
    <w:rPr>
      <w:b/>
      <w:bCs/>
      <w:color w:val="141515"/>
      <w:sz w:val="34"/>
      <w:szCs w:val="34"/>
      <w:lang w:val="ky-KG" w:eastAsia="en-US"/>
    </w:rPr>
  </w:style>
  <w:style w:type="paragraph" w:customStyle="1" w:styleId="19">
    <w:name w:val="Заголовок №1"/>
    <w:basedOn w:val="a"/>
    <w:link w:val="18"/>
    <w:rsid w:val="002548D9"/>
    <w:pPr>
      <w:widowControl w:val="0"/>
      <w:jc w:val="center"/>
      <w:outlineLvl w:val="0"/>
    </w:pPr>
    <w:rPr>
      <w:rFonts w:ascii="Arial" w:eastAsia="Arial" w:hAnsi="Arial" w:cs="Arial"/>
      <w:color w:val="141515"/>
      <w:sz w:val="26"/>
      <w:szCs w:val="26"/>
      <w:lang w:val="ky-KG" w:eastAsia="en-US"/>
    </w:rPr>
  </w:style>
  <w:style w:type="paragraph" w:customStyle="1" w:styleId="29">
    <w:name w:val="Заголовок №2"/>
    <w:basedOn w:val="a"/>
    <w:link w:val="28"/>
    <w:rsid w:val="002548D9"/>
    <w:pPr>
      <w:widowControl w:val="0"/>
      <w:spacing w:after="320"/>
      <w:jc w:val="center"/>
      <w:outlineLvl w:val="1"/>
    </w:pPr>
    <w:rPr>
      <w:b/>
      <w:bCs/>
      <w:sz w:val="28"/>
      <w:szCs w:val="28"/>
      <w:lang w:val="ky-KG" w:eastAsia="en-US"/>
    </w:rPr>
  </w:style>
  <w:style w:type="paragraph" w:customStyle="1" w:styleId="aff1">
    <w:name w:val="Другое"/>
    <w:basedOn w:val="a"/>
    <w:link w:val="aff0"/>
    <w:rsid w:val="002548D9"/>
    <w:pPr>
      <w:widowControl w:val="0"/>
      <w:ind w:firstLine="400"/>
    </w:pPr>
    <w:rPr>
      <w:sz w:val="28"/>
      <w:szCs w:val="28"/>
      <w:lang w:val="ky-KG" w:eastAsia="en-US"/>
    </w:rPr>
  </w:style>
  <w:style w:type="paragraph" w:customStyle="1" w:styleId="70">
    <w:name w:val="Основной текст (7)"/>
    <w:basedOn w:val="a"/>
    <w:link w:val="7"/>
    <w:rsid w:val="002548D9"/>
    <w:pPr>
      <w:widowControl w:val="0"/>
      <w:jc w:val="center"/>
    </w:pPr>
    <w:rPr>
      <w:rFonts w:ascii="Book Antiqua" w:eastAsia="Book Antiqua" w:hAnsi="Book Antiqua" w:cs="Book Antiqua"/>
      <w:color w:val="141515"/>
      <w:sz w:val="15"/>
      <w:szCs w:val="15"/>
      <w:lang w:val="ky-KG" w:eastAsia="en-US"/>
    </w:rPr>
  </w:style>
  <w:style w:type="paragraph" w:customStyle="1" w:styleId="101">
    <w:name w:val="Основной текст (10)"/>
    <w:basedOn w:val="a"/>
    <w:link w:val="100"/>
    <w:rsid w:val="002548D9"/>
    <w:pPr>
      <w:widowControl w:val="0"/>
      <w:spacing w:after="220"/>
      <w:jc w:val="center"/>
    </w:pPr>
    <w:rPr>
      <w:rFonts w:ascii="Arial" w:eastAsia="Arial" w:hAnsi="Arial" w:cs="Arial"/>
      <w:color w:val="141515"/>
      <w:sz w:val="16"/>
      <w:szCs w:val="16"/>
      <w:lang w:val="ky-KG" w:eastAsia="en-US"/>
    </w:rPr>
  </w:style>
  <w:style w:type="paragraph" w:customStyle="1" w:styleId="90">
    <w:name w:val="Основной текст (9)"/>
    <w:basedOn w:val="a"/>
    <w:link w:val="9"/>
    <w:rsid w:val="002548D9"/>
    <w:pPr>
      <w:widowControl w:val="0"/>
      <w:spacing w:after="180" w:line="271" w:lineRule="auto"/>
      <w:ind w:left="3800" w:right="400"/>
      <w:jc w:val="right"/>
    </w:pPr>
    <w:rPr>
      <w:rFonts w:ascii="Arial" w:eastAsia="Arial" w:hAnsi="Arial" w:cs="Arial"/>
      <w:color w:val="141515"/>
      <w:sz w:val="22"/>
      <w:szCs w:val="22"/>
      <w:lang w:val="ky-KG" w:eastAsia="en-US"/>
    </w:rPr>
  </w:style>
  <w:style w:type="paragraph" w:customStyle="1" w:styleId="80">
    <w:name w:val="Основной текст (8)"/>
    <w:basedOn w:val="a"/>
    <w:link w:val="8"/>
    <w:rsid w:val="002548D9"/>
    <w:pPr>
      <w:widowControl w:val="0"/>
      <w:spacing w:after="540" w:line="290" w:lineRule="auto"/>
      <w:ind w:firstLine="260"/>
      <w:jc w:val="center"/>
    </w:pPr>
    <w:rPr>
      <w:rFonts w:ascii="Arial" w:eastAsia="Arial" w:hAnsi="Arial" w:cs="Arial"/>
      <w:color w:val="141515"/>
      <w:sz w:val="20"/>
      <w:szCs w:val="20"/>
      <w:lang w:val="ky-KG" w:eastAsia="en-US"/>
    </w:rPr>
  </w:style>
  <w:style w:type="paragraph" w:customStyle="1" w:styleId="tktekst">
    <w:name w:val="tktekst"/>
    <w:basedOn w:val="a"/>
    <w:rsid w:val="002548D9"/>
    <w:pPr>
      <w:spacing w:before="100" w:beforeAutospacing="1" w:after="100" w:afterAutospacing="1"/>
    </w:pPr>
  </w:style>
  <w:style w:type="table" w:customStyle="1" w:styleId="-21">
    <w:name w:val="Таблица-сетка 21"/>
    <w:basedOn w:val="a1"/>
    <w:next w:val="GridTable2"/>
    <w:uiPriority w:val="99"/>
    <w:rsid w:val="002548D9"/>
    <w:pPr>
      <w:spacing w:after="0" w:line="240" w:lineRule="auto"/>
    </w:pPr>
    <w:rPr>
      <w:lang w:val="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
    <w:name w:val="Grid Table 2"/>
    <w:basedOn w:val="a1"/>
    <w:uiPriority w:val="47"/>
    <w:rsid w:val="002548D9"/>
    <w:pPr>
      <w:spacing w:after="0" w:line="240" w:lineRule="auto"/>
    </w:pPr>
    <w:rPr>
      <w:lang w:val="ru-RU"/>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2334">
      <w:bodyDiv w:val="1"/>
      <w:marLeft w:val="0"/>
      <w:marRight w:val="0"/>
      <w:marTop w:val="0"/>
      <w:marBottom w:val="0"/>
      <w:divBdr>
        <w:top w:val="none" w:sz="0" w:space="0" w:color="auto"/>
        <w:left w:val="none" w:sz="0" w:space="0" w:color="auto"/>
        <w:bottom w:val="none" w:sz="0" w:space="0" w:color="auto"/>
        <w:right w:val="none" w:sz="0" w:space="0" w:color="auto"/>
      </w:divBdr>
    </w:div>
    <w:div w:id="628706415">
      <w:bodyDiv w:val="1"/>
      <w:marLeft w:val="0"/>
      <w:marRight w:val="0"/>
      <w:marTop w:val="0"/>
      <w:marBottom w:val="0"/>
      <w:divBdr>
        <w:top w:val="none" w:sz="0" w:space="0" w:color="auto"/>
        <w:left w:val="none" w:sz="0" w:space="0" w:color="auto"/>
        <w:bottom w:val="none" w:sz="0" w:space="0" w:color="auto"/>
        <w:right w:val="none" w:sz="0" w:space="0" w:color="auto"/>
      </w:divBdr>
    </w:div>
    <w:div w:id="932053060">
      <w:bodyDiv w:val="1"/>
      <w:marLeft w:val="0"/>
      <w:marRight w:val="0"/>
      <w:marTop w:val="0"/>
      <w:marBottom w:val="0"/>
      <w:divBdr>
        <w:top w:val="none" w:sz="0" w:space="0" w:color="auto"/>
        <w:left w:val="none" w:sz="0" w:space="0" w:color="auto"/>
        <w:bottom w:val="none" w:sz="0" w:space="0" w:color="auto"/>
        <w:right w:val="none" w:sz="0" w:space="0" w:color="auto"/>
      </w:divBdr>
    </w:div>
    <w:div w:id="936718663">
      <w:bodyDiv w:val="1"/>
      <w:marLeft w:val="0"/>
      <w:marRight w:val="0"/>
      <w:marTop w:val="0"/>
      <w:marBottom w:val="0"/>
      <w:divBdr>
        <w:top w:val="none" w:sz="0" w:space="0" w:color="auto"/>
        <w:left w:val="none" w:sz="0" w:space="0" w:color="auto"/>
        <w:bottom w:val="none" w:sz="0" w:space="0" w:color="auto"/>
        <w:right w:val="none" w:sz="0" w:space="0" w:color="auto"/>
      </w:divBdr>
    </w:div>
    <w:div w:id="18127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zakov.gov.kg" TargetMode="External"/><Relationship Id="rId13" Type="http://schemas.openxmlformats.org/officeDocument/2006/relationships/hyperlink" Target="http://www.isfanacity.kg" TargetMode="External"/><Relationship Id="rId18" Type="http://schemas.openxmlformats.org/officeDocument/2006/relationships/hyperlink" Target="http://www.isfanacity.k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isfanacity.kg" TargetMode="External"/><Relationship Id="rId12" Type="http://schemas.openxmlformats.org/officeDocument/2006/relationships/hyperlink" Target="http://www.isfanacity.kg" TargetMode="External"/><Relationship Id="rId17" Type="http://schemas.openxmlformats.org/officeDocument/2006/relationships/hyperlink" Target="http://www.isfanacity.kg" TargetMode="External"/><Relationship Id="rId2" Type="http://schemas.openxmlformats.org/officeDocument/2006/relationships/styles" Target="styles.xml"/><Relationship Id="rId16" Type="http://schemas.openxmlformats.org/officeDocument/2006/relationships/hyperlink" Target="https://cbd.minjust.gov.kg/947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sfanacity.kg" TargetMode="External"/><Relationship Id="rId5" Type="http://schemas.openxmlformats.org/officeDocument/2006/relationships/webSettings" Target="webSettings.xml"/><Relationship Id="rId15" Type="http://schemas.openxmlformats.org/officeDocument/2006/relationships/hyperlink" Target="http://www.isfanacity.kg" TargetMode="External"/><Relationship Id="rId10" Type="http://schemas.openxmlformats.org/officeDocument/2006/relationships/hyperlink" Target="http://www.isfanacity.kg" TargetMode="External"/><Relationship Id="rId19" Type="http://schemas.openxmlformats.org/officeDocument/2006/relationships/hyperlink" Target="http://www.isfanacity.kg" TargetMode="External"/><Relationship Id="rId4" Type="http://schemas.openxmlformats.org/officeDocument/2006/relationships/settings" Target="settings.xml"/><Relationship Id="rId9" Type="http://schemas.openxmlformats.org/officeDocument/2006/relationships/hyperlink" Target="http://www.isfanacity.kg" TargetMode="External"/><Relationship Id="rId14" Type="http://schemas.openxmlformats.org/officeDocument/2006/relationships/hyperlink" Target="http://www.isfanacit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101</Pages>
  <Words>45100</Words>
  <Characters>257072</Characters>
  <Application>Microsoft Office Word</Application>
  <DocSecurity>0</DocSecurity>
  <Lines>2142</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321</cp:lastModifiedBy>
  <cp:revision>5</cp:revision>
  <dcterms:created xsi:type="dcterms:W3CDTF">2025-02-06T09:03:00Z</dcterms:created>
  <dcterms:modified xsi:type="dcterms:W3CDTF">2025-02-07T09:04:00Z</dcterms:modified>
</cp:coreProperties>
</file>